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95" w:rsidRDefault="00FE40C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1  </w:t>
      </w:r>
      <w:r>
        <w:rPr>
          <w:rFonts w:hint="eastAsia"/>
          <w:b/>
          <w:sz w:val="30"/>
          <w:szCs w:val="30"/>
        </w:rPr>
        <w:t>重庆外语外事学院校园网临时上网账号申请表</w:t>
      </w:r>
    </w:p>
    <w:tbl>
      <w:tblPr>
        <w:tblpPr w:leftFromText="180" w:rightFromText="180" w:vertAnchor="page" w:horzAnchor="page" w:tblpXSpec="center" w:tblpY="26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82"/>
        <w:gridCol w:w="3376"/>
        <w:gridCol w:w="1997"/>
        <w:gridCol w:w="1990"/>
        <w:gridCol w:w="2905"/>
      </w:tblGrid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业务接洽单位</w:t>
            </w: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</w:tr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EA2595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2595" w:rsidRDefault="00EA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A2595" w:rsidRDefault="00FE40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</w:tbl>
    <w:p w:rsidR="00EA2595" w:rsidRDefault="00EA2595"/>
    <w:p w:rsidR="00EA2595" w:rsidRDefault="00FE40C8">
      <w:pPr>
        <w:ind w:firstLineChars="400" w:firstLine="840"/>
      </w:pPr>
      <w:r>
        <w:rPr>
          <w:rFonts w:hint="eastAsia"/>
        </w:rPr>
        <w:t>一、申请流程：</w:t>
      </w:r>
    </w:p>
    <w:p w:rsidR="00EA2595" w:rsidRDefault="00FE40C8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下载并填写《重庆外语外事学院校园网临时上网账号申请表》，隶属不同业务接洽单位的，应分别填写；</w:t>
      </w:r>
    </w:p>
    <w:p w:rsidR="00EA2595" w:rsidRDefault="00FE40C8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云之家选择“校园网上网账号开通申请”固定审批流程，填写相关信息并上传《重庆外语外事学院校园网临时上网账号申请表》；</w:t>
      </w:r>
    </w:p>
    <w:p w:rsidR="00EA2595" w:rsidRDefault="00FE40C8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审批通过后，</w:t>
      </w:r>
      <w:r w:rsidR="00EA6B32">
        <w:rPr>
          <w:rFonts w:hint="eastAsia"/>
        </w:rPr>
        <w:t>本人持</w:t>
      </w:r>
      <w:r w:rsidR="00EA6B32">
        <w:rPr>
          <w:rFonts w:hint="eastAsia"/>
        </w:rPr>
        <w:t>身份证</w:t>
      </w:r>
      <w:bookmarkStart w:id="0" w:name="_GoBack"/>
      <w:bookmarkEnd w:id="0"/>
      <w:r w:rsidR="00EA6B32">
        <w:rPr>
          <w:rFonts w:hint="eastAsia"/>
        </w:rPr>
        <w:t>原件到校园网服务中心（校内联通营业厅）开通上网账号，如有疑问课联系信息中心网络信息部（电话</w:t>
      </w:r>
      <w:r w:rsidR="00EA6B32">
        <w:rPr>
          <w:rFonts w:hint="eastAsia"/>
        </w:rPr>
        <w:t>88790750</w:t>
      </w:r>
      <w:r w:rsidR="00EA6B32">
        <w:rPr>
          <w:rFonts w:hint="eastAsia"/>
        </w:rPr>
        <w:t>）</w:t>
      </w:r>
      <w:r>
        <w:rPr>
          <w:rFonts w:hint="eastAsia"/>
        </w:rPr>
        <w:t>。</w:t>
      </w:r>
    </w:p>
    <w:p w:rsidR="00EA2595" w:rsidRDefault="00EA2595">
      <w:pPr>
        <w:ind w:firstLineChars="200" w:firstLine="420"/>
      </w:pPr>
    </w:p>
    <w:p w:rsidR="00EA2595" w:rsidRDefault="00FE40C8">
      <w:pPr>
        <w:ind w:firstLineChars="400" w:firstLine="840"/>
      </w:pPr>
      <w:r>
        <w:rPr>
          <w:rFonts w:hint="eastAsia"/>
        </w:rPr>
        <w:t>二、使用说明：</w:t>
      </w:r>
    </w:p>
    <w:p w:rsidR="00EA2595" w:rsidRDefault="00FE40C8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通过手机或</w:t>
      </w:r>
      <w:r>
        <w:rPr>
          <w:rFonts w:hint="eastAsia"/>
        </w:rPr>
        <w:t>PC</w:t>
      </w:r>
      <w:r>
        <w:rPr>
          <w:rFonts w:hint="eastAsia"/>
        </w:rPr>
        <w:t>选择连接</w:t>
      </w:r>
      <w:r>
        <w:t>CIFS</w:t>
      </w:r>
      <w:r>
        <w:rPr>
          <w:rFonts w:hint="eastAsia"/>
        </w:rPr>
        <w:t>-EDU</w:t>
      </w:r>
      <w:r>
        <w:rPr>
          <w:rFonts w:hint="eastAsia"/>
        </w:rPr>
        <w:t>，自动进入校园网认证界面，输入账号和密码认证后即可使用；</w:t>
      </w:r>
    </w:p>
    <w:p w:rsidR="00EA2595" w:rsidRDefault="00FE40C8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校园网临时账号为申请人的手机号码，初始密码默认为身份证号后六位，建议初次登录后修改密码；</w:t>
      </w:r>
    </w:p>
    <w:p w:rsidR="00EA2595" w:rsidRDefault="00FE40C8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临时账号只限一个终端设备登录使用，账号使用到期后，系统会自动报停该账号；</w:t>
      </w:r>
    </w:p>
    <w:p w:rsidR="00EA2595" w:rsidRDefault="00FE40C8">
      <w:pPr>
        <w:ind w:firstLineChars="600" w:firstLine="1260"/>
      </w:pPr>
      <w:r>
        <w:rPr>
          <w:rFonts w:hint="eastAsia"/>
        </w:rPr>
        <w:t>4.</w:t>
      </w:r>
      <w:r>
        <w:rPr>
          <w:rFonts w:hint="eastAsia"/>
        </w:rPr>
        <w:t>开通临时账号是为了便于工作，使用者应遵守《中华人民共和国网络安全法》，自觉规范上网行为。</w:t>
      </w:r>
    </w:p>
    <w:p w:rsidR="00EA2595" w:rsidRDefault="00EA2595">
      <w:pPr>
        <w:ind w:firstLineChars="200" w:firstLine="420"/>
      </w:pPr>
    </w:p>
    <w:p w:rsidR="00EA2595" w:rsidRDefault="00EA2595"/>
    <w:sectPr w:rsidR="00EA2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74" w:rsidRDefault="007E3874" w:rsidP="00EA6B32">
      <w:r>
        <w:separator/>
      </w:r>
    </w:p>
  </w:endnote>
  <w:endnote w:type="continuationSeparator" w:id="0">
    <w:p w:rsidR="007E3874" w:rsidRDefault="007E3874" w:rsidP="00EA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74" w:rsidRDefault="007E3874" w:rsidP="00EA6B32">
      <w:r>
        <w:separator/>
      </w:r>
    </w:p>
  </w:footnote>
  <w:footnote w:type="continuationSeparator" w:id="0">
    <w:p w:rsidR="007E3874" w:rsidRDefault="007E3874" w:rsidP="00EA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95"/>
    <w:rsid w:val="007E3874"/>
    <w:rsid w:val="00EA2595"/>
    <w:rsid w:val="00EA6B32"/>
    <w:rsid w:val="00FE40C8"/>
    <w:rsid w:val="14B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DF216-C170-4317-ADF8-5FDA8D0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6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A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6B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HP</cp:lastModifiedBy>
  <cp:revision>3</cp:revision>
  <dcterms:created xsi:type="dcterms:W3CDTF">2024-12-03T02:35:00Z</dcterms:created>
  <dcterms:modified xsi:type="dcterms:W3CDTF">2024-12-03T02:44:00Z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