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附件4</w:t>
      </w:r>
    </w:p>
    <w:p>
      <w:pPr>
        <w:spacing w:line="640" w:lineRule="exact"/>
        <w:jc w:val="center"/>
        <w:rPr>
          <w:rFonts w:eastAsia="方正小标宋_GBK"/>
          <w:color w:val="000000"/>
          <w:kern w:val="0"/>
          <w:sz w:val="44"/>
          <w:szCs w:val="44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2023年度重庆市高等教育考试招生研究课题项目申报汇总表</w:t>
      </w:r>
    </w:p>
    <w:p>
      <w:pPr>
        <w:spacing w:line="560" w:lineRule="exact"/>
        <w:ind w:firstLine="900" w:firstLineChars="3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color w:val="000000"/>
          <w:kern w:val="0"/>
          <w:sz w:val="30"/>
          <w:szCs w:val="30"/>
          <w:lang w:bidi="ar"/>
        </w:rPr>
        <w:t>单  位（公章）：                                     填表日期：    年    月   日</w:t>
      </w:r>
    </w:p>
    <w:tbl>
      <w:tblPr>
        <w:tblStyle w:val="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669"/>
        <w:gridCol w:w="880"/>
        <w:gridCol w:w="814"/>
        <w:gridCol w:w="1719"/>
        <w:gridCol w:w="1067"/>
        <w:gridCol w:w="640"/>
        <w:gridCol w:w="715"/>
        <w:gridCol w:w="972"/>
        <w:gridCol w:w="1357"/>
        <w:gridCol w:w="1447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申报领域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申请资助经费（万元）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  <w:lang w:bidi="ar"/>
              </w:rPr>
              <w:t>所在二级单位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40" w:lineRule="exact"/>
        <w:ind w:firstLine="48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备注：</w:t>
      </w:r>
    </w:p>
    <w:p>
      <w:pPr>
        <w:spacing w:line="34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1.“项目类别”填写“重点项目”、“一般项目”。</w:t>
      </w:r>
    </w:p>
    <w:p>
      <w:pPr>
        <w:spacing w:line="34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2.“申报领域”填写：（1）普通高考改革研究；（2）高职分类考试招生改革研究；（3）研究生招生改革研究；（4）成人高校招生改革研究；（5）录取体制改革研究；（6）普通高中适应高考改革研究；（7）考试内容与形式改革研究；（8）考试保障能力研究；（9)安全体系建设研究；(10)考试文化建设研究。</w:t>
      </w:r>
    </w:p>
    <w:p>
      <w:bookmarkStart w:id="0" w:name="_GoBack"/>
      <w:bookmarkEnd w:id="0"/>
    </w:p>
    <w:sectPr>
      <w:pgSz w:w="16838" w:h="11906" w:orient="landscape"/>
      <w:pgMar w:top="1446" w:right="1985" w:bottom="1446" w:left="1644" w:header="851" w:footer="1021" w:gutter="0"/>
      <w:pgNumType w:fmt="numberInDash"/>
      <w:cols w:space="720" w:num="1"/>
      <w:titlePg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000000"/>
    <w:rsid w:val="168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2023-02-10T01:56:35Z</dcterms:created>
  <dc:creator>admin</dc:creator>
  <cp:lastModifiedBy>世间皆妖孽</cp:lastModifiedBy>
  <dcterms:modified xsi:type="dcterms:W3CDTF">2023-02-10T01:56:43Z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05EF7F34314A49779EB4CD5AAFCD91CC</vt:lpwstr>
  </property>
</Properties>
</file>