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方正黑体_GBK"/>
          <w:bCs/>
          <w:szCs w:val="32"/>
          <w:lang w:eastAsia="zh-CN"/>
        </w:rPr>
      </w:pPr>
      <w:r>
        <w:rPr>
          <w:rFonts w:eastAsia="方正黑体_GBK"/>
          <w:bCs/>
          <w:szCs w:val="32"/>
        </w:rPr>
        <w:t>附件</w:t>
      </w:r>
      <w:r>
        <w:rPr>
          <w:rFonts w:hint="eastAsia" w:eastAsia="方正黑体_GBK"/>
          <w:bCs/>
          <w:szCs w:val="32"/>
          <w:lang w:val="en-US" w:eastAsia="zh-CN"/>
        </w:rPr>
        <w:t>5</w:t>
      </w:r>
      <w:bookmarkStart w:id="0" w:name="_GoBack"/>
      <w:bookmarkEnd w:id="0"/>
    </w:p>
    <w:p>
      <w:pPr>
        <w:tabs>
          <w:tab w:val="left" w:pos="4108"/>
        </w:tabs>
        <w:spacing w:line="600" w:lineRule="exact"/>
        <w:jc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“揭榜挂帅”项目目录</w:t>
      </w:r>
    </w:p>
    <w:tbl>
      <w:tblPr>
        <w:tblStyle w:val="15"/>
        <w:tblW w:w="129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5"/>
        <w:gridCol w:w="3235"/>
        <w:gridCol w:w="2468"/>
        <w:gridCol w:w="6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序号</w:t>
            </w:r>
          </w:p>
        </w:tc>
        <w:tc>
          <w:tcPr>
            <w:tcW w:w="3235"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项目名称</w:t>
            </w:r>
          </w:p>
        </w:tc>
        <w:tc>
          <w:tcPr>
            <w:tcW w:w="246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实施单位</w:t>
            </w:r>
          </w:p>
        </w:tc>
        <w:tc>
          <w:tcPr>
            <w:tcW w:w="6520"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具体说明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工业企业运输段碳足迹定义、规范、测定及其他相关研究</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民生轮船股份有限公司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运输段的节能降碳对工业企业增加利润，减少碳排放意义重大，项目主要针对运输段碳足迹的定义、认证与测算标准。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交通运输行业新能源转型研究</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民生轮船股份有限公司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项目主要关注民生、内河水运，公路货运转型使用新能源等方面的研究。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3</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分布式新能源发电与储能设施在运输工具上应用的可行性</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民生轮船股份有限公司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项目主要为光伏与储能套件应用在内河船舶的基础研究。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4</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轨道交通自适应站台门系统</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重庆川仪轨道交通装备技术分公司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通过轨道交通自适应站台门系统的研发，可以实现整侧站台上滑动门按需组合，交错布置，使站台任意位置都可以是开门区，解决站台门兼容性行业技术难题，提高产品自适应能力。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5</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站台门门驱系统故障检测与诊断</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重庆川仪轨道交通装备技术分公司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该项目是对站台门主要部件（如：电机、电子锁、DCU、缓冲头、皮带或丝杆、螺母副、承载轮及导轨、绝缘等）各种运行参数的数据信息进行监测和采集。与该站台门的历史数据通过对比和基于数据驱动的大数据分析和比较，预测主要部件故障发展趋势并提供预警信息。对站台门设备运行状态进行分析统计，优化设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6</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微波等离子体质谱仪</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重庆川仪技术中心</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研发质谱离子透镜、四级杆质量分析器、飞行时间质量分析器等。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7</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微功耗磁感应电气传感器研究</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重庆川仪技术中心</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本次研究的微功耗磁感应电气传感器用于智能阀门定位器驱动控制单元，研究成果需具有功耗低、比例控制、输出稳定、耐振动强、体积小等功能特点。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8</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分布式光纤测温、测压、振动检测的研究</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重庆川仪技术中心</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以多模光纤作为传感元件，可实现大范围多个点同时测量；采用光纤来测温、测压和振动检测。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9</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智能化数据治理及数字化</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业财管理平台</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重庆市旅游营销中心有限公司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建设门票、酒店、旅游线路等产品的管理、分销，以及数据的智能统计等为一体的功能平台。在大数据分析、大数据挖掘、以及大数据应用等方面建立合作。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10</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机场应急救援管理辅助决策算法模块</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重庆机场信息通信网络有限公司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本项目主要开展应急救援管理的辅助决策，在监测预警、指挥救援、决策支持等业务方向，通过数据关联、数据挖掘、数据分析等技术，准确获取安全事故发生时的应急救援信息，及时实施救援，形成智慧应急救援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11</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机场飞行区智能物联设备管理平台</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重庆机场信息通信网络有限公司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对车辆、人员、无动力设备的基本信息的管理，定位信息、轨迹信息在地图上的展示。其他传感器相关的数据的统一管理及展示。提供数据存储、分析和管理等功能。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12</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机场航站区用能设备节能降耗</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优化提升</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重庆江北机场有限公司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通过技术攻关和管理创新等多形式管控，对航站区空调、电梯等大型设备运行进行优化提升，达到节能降耗、提高资源利用率，持续打造绿色低碳机场。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13</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海因合成杂质生成机理研究项目</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宁夏紫光天化蛋氨酸有限责任公司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海因合成工序中皂化液有较多杂质组成，杂质如何产生，如何控制，暂无有效手段。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14</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改性发泡剂（ADC发泡剂母粒、防渗出改性、分解温度降低改性）</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重庆腾泽化学有限公司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（1）发泡剂母粒</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ADC发泡剂由于其粒径及其细小（2-20μm），操作过程易形成粉尘进入呼吸道，同时其颗粒间易产生静电导致颗粒团聚，制品易出现发泡孔洞不均匀，影响产品性能。</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随着橡胶工业的蓬勃发展，橡胶工艺的要求也逐步提高，工艺上需求的高效，稳定，简便，环保。发泡剂作为助剂，制造成发泡剂母粒，有利于环保又能方便投料精准（减少粉末的飞扬，以及对产品的二次污染），保证配方的准确性。还可改善其在胶料中的分散效果，不易吸潮，提高并稳定产品质量。</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（2）防渗出改性</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ADC发泡剂分解会生成氰尿酸，因为氰尿酸能沉积于模具及喷嘴上，且能从基材中渗出腐蚀模具。为避免腐蚀，部分企业对防渗出改性ADC有一定需求。</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向AC制剂中加入一种功能添加剂，避免AC分解时不生成氰尿酸，而是生成相当量的氮是研发的方向。</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（3）低分解温度改性</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ADC纯品分解温度在200℃，而其作为助剂的制品原料加工温度很多低于200℃，因此，低分解温度ADC有一定的需求。向ADC发泡剂中添加一系列其它物质，降低ADC二发泡剂的分解温度是研究的方向。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15</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粮情多参数检测系统开发应用</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重庆市储备粮管理有限公司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实现粮库温、湿、虫、气等粮情参数的一体化快速、准确检测，结果可靠。直接在仓库检测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16</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粮食脂肪酸醋快检设备开发应用</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重庆市储备粮管理有限公司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在粮食收购入库过程能够在15分钟之内快速、准确的测定粮食脂肪酸醋检测数据。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17</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海洋OBP材料高值化利用</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润业（重庆）新材料有限公司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趋海塑料（PET）的高值化应用研究，电气外壳、拓展产品开发。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18</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生物质废弃物资源化利用</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润业（重庆）新材料有限公司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生物质材料特性、与高分子材料结合的跨学科研究，外观斑点、填料、生物质合成。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19</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笔记本专用料开发</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润业（重庆）新材料有限公司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PCR产品高质化应用研究，目前PCR/生物质开发，废弃材料含量较低，希望提高含量。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20</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交通运输行业用高强度尼龙材料开发</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润业（重庆）新材料有限公司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工程件复杂承压及失效模式下对高强度尼龙材料的需求研究及产品开发，解决技术难点。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21</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新产品开发：2氨基5巯基1,3,4噻二唑生产工艺、1,3,4噻二唑系列产品合成生产工艺、3,6二氯哒嗪合成生产工艺</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重庆腾泽化学有限公司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硫酸肼与硫氰酸胺、盐酸环合合成噻二唑工艺开发，目前小试收率65%，通过攻关达到工业化收率85%，技术具备产业化条件；马来酰肼与三氯氧磷合成3,6二氯哒嗪生产工艺开发，产品收率、纯度达到工业品要求，技术具备产业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22</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低荷载尿素造粒塔尾气净化技术</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重庆建峰化工股份有限公司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需要一种对尿素造粒塔尾气中的氨、尿素粉尘等污染物进行治理和回收的新技术，该技术应具有对造粒塔承重能力要求低、对造粒塔无损伤或损伤在可接受范围内，治理后尾气排放指标PM&lt;10mg/m</w:t>
            </w:r>
            <w:r>
              <w:rPr>
                <w:rStyle w:val="63"/>
                <w:lang w:val="en-US" w:eastAsia="zh-CN" w:bidi="ar"/>
              </w:rPr>
              <w:t>3</w:t>
            </w:r>
            <w:r>
              <w:rPr>
                <w:rFonts w:hint="eastAsia" w:ascii="方正仿宋_GBK" w:hAnsi="方正仿宋_GBK" w:eastAsia="方正仿宋_GBK" w:cs="方正仿宋_GBK"/>
                <w:i w:val="0"/>
                <w:iCs w:val="0"/>
                <w:color w:val="000000"/>
                <w:kern w:val="0"/>
                <w:sz w:val="26"/>
                <w:szCs w:val="26"/>
                <w:u w:val="none"/>
                <w:lang w:val="en-US" w:eastAsia="zh-CN" w:bidi="ar"/>
              </w:rPr>
              <w:t>、氨&lt;20mg/m3。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23</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合成氨一段炉烟气脱硝技术</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重庆建峰化工股份有限公司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在不影响企业正常生产运行前提下，通过改进燃烧过程或对排烟脱氮处理，使控制废气中氮氧化物含量降到50mg/m</w:t>
            </w:r>
            <w:r>
              <w:rPr>
                <w:rStyle w:val="63"/>
                <w:lang w:val="en-US" w:eastAsia="zh-CN" w:bidi="ar"/>
              </w:rPr>
              <w:t>3</w:t>
            </w:r>
            <w:r>
              <w:rPr>
                <w:rFonts w:hint="eastAsia" w:ascii="方正仿宋_GBK" w:hAnsi="方正仿宋_GBK" w:eastAsia="方正仿宋_GBK" w:cs="方正仿宋_GBK"/>
                <w:i w:val="0"/>
                <w:iCs w:val="0"/>
                <w:color w:val="000000"/>
                <w:kern w:val="0"/>
                <w:sz w:val="26"/>
                <w:szCs w:val="26"/>
                <w:u w:val="none"/>
                <w:lang w:val="en-US" w:eastAsia="zh-CN" w:bidi="ar"/>
              </w:rPr>
              <w:t>以下，且投资相对较低。气量每小时35-40吨。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24</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二苯甲酮三氯化铝催化剂替代研究</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重庆长风化学工业有限公司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研究光气法合成二苯甲酮的新型催化剂，有效替代无水AlCl3。</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现有的二苯甲酮三氯化铝催化剂成本高，生产一吨产品用2000元三氯化铝，目前需要在不影响现有产能的前提下，研究二苯甲酮三氯化铝催化剂替代产品，降低生产成本。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25</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HCN反应配比研究</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内蒙古紫光化工有限责任公司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安氏法HCN生产工艺反应三种原料气配比研究。目前工艺天然气、氨气、空气比例大，降低后转化率低，希望通过调整配比，提高转化率。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26</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光伏材料研究开发</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重庆渝化新材料有限责任公司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寻求POE、EVA、a-烯烃产品聚合工艺及改性应用、茂金属催化剂开发等成熟技术。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27</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聚己二酸对苯二甲酸丁二醇酯/聚丁二酸丁二醇（PBAT/PBS）改性及差异化产品研究开发</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重庆建峰新材料有限公司</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弛源化工分公司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重点提升产品的强度、降解性、共混改性等方面性能。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28</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工业副产盐酸高效利用和高附加值</w:t>
            </w:r>
            <w:r>
              <w:rPr>
                <w:rFonts w:hint="eastAsia" w:ascii="方正仿宋_GBK" w:hAnsi="方正仿宋_GBK" w:eastAsia="方正仿宋_GBK" w:cs="方正仿宋_GBK"/>
                <w:i w:val="0"/>
                <w:iCs w:val="0"/>
                <w:color w:val="000000"/>
                <w:kern w:val="0"/>
                <w:sz w:val="26"/>
                <w:szCs w:val="26"/>
                <w:u w:val="none"/>
                <w:lang w:val="en-US" w:eastAsia="zh-CN" w:bidi="ar"/>
              </w:rPr>
              <w:br w:type="textWrapping"/>
            </w:r>
            <w:r>
              <w:rPr>
                <w:rFonts w:hint="eastAsia" w:ascii="方正仿宋_GBK" w:hAnsi="方正仿宋_GBK" w:eastAsia="方正仿宋_GBK" w:cs="方正仿宋_GBK"/>
                <w:i w:val="0"/>
                <w:iCs w:val="0"/>
                <w:color w:val="000000"/>
                <w:kern w:val="0"/>
                <w:sz w:val="26"/>
                <w:szCs w:val="26"/>
                <w:u w:val="none"/>
                <w:lang w:val="en-US" w:eastAsia="zh-CN" w:bidi="ar"/>
              </w:rPr>
              <w:t>耗氯产品开发</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 xml:space="preserve">重庆天原化工有限公司  </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依托现有氯碱装置，开发副产工业盐酸高效利用和高附加值下游新产品技术。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5"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29</w:t>
            </w:r>
          </w:p>
        </w:tc>
        <w:tc>
          <w:tcPr>
            <w:tcW w:w="3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金钱草良种培育及种植技术</w:t>
            </w:r>
          </w:p>
        </w:tc>
        <w:tc>
          <w:tcPr>
            <w:tcW w:w="24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重庆科瑞制药（集团）有限公司</w:t>
            </w:r>
          </w:p>
        </w:tc>
        <w:tc>
          <w:tcPr>
            <w:tcW w:w="6520"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金钱草培育和规模种植技术，提高每亩金钱草单产和有效含量。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5" w:type="dxa"/>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30</w:t>
            </w:r>
          </w:p>
        </w:tc>
        <w:tc>
          <w:tcPr>
            <w:tcW w:w="3235"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缓控释制剂开发</w:t>
            </w:r>
          </w:p>
        </w:tc>
        <w:tc>
          <w:tcPr>
            <w:tcW w:w="246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重庆科瑞制药（集团）有限公司</w:t>
            </w:r>
            <w:r>
              <w:rPr>
                <w:rStyle w:val="64"/>
                <w:rFonts w:eastAsia="方正仿宋_GBK"/>
                <w:lang w:val="en-US" w:eastAsia="zh-CN" w:bidi="ar"/>
              </w:rPr>
              <w:t xml:space="preserve"> </w:t>
            </w:r>
          </w:p>
        </w:tc>
        <w:tc>
          <w:tcPr>
            <w:tcW w:w="6520"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6"/>
                <w:szCs w:val="26"/>
                <w:u w:val="none"/>
              </w:rPr>
            </w:pPr>
            <w:r>
              <w:rPr>
                <w:rFonts w:hint="eastAsia" w:ascii="方正仿宋_GBK" w:hAnsi="方正仿宋_GBK" w:eastAsia="方正仿宋_GBK" w:cs="方正仿宋_GBK"/>
                <w:i w:val="0"/>
                <w:iCs w:val="0"/>
                <w:color w:val="000000"/>
                <w:kern w:val="0"/>
                <w:sz w:val="26"/>
                <w:szCs w:val="26"/>
                <w:u w:val="none"/>
                <w:lang w:val="en-US" w:eastAsia="zh-CN" w:bidi="ar"/>
              </w:rPr>
              <w:t>利用科瑞制药现有的缓控释制剂平台，开发糖尿病、高血压类药品。</w:t>
            </w:r>
          </w:p>
        </w:tc>
      </w:tr>
    </w:tbl>
    <w:p>
      <w:pPr>
        <w:tabs>
          <w:tab w:val="left" w:pos="4108"/>
        </w:tabs>
        <w:spacing w:line="600" w:lineRule="exact"/>
        <w:rPr>
          <w:rFonts w:eastAsia="方正仿宋简体"/>
          <w:szCs w:val="32"/>
        </w:rPr>
      </w:pPr>
    </w:p>
    <w:sectPr>
      <w:headerReference r:id="rId3" w:type="default"/>
      <w:footerReference r:id="rId4" w:type="default"/>
      <w:footerReference r:id="rId5" w:type="even"/>
      <w:pgSz w:w="16838" w:h="11906" w:orient="landscape"/>
      <w:pgMar w:top="1446" w:right="1985" w:bottom="1446" w:left="1644" w:header="851" w:footer="1247"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- 18 -</w:t>
    </w:r>
    <w:r>
      <w:rPr>
        <w:kern w:val="0"/>
        <w:sz w:val="28"/>
      </w:rPr>
      <w:fldChar w:fldCharType="end"/>
    </w:r>
    <w:r>
      <w:rPr>
        <w:kern w:val="0"/>
        <w:sz w:val="28"/>
      </w:rPr>
      <w:t xml:space="preserve"> </w:t>
    </w:r>
    <w:r>
      <w:rPr>
        <w:rStyle w:val="18"/>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jUxYmViZWIwNDRjNjI3ZmZmMWNmZmU5MDMwMTMifQ=="/>
    <w:docVar w:name="KGWebUrl" w:val="http://202.202.16.21/seeyon/officeservlet"/>
  </w:docVars>
  <w:rsids>
    <w:rsidRoot w:val="004710FD"/>
    <w:rsid w:val="00000382"/>
    <w:rsid w:val="00003093"/>
    <w:rsid w:val="0000329F"/>
    <w:rsid w:val="00007FC6"/>
    <w:rsid w:val="000116DA"/>
    <w:rsid w:val="00013335"/>
    <w:rsid w:val="00014B91"/>
    <w:rsid w:val="00015E64"/>
    <w:rsid w:val="00016B8A"/>
    <w:rsid w:val="00017121"/>
    <w:rsid w:val="0002225C"/>
    <w:rsid w:val="0002331B"/>
    <w:rsid w:val="0002417D"/>
    <w:rsid w:val="00024B01"/>
    <w:rsid w:val="0002571C"/>
    <w:rsid w:val="00026F0E"/>
    <w:rsid w:val="000274E9"/>
    <w:rsid w:val="00030168"/>
    <w:rsid w:val="00031173"/>
    <w:rsid w:val="00031C22"/>
    <w:rsid w:val="00032977"/>
    <w:rsid w:val="00032B25"/>
    <w:rsid w:val="00033BC7"/>
    <w:rsid w:val="00035E05"/>
    <w:rsid w:val="00037023"/>
    <w:rsid w:val="00040296"/>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0B"/>
    <w:rsid w:val="000C702E"/>
    <w:rsid w:val="000C7DF8"/>
    <w:rsid w:val="000C7FAC"/>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5BFF"/>
    <w:rsid w:val="000F78D5"/>
    <w:rsid w:val="00106917"/>
    <w:rsid w:val="00113397"/>
    <w:rsid w:val="0011527B"/>
    <w:rsid w:val="0011669C"/>
    <w:rsid w:val="00122F31"/>
    <w:rsid w:val="001230FC"/>
    <w:rsid w:val="0012552A"/>
    <w:rsid w:val="00125E3B"/>
    <w:rsid w:val="0012609C"/>
    <w:rsid w:val="0012612E"/>
    <w:rsid w:val="00126520"/>
    <w:rsid w:val="00130780"/>
    <w:rsid w:val="0013201D"/>
    <w:rsid w:val="00132A20"/>
    <w:rsid w:val="00135940"/>
    <w:rsid w:val="0014002A"/>
    <w:rsid w:val="00140220"/>
    <w:rsid w:val="001411E4"/>
    <w:rsid w:val="00142AA9"/>
    <w:rsid w:val="001454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E99"/>
    <w:rsid w:val="00175C23"/>
    <w:rsid w:val="0017677B"/>
    <w:rsid w:val="00180B55"/>
    <w:rsid w:val="00181320"/>
    <w:rsid w:val="00182365"/>
    <w:rsid w:val="00186D46"/>
    <w:rsid w:val="00190910"/>
    <w:rsid w:val="00190B5C"/>
    <w:rsid w:val="00191C43"/>
    <w:rsid w:val="00192BD7"/>
    <w:rsid w:val="0019354F"/>
    <w:rsid w:val="00195E31"/>
    <w:rsid w:val="0019633C"/>
    <w:rsid w:val="00197446"/>
    <w:rsid w:val="001A0CE8"/>
    <w:rsid w:val="001A35F7"/>
    <w:rsid w:val="001A368C"/>
    <w:rsid w:val="001A3C53"/>
    <w:rsid w:val="001A3EB5"/>
    <w:rsid w:val="001A3EDE"/>
    <w:rsid w:val="001A7BC4"/>
    <w:rsid w:val="001B07E8"/>
    <w:rsid w:val="001B1681"/>
    <w:rsid w:val="001B232E"/>
    <w:rsid w:val="001B236F"/>
    <w:rsid w:val="001B5281"/>
    <w:rsid w:val="001B5FA3"/>
    <w:rsid w:val="001B6981"/>
    <w:rsid w:val="001B796D"/>
    <w:rsid w:val="001C0AE4"/>
    <w:rsid w:val="001C10EF"/>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4C56"/>
    <w:rsid w:val="001E5DD4"/>
    <w:rsid w:val="001E6849"/>
    <w:rsid w:val="001E7EA3"/>
    <w:rsid w:val="001F0874"/>
    <w:rsid w:val="001F345D"/>
    <w:rsid w:val="001F5290"/>
    <w:rsid w:val="001F5A35"/>
    <w:rsid w:val="001F6064"/>
    <w:rsid w:val="001F6855"/>
    <w:rsid w:val="001F6DA4"/>
    <w:rsid w:val="001F76DB"/>
    <w:rsid w:val="001F7802"/>
    <w:rsid w:val="00200EFD"/>
    <w:rsid w:val="002010BC"/>
    <w:rsid w:val="0020136C"/>
    <w:rsid w:val="002045EA"/>
    <w:rsid w:val="00204C4A"/>
    <w:rsid w:val="002052BE"/>
    <w:rsid w:val="00206690"/>
    <w:rsid w:val="0021037F"/>
    <w:rsid w:val="002103C1"/>
    <w:rsid w:val="00211794"/>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5E8E"/>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C7CA9"/>
    <w:rsid w:val="002D00D5"/>
    <w:rsid w:val="002D1241"/>
    <w:rsid w:val="002D2639"/>
    <w:rsid w:val="002D3AF1"/>
    <w:rsid w:val="002D5DFF"/>
    <w:rsid w:val="002E1618"/>
    <w:rsid w:val="002E3E9F"/>
    <w:rsid w:val="002E5373"/>
    <w:rsid w:val="002E5E4E"/>
    <w:rsid w:val="002E792F"/>
    <w:rsid w:val="002F053F"/>
    <w:rsid w:val="002F07C5"/>
    <w:rsid w:val="002F07E9"/>
    <w:rsid w:val="002F0EDC"/>
    <w:rsid w:val="002F1C37"/>
    <w:rsid w:val="002F5D23"/>
    <w:rsid w:val="002F7604"/>
    <w:rsid w:val="002F7853"/>
    <w:rsid w:val="002F78BD"/>
    <w:rsid w:val="002F7CF4"/>
    <w:rsid w:val="003001CF"/>
    <w:rsid w:val="00300D08"/>
    <w:rsid w:val="003018F7"/>
    <w:rsid w:val="00302648"/>
    <w:rsid w:val="00304155"/>
    <w:rsid w:val="00306347"/>
    <w:rsid w:val="003102BA"/>
    <w:rsid w:val="00312B2A"/>
    <w:rsid w:val="00313459"/>
    <w:rsid w:val="00314E9E"/>
    <w:rsid w:val="00315C61"/>
    <w:rsid w:val="00315E67"/>
    <w:rsid w:val="00316AC9"/>
    <w:rsid w:val="00316D18"/>
    <w:rsid w:val="00317A16"/>
    <w:rsid w:val="00321228"/>
    <w:rsid w:val="00323594"/>
    <w:rsid w:val="003244C6"/>
    <w:rsid w:val="003247B9"/>
    <w:rsid w:val="00325703"/>
    <w:rsid w:val="00327FAD"/>
    <w:rsid w:val="00330574"/>
    <w:rsid w:val="003319E3"/>
    <w:rsid w:val="00331F3D"/>
    <w:rsid w:val="00332A67"/>
    <w:rsid w:val="00333F1D"/>
    <w:rsid w:val="00334639"/>
    <w:rsid w:val="00336B22"/>
    <w:rsid w:val="00336D04"/>
    <w:rsid w:val="00336FE1"/>
    <w:rsid w:val="00340685"/>
    <w:rsid w:val="00341EB5"/>
    <w:rsid w:val="003422A9"/>
    <w:rsid w:val="00342B1E"/>
    <w:rsid w:val="00344BEE"/>
    <w:rsid w:val="00346317"/>
    <w:rsid w:val="00350DEA"/>
    <w:rsid w:val="003530C5"/>
    <w:rsid w:val="00355240"/>
    <w:rsid w:val="003570D8"/>
    <w:rsid w:val="003576A6"/>
    <w:rsid w:val="00357D61"/>
    <w:rsid w:val="0036009E"/>
    <w:rsid w:val="00360684"/>
    <w:rsid w:val="00360E8E"/>
    <w:rsid w:val="003611A8"/>
    <w:rsid w:val="0036123E"/>
    <w:rsid w:val="00363066"/>
    <w:rsid w:val="00371B13"/>
    <w:rsid w:val="00372810"/>
    <w:rsid w:val="003747B6"/>
    <w:rsid w:val="003770C7"/>
    <w:rsid w:val="0037719B"/>
    <w:rsid w:val="00380BB0"/>
    <w:rsid w:val="00380D5A"/>
    <w:rsid w:val="00380EB5"/>
    <w:rsid w:val="0038208F"/>
    <w:rsid w:val="00384420"/>
    <w:rsid w:val="0038564B"/>
    <w:rsid w:val="003903E3"/>
    <w:rsid w:val="003913F0"/>
    <w:rsid w:val="00392691"/>
    <w:rsid w:val="00392F1C"/>
    <w:rsid w:val="003958FD"/>
    <w:rsid w:val="00395CAB"/>
    <w:rsid w:val="00395F25"/>
    <w:rsid w:val="00396E62"/>
    <w:rsid w:val="003A09FD"/>
    <w:rsid w:val="003A29DE"/>
    <w:rsid w:val="003A2E6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0218"/>
    <w:rsid w:val="003D3543"/>
    <w:rsid w:val="003D3ABF"/>
    <w:rsid w:val="003D5597"/>
    <w:rsid w:val="003D56F0"/>
    <w:rsid w:val="003D5CA0"/>
    <w:rsid w:val="003D61DD"/>
    <w:rsid w:val="003D7775"/>
    <w:rsid w:val="003E0FD8"/>
    <w:rsid w:val="003E4469"/>
    <w:rsid w:val="003F0225"/>
    <w:rsid w:val="003F4E5F"/>
    <w:rsid w:val="003F5E8A"/>
    <w:rsid w:val="004002C1"/>
    <w:rsid w:val="00401638"/>
    <w:rsid w:val="00401FD1"/>
    <w:rsid w:val="004056CE"/>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345"/>
    <w:rsid w:val="00437828"/>
    <w:rsid w:val="0044037B"/>
    <w:rsid w:val="004422E1"/>
    <w:rsid w:val="00442BEA"/>
    <w:rsid w:val="00443407"/>
    <w:rsid w:val="004452FB"/>
    <w:rsid w:val="00446F3A"/>
    <w:rsid w:val="00451491"/>
    <w:rsid w:val="00452A7D"/>
    <w:rsid w:val="004531E9"/>
    <w:rsid w:val="004563B2"/>
    <w:rsid w:val="00456F24"/>
    <w:rsid w:val="00456FE6"/>
    <w:rsid w:val="004648E5"/>
    <w:rsid w:val="00466CDC"/>
    <w:rsid w:val="004670BA"/>
    <w:rsid w:val="0047035B"/>
    <w:rsid w:val="004707C9"/>
    <w:rsid w:val="004710FD"/>
    <w:rsid w:val="00472AA6"/>
    <w:rsid w:val="004730AE"/>
    <w:rsid w:val="004735E9"/>
    <w:rsid w:val="00473DA3"/>
    <w:rsid w:val="00474896"/>
    <w:rsid w:val="004756FE"/>
    <w:rsid w:val="004757F9"/>
    <w:rsid w:val="00475856"/>
    <w:rsid w:val="00475940"/>
    <w:rsid w:val="0047618E"/>
    <w:rsid w:val="00476FEC"/>
    <w:rsid w:val="00480ADB"/>
    <w:rsid w:val="004813F7"/>
    <w:rsid w:val="00482441"/>
    <w:rsid w:val="00484A69"/>
    <w:rsid w:val="0048562D"/>
    <w:rsid w:val="00486B4A"/>
    <w:rsid w:val="004872FA"/>
    <w:rsid w:val="00490890"/>
    <w:rsid w:val="00491240"/>
    <w:rsid w:val="004918FD"/>
    <w:rsid w:val="00493354"/>
    <w:rsid w:val="004933F4"/>
    <w:rsid w:val="00497080"/>
    <w:rsid w:val="00497655"/>
    <w:rsid w:val="004A1974"/>
    <w:rsid w:val="004A1B93"/>
    <w:rsid w:val="004A22B3"/>
    <w:rsid w:val="004A276A"/>
    <w:rsid w:val="004A27F8"/>
    <w:rsid w:val="004A4E91"/>
    <w:rsid w:val="004A5289"/>
    <w:rsid w:val="004A55B2"/>
    <w:rsid w:val="004A55BD"/>
    <w:rsid w:val="004A5A3E"/>
    <w:rsid w:val="004A71B4"/>
    <w:rsid w:val="004B00B2"/>
    <w:rsid w:val="004B034D"/>
    <w:rsid w:val="004B05C2"/>
    <w:rsid w:val="004B1AA9"/>
    <w:rsid w:val="004B1AE8"/>
    <w:rsid w:val="004B22A6"/>
    <w:rsid w:val="004B2A16"/>
    <w:rsid w:val="004B2EE9"/>
    <w:rsid w:val="004B353B"/>
    <w:rsid w:val="004B77ED"/>
    <w:rsid w:val="004C1BB7"/>
    <w:rsid w:val="004C2358"/>
    <w:rsid w:val="004C602E"/>
    <w:rsid w:val="004C6C3F"/>
    <w:rsid w:val="004D0001"/>
    <w:rsid w:val="004D05A4"/>
    <w:rsid w:val="004D2B5A"/>
    <w:rsid w:val="004D2FAE"/>
    <w:rsid w:val="004D37D9"/>
    <w:rsid w:val="004D3994"/>
    <w:rsid w:val="004D53E2"/>
    <w:rsid w:val="004E045E"/>
    <w:rsid w:val="004E2003"/>
    <w:rsid w:val="004E34B5"/>
    <w:rsid w:val="004E4451"/>
    <w:rsid w:val="004E4AB6"/>
    <w:rsid w:val="004E5B19"/>
    <w:rsid w:val="004E6476"/>
    <w:rsid w:val="004F2772"/>
    <w:rsid w:val="004F2EF7"/>
    <w:rsid w:val="004F321E"/>
    <w:rsid w:val="004F4E03"/>
    <w:rsid w:val="004F4E3A"/>
    <w:rsid w:val="004F4E6A"/>
    <w:rsid w:val="004F632C"/>
    <w:rsid w:val="00501FED"/>
    <w:rsid w:val="0050495F"/>
    <w:rsid w:val="00504D06"/>
    <w:rsid w:val="00505CF1"/>
    <w:rsid w:val="00506344"/>
    <w:rsid w:val="005063E2"/>
    <w:rsid w:val="005075C4"/>
    <w:rsid w:val="00511CF8"/>
    <w:rsid w:val="00517738"/>
    <w:rsid w:val="00517801"/>
    <w:rsid w:val="00517C76"/>
    <w:rsid w:val="00517D95"/>
    <w:rsid w:val="00521D36"/>
    <w:rsid w:val="00523D39"/>
    <w:rsid w:val="00525073"/>
    <w:rsid w:val="0052522F"/>
    <w:rsid w:val="005260A1"/>
    <w:rsid w:val="00526832"/>
    <w:rsid w:val="00527BE2"/>
    <w:rsid w:val="00527C67"/>
    <w:rsid w:val="00530264"/>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BC5"/>
    <w:rsid w:val="00567E6D"/>
    <w:rsid w:val="00572219"/>
    <w:rsid w:val="0057299E"/>
    <w:rsid w:val="005735B2"/>
    <w:rsid w:val="00575FE2"/>
    <w:rsid w:val="005768CC"/>
    <w:rsid w:val="005768F5"/>
    <w:rsid w:val="00576B02"/>
    <w:rsid w:val="00576BF2"/>
    <w:rsid w:val="005802C8"/>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80F"/>
    <w:rsid w:val="005B2CD4"/>
    <w:rsid w:val="005B3681"/>
    <w:rsid w:val="005C176B"/>
    <w:rsid w:val="005C31F3"/>
    <w:rsid w:val="005C361D"/>
    <w:rsid w:val="005C3DA5"/>
    <w:rsid w:val="005C5515"/>
    <w:rsid w:val="005C5DF1"/>
    <w:rsid w:val="005C6598"/>
    <w:rsid w:val="005C771F"/>
    <w:rsid w:val="005D06DD"/>
    <w:rsid w:val="005D765C"/>
    <w:rsid w:val="005D78D1"/>
    <w:rsid w:val="005E1CAB"/>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B04"/>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484E"/>
    <w:rsid w:val="00655BFB"/>
    <w:rsid w:val="006568D4"/>
    <w:rsid w:val="0066022F"/>
    <w:rsid w:val="00660332"/>
    <w:rsid w:val="0066095C"/>
    <w:rsid w:val="00662C3F"/>
    <w:rsid w:val="00663278"/>
    <w:rsid w:val="006637B3"/>
    <w:rsid w:val="00665338"/>
    <w:rsid w:val="0066777D"/>
    <w:rsid w:val="006718B7"/>
    <w:rsid w:val="00673199"/>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2B38"/>
    <w:rsid w:val="006A37F9"/>
    <w:rsid w:val="006A58AD"/>
    <w:rsid w:val="006A5983"/>
    <w:rsid w:val="006A6056"/>
    <w:rsid w:val="006A72DD"/>
    <w:rsid w:val="006A7719"/>
    <w:rsid w:val="006A7DFC"/>
    <w:rsid w:val="006B0914"/>
    <w:rsid w:val="006B0CB0"/>
    <w:rsid w:val="006B28FC"/>
    <w:rsid w:val="006B2BBC"/>
    <w:rsid w:val="006B402B"/>
    <w:rsid w:val="006B42D1"/>
    <w:rsid w:val="006B52BB"/>
    <w:rsid w:val="006B678E"/>
    <w:rsid w:val="006C0517"/>
    <w:rsid w:val="006C10DA"/>
    <w:rsid w:val="006C36C2"/>
    <w:rsid w:val="006C4187"/>
    <w:rsid w:val="006C6213"/>
    <w:rsid w:val="006C6C44"/>
    <w:rsid w:val="006C7961"/>
    <w:rsid w:val="006D06C2"/>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18B8"/>
    <w:rsid w:val="006F2093"/>
    <w:rsid w:val="006F292D"/>
    <w:rsid w:val="006F42C2"/>
    <w:rsid w:val="006F5B19"/>
    <w:rsid w:val="00700DB7"/>
    <w:rsid w:val="00701690"/>
    <w:rsid w:val="0070368B"/>
    <w:rsid w:val="007069BB"/>
    <w:rsid w:val="00711FF0"/>
    <w:rsid w:val="00712141"/>
    <w:rsid w:val="007144F4"/>
    <w:rsid w:val="007164B9"/>
    <w:rsid w:val="007164FB"/>
    <w:rsid w:val="00721424"/>
    <w:rsid w:val="00721D23"/>
    <w:rsid w:val="00721FD5"/>
    <w:rsid w:val="0072376D"/>
    <w:rsid w:val="0072529B"/>
    <w:rsid w:val="00725BD0"/>
    <w:rsid w:val="00725E29"/>
    <w:rsid w:val="007260CA"/>
    <w:rsid w:val="007303B8"/>
    <w:rsid w:val="00733008"/>
    <w:rsid w:val="007332DE"/>
    <w:rsid w:val="0073710E"/>
    <w:rsid w:val="00737AE4"/>
    <w:rsid w:val="00740AAD"/>
    <w:rsid w:val="00742385"/>
    <w:rsid w:val="00745ADA"/>
    <w:rsid w:val="00746629"/>
    <w:rsid w:val="00747577"/>
    <w:rsid w:val="007517B2"/>
    <w:rsid w:val="0075193E"/>
    <w:rsid w:val="00752483"/>
    <w:rsid w:val="007527F6"/>
    <w:rsid w:val="0075307E"/>
    <w:rsid w:val="007534DB"/>
    <w:rsid w:val="00753CF7"/>
    <w:rsid w:val="00754ECE"/>
    <w:rsid w:val="00755F18"/>
    <w:rsid w:val="00757405"/>
    <w:rsid w:val="00760E60"/>
    <w:rsid w:val="007614AE"/>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408"/>
    <w:rsid w:val="0079556B"/>
    <w:rsid w:val="007959AF"/>
    <w:rsid w:val="00796335"/>
    <w:rsid w:val="007A00C5"/>
    <w:rsid w:val="007A0E2B"/>
    <w:rsid w:val="007A1B95"/>
    <w:rsid w:val="007A243D"/>
    <w:rsid w:val="007A3691"/>
    <w:rsid w:val="007A46C8"/>
    <w:rsid w:val="007A493E"/>
    <w:rsid w:val="007A4A11"/>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2BC"/>
    <w:rsid w:val="007E04A2"/>
    <w:rsid w:val="007E0DD6"/>
    <w:rsid w:val="007E25A3"/>
    <w:rsid w:val="007E2840"/>
    <w:rsid w:val="007E4AD3"/>
    <w:rsid w:val="007E7945"/>
    <w:rsid w:val="007F2486"/>
    <w:rsid w:val="007F7679"/>
    <w:rsid w:val="007F796B"/>
    <w:rsid w:val="008033B4"/>
    <w:rsid w:val="0080486D"/>
    <w:rsid w:val="00805493"/>
    <w:rsid w:val="008073F7"/>
    <w:rsid w:val="00811F58"/>
    <w:rsid w:val="008149ED"/>
    <w:rsid w:val="008203D2"/>
    <w:rsid w:val="00820AB7"/>
    <w:rsid w:val="0082111A"/>
    <w:rsid w:val="00821D6E"/>
    <w:rsid w:val="00823BB0"/>
    <w:rsid w:val="00826C16"/>
    <w:rsid w:val="008270B4"/>
    <w:rsid w:val="0083061C"/>
    <w:rsid w:val="00830995"/>
    <w:rsid w:val="008310EE"/>
    <w:rsid w:val="008322B8"/>
    <w:rsid w:val="00832878"/>
    <w:rsid w:val="00832AF7"/>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5EC"/>
    <w:rsid w:val="00882B46"/>
    <w:rsid w:val="00883F82"/>
    <w:rsid w:val="00885D0A"/>
    <w:rsid w:val="00891775"/>
    <w:rsid w:val="00891951"/>
    <w:rsid w:val="0089281F"/>
    <w:rsid w:val="0089368F"/>
    <w:rsid w:val="00894DA4"/>
    <w:rsid w:val="00895441"/>
    <w:rsid w:val="00895A9A"/>
    <w:rsid w:val="00897AE2"/>
    <w:rsid w:val="008A1198"/>
    <w:rsid w:val="008A16C7"/>
    <w:rsid w:val="008A1FC1"/>
    <w:rsid w:val="008A2069"/>
    <w:rsid w:val="008A31AB"/>
    <w:rsid w:val="008A3431"/>
    <w:rsid w:val="008A37BF"/>
    <w:rsid w:val="008A4020"/>
    <w:rsid w:val="008A64E8"/>
    <w:rsid w:val="008B0970"/>
    <w:rsid w:val="008B11F2"/>
    <w:rsid w:val="008B2FBB"/>
    <w:rsid w:val="008B5BED"/>
    <w:rsid w:val="008B7C55"/>
    <w:rsid w:val="008B7E6F"/>
    <w:rsid w:val="008C0F4D"/>
    <w:rsid w:val="008C0F68"/>
    <w:rsid w:val="008C2196"/>
    <w:rsid w:val="008C48DA"/>
    <w:rsid w:val="008C5684"/>
    <w:rsid w:val="008C652C"/>
    <w:rsid w:val="008C654B"/>
    <w:rsid w:val="008C6BCA"/>
    <w:rsid w:val="008C6E8B"/>
    <w:rsid w:val="008C7304"/>
    <w:rsid w:val="008C734E"/>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39D2"/>
    <w:rsid w:val="00905624"/>
    <w:rsid w:val="0090597F"/>
    <w:rsid w:val="00906AB1"/>
    <w:rsid w:val="009110C9"/>
    <w:rsid w:val="009127E4"/>
    <w:rsid w:val="00912D37"/>
    <w:rsid w:val="009144A2"/>
    <w:rsid w:val="00915305"/>
    <w:rsid w:val="0091584A"/>
    <w:rsid w:val="00915BDF"/>
    <w:rsid w:val="00917182"/>
    <w:rsid w:val="00917804"/>
    <w:rsid w:val="00920BFE"/>
    <w:rsid w:val="009220AD"/>
    <w:rsid w:val="00923EAB"/>
    <w:rsid w:val="00924F1A"/>
    <w:rsid w:val="00924FA4"/>
    <w:rsid w:val="00925447"/>
    <w:rsid w:val="0092557A"/>
    <w:rsid w:val="00925D10"/>
    <w:rsid w:val="00925FAE"/>
    <w:rsid w:val="009275E5"/>
    <w:rsid w:val="0093094B"/>
    <w:rsid w:val="009312AE"/>
    <w:rsid w:val="00932605"/>
    <w:rsid w:val="009343FB"/>
    <w:rsid w:val="009349EA"/>
    <w:rsid w:val="00935F67"/>
    <w:rsid w:val="00935FDB"/>
    <w:rsid w:val="0093693A"/>
    <w:rsid w:val="00937477"/>
    <w:rsid w:val="00937A22"/>
    <w:rsid w:val="00940C90"/>
    <w:rsid w:val="00941391"/>
    <w:rsid w:val="0094338D"/>
    <w:rsid w:val="0094342A"/>
    <w:rsid w:val="00944A1B"/>
    <w:rsid w:val="00952FF8"/>
    <w:rsid w:val="0095359D"/>
    <w:rsid w:val="009565C1"/>
    <w:rsid w:val="00960845"/>
    <w:rsid w:val="009608AB"/>
    <w:rsid w:val="00960CBA"/>
    <w:rsid w:val="00961660"/>
    <w:rsid w:val="009636F2"/>
    <w:rsid w:val="00963F82"/>
    <w:rsid w:val="009645A2"/>
    <w:rsid w:val="009671F5"/>
    <w:rsid w:val="009677B5"/>
    <w:rsid w:val="00967A48"/>
    <w:rsid w:val="00971B4F"/>
    <w:rsid w:val="009738C6"/>
    <w:rsid w:val="00974996"/>
    <w:rsid w:val="00975E84"/>
    <w:rsid w:val="009766D9"/>
    <w:rsid w:val="00976D3F"/>
    <w:rsid w:val="009778FB"/>
    <w:rsid w:val="0098484C"/>
    <w:rsid w:val="00990553"/>
    <w:rsid w:val="00991F30"/>
    <w:rsid w:val="0099578F"/>
    <w:rsid w:val="009A0002"/>
    <w:rsid w:val="009A0286"/>
    <w:rsid w:val="009A17CF"/>
    <w:rsid w:val="009A2369"/>
    <w:rsid w:val="009A326B"/>
    <w:rsid w:val="009A5FAA"/>
    <w:rsid w:val="009A699E"/>
    <w:rsid w:val="009B0912"/>
    <w:rsid w:val="009B3011"/>
    <w:rsid w:val="009B3F6C"/>
    <w:rsid w:val="009B4213"/>
    <w:rsid w:val="009B51B7"/>
    <w:rsid w:val="009B5ABC"/>
    <w:rsid w:val="009C18A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427D"/>
    <w:rsid w:val="00A24A74"/>
    <w:rsid w:val="00A26337"/>
    <w:rsid w:val="00A26D39"/>
    <w:rsid w:val="00A26DF9"/>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5FA8"/>
    <w:rsid w:val="00A56F21"/>
    <w:rsid w:val="00A607D0"/>
    <w:rsid w:val="00A60EDC"/>
    <w:rsid w:val="00A621AE"/>
    <w:rsid w:val="00A62796"/>
    <w:rsid w:val="00A62E0E"/>
    <w:rsid w:val="00A64478"/>
    <w:rsid w:val="00A64F69"/>
    <w:rsid w:val="00A65D57"/>
    <w:rsid w:val="00A65FE0"/>
    <w:rsid w:val="00A67198"/>
    <w:rsid w:val="00A672AB"/>
    <w:rsid w:val="00A70862"/>
    <w:rsid w:val="00A70D5A"/>
    <w:rsid w:val="00A716B4"/>
    <w:rsid w:val="00A71A6C"/>
    <w:rsid w:val="00A72ACD"/>
    <w:rsid w:val="00A72C3A"/>
    <w:rsid w:val="00A72FB9"/>
    <w:rsid w:val="00A741DC"/>
    <w:rsid w:val="00A74D00"/>
    <w:rsid w:val="00A76F43"/>
    <w:rsid w:val="00A80907"/>
    <w:rsid w:val="00A81210"/>
    <w:rsid w:val="00A81B04"/>
    <w:rsid w:val="00A8279C"/>
    <w:rsid w:val="00A82ACC"/>
    <w:rsid w:val="00A83961"/>
    <w:rsid w:val="00A8476F"/>
    <w:rsid w:val="00A86D2B"/>
    <w:rsid w:val="00A879E4"/>
    <w:rsid w:val="00A87BCF"/>
    <w:rsid w:val="00A92905"/>
    <w:rsid w:val="00A93088"/>
    <w:rsid w:val="00A9318A"/>
    <w:rsid w:val="00A94393"/>
    <w:rsid w:val="00A95E83"/>
    <w:rsid w:val="00A95F95"/>
    <w:rsid w:val="00A961F2"/>
    <w:rsid w:val="00A9736E"/>
    <w:rsid w:val="00AA037D"/>
    <w:rsid w:val="00AA3A50"/>
    <w:rsid w:val="00AA5486"/>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3E06"/>
    <w:rsid w:val="00AD3918"/>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759"/>
    <w:rsid w:val="00B15AFB"/>
    <w:rsid w:val="00B21660"/>
    <w:rsid w:val="00B21F0D"/>
    <w:rsid w:val="00B2418F"/>
    <w:rsid w:val="00B25152"/>
    <w:rsid w:val="00B25D7F"/>
    <w:rsid w:val="00B25DA1"/>
    <w:rsid w:val="00B31AEC"/>
    <w:rsid w:val="00B32D98"/>
    <w:rsid w:val="00B32E5A"/>
    <w:rsid w:val="00B33937"/>
    <w:rsid w:val="00B363E3"/>
    <w:rsid w:val="00B370B3"/>
    <w:rsid w:val="00B37873"/>
    <w:rsid w:val="00B40EC6"/>
    <w:rsid w:val="00B44189"/>
    <w:rsid w:val="00B45963"/>
    <w:rsid w:val="00B467AD"/>
    <w:rsid w:val="00B46EAC"/>
    <w:rsid w:val="00B507CC"/>
    <w:rsid w:val="00B521BE"/>
    <w:rsid w:val="00B5316B"/>
    <w:rsid w:val="00B54524"/>
    <w:rsid w:val="00B5461D"/>
    <w:rsid w:val="00B54A41"/>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F49"/>
    <w:rsid w:val="00BA2005"/>
    <w:rsid w:val="00BA28A7"/>
    <w:rsid w:val="00BA3266"/>
    <w:rsid w:val="00BA60DC"/>
    <w:rsid w:val="00BA6B34"/>
    <w:rsid w:val="00BB04EE"/>
    <w:rsid w:val="00BB403C"/>
    <w:rsid w:val="00BB4E1C"/>
    <w:rsid w:val="00BB5350"/>
    <w:rsid w:val="00BB60F1"/>
    <w:rsid w:val="00BB6108"/>
    <w:rsid w:val="00BC18BD"/>
    <w:rsid w:val="00BC1FCD"/>
    <w:rsid w:val="00BC36E9"/>
    <w:rsid w:val="00BC3715"/>
    <w:rsid w:val="00BC4B34"/>
    <w:rsid w:val="00BC5266"/>
    <w:rsid w:val="00BC5BFA"/>
    <w:rsid w:val="00BC67BD"/>
    <w:rsid w:val="00BC6EAF"/>
    <w:rsid w:val="00BC7E2B"/>
    <w:rsid w:val="00BD09B6"/>
    <w:rsid w:val="00BD1F5E"/>
    <w:rsid w:val="00BD2187"/>
    <w:rsid w:val="00BD2C23"/>
    <w:rsid w:val="00BD32EC"/>
    <w:rsid w:val="00BD376E"/>
    <w:rsid w:val="00BD5308"/>
    <w:rsid w:val="00BD585E"/>
    <w:rsid w:val="00BD6FF8"/>
    <w:rsid w:val="00BE135F"/>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BF78F2"/>
    <w:rsid w:val="00C025CF"/>
    <w:rsid w:val="00C02E9D"/>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27EC5"/>
    <w:rsid w:val="00C33CAD"/>
    <w:rsid w:val="00C3502E"/>
    <w:rsid w:val="00C3589B"/>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274E"/>
    <w:rsid w:val="00C609E9"/>
    <w:rsid w:val="00C61B0B"/>
    <w:rsid w:val="00C61F68"/>
    <w:rsid w:val="00C62314"/>
    <w:rsid w:val="00C633D2"/>
    <w:rsid w:val="00C63AE6"/>
    <w:rsid w:val="00C700EA"/>
    <w:rsid w:val="00C728FA"/>
    <w:rsid w:val="00C74178"/>
    <w:rsid w:val="00C81540"/>
    <w:rsid w:val="00C81BA6"/>
    <w:rsid w:val="00C820D0"/>
    <w:rsid w:val="00C833AB"/>
    <w:rsid w:val="00C86C66"/>
    <w:rsid w:val="00C90238"/>
    <w:rsid w:val="00C91605"/>
    <w:rsid w:val="00C92A4B"/>
    <w:rsid w:val="00C9346F"/>
    <w:rsid w:val="00C93652"/>
    <w:rsid w:val="00C9429F"/>
    <w:rsid w:val="00C94455"/>
    <w:rsid w:val="00C944EA"/>
    <w:rsid w:val="00C9497A"/>
    <w:rsid w:val="00C94C33"/>
    <w:rsid w:val="00C957C9"/>
    <w:rsid w:val="00C9630F"/>
    <w:rsid w:val="00C963C8"/>
    <w:rsid w:val="00CA03B8"/>
    <w:rsid w:val="00CA0828"/>
    <w:rsid w:val="00CA102E"/>
    <w:rsid w:val="00CA40B0"/>
    <w:rsid w:val="00CA5616"/>
    <w:rsid w:val="00CA6D37"/>
    <w:rsid w:val="00CB271C"/>
    <w:rsid w:val="00CB2D6D"/>
    <w:rsid w:val="00CB3596"/>
    <w:rsid w:val="00CB40FF"/>
    <w:rsid w:val="00CB4639"/>
    <w:rsid w:val="00CB4FA8"/>
    <w:rsid w:val="00CB633C"/>
    <w:rsid w:val="00CB7034"/>
    <w:rsid w:val="00CB70B5"/>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D7F2C"/>
    <w:rsid w:val="00CE21FB"/>
    <w:rsid w:val="00CE2DB9"/>
    <w:rsid w:val="00CE4C45"/>
    <w:rsid w:val="00CE6348"/>
    <w:rsid w:val="00CE70F4"/>
    <w:rsid w:val="00CF3694"/>
    <w:rsid w:val="00CF4BFB"/>
    <w:rsid w:val="00CF64DE"/>
    <w:rsid w:val="00D003A7"/>
    <w:rsid w:val="00D01BBC"/>
    <w:rsid w:val="00D04A3B"/>
    <w:rsid w:val="00D0591C"/>
    <w:rsid w:val="00D059C4"/>
    <w:rsid w:val="00D05CE7"/>
    <w:rsid w:val="00D067F1"/>
    <w:rsid w:val="00D06CD4"/>
    <w:rsid w:val="00D10662"/>
    <w:rsid w:val="00D149EA"/>
    <w:rsid w:val="00D17447"/>
    <w:rsid w:val="00D17BCF"/>
    <w:rsid w:val="00D2106F"/>
    <w:rsid w:val="00D22DC9"/>
    <w:rsid w:val="00D24466"/>
    <w:rsid w:val="00D266AA"/>
    <w:rsid w:val="00D2753C"/>
    <w:rsid w:val="00D31737"/>
    <w:rsid w:val="00D317CE"/>
    <w:rsid w:val="00D3260C"/>
    <w:rsid w:val="00D32E49"/>
    <w:rsid w:val="00D32EB9"/>
    <w:rsid w:val="00D331FB"/>
    <w:rsid w:val="00D35C13"/>
    <w:rsid w:val="00D36772"/>
    <w:rsid w:val="00D3709F"/>
    <w:rsid w:val="00D37FDF"/>
    <w:rsid w:val="00D44201"/>
    <w:rsid w:val="00D449A0"/>
    <w:rsid w:val="00D45301"/>
    <w:rsid w:val="00D51B3F"/>
    <w:rsid w:val="00D56306"/>
    <w:rsid w:val="00D57352"/>
    <w:rsid w:val="00D629FE"/>
    <w:rsid w:val="00D63B3D"/>
    <w:rsid w:val="00D63CBC"/>
    <w:rsid w:val="00D64930"/>
    <w:rsid w:val="00D6531C"/>
    <w:rsid w:val="00D66062"/>
    <w:rsid w:val="00D670CB"/>
    <w:rsid w:val="00D7019D"/>
    <w:rsid w:val="00D70611"/>
    <w:rsid w:val="00D7127F"/>
    <w:rsid w:val="00D71A9E"/>
    <w:rsid w:val="00D71EB8"/>
    <w:rsid w:val="00D729CA"/>
    <w:rsid w:val="00D72A74"/>
    <w:rsid w:val="00D7510F"/>
    <w:rsid w:val="00D75D9E"/>
    <w:rsid w:val="00D76291"/>
    <w:rsid w:val="00D80C4C"/>
    <w:rsid w:val="00D814B0"/>
    <w:rsid w:val="00D821D8"/>
    <w:rsid w:val="00D82C34"/>
    <w:rsid w:val="00D83C6D"/>
    <w:rsid w:val="00D83E69"/>
    <w:rsid w:val="00D852CF"/>
    <w:rsid w:val="00D856F4"/>
    <w:rsid w:val="00D856F8"/>
    <w:rsid w:val="00D8663E"/>
    <w:rsid w:val="00D87744"/>
    <w:rsid w:val="00D9153C"/>
    <w:rsid w:val="00D934B5"/>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A5F90"/>
    <w:rsid w:val="00DB09F4"/>
    <w:rsid w:val="00DB1E63"/>
    <w:rsid w:val="00DB2EB6"/>
    <w:rsid w:val="00DB347E"/>
    <w:rsid w:val="00DB58A0"/>
    <w:rsid w:val="00DB58CB"/>
    <w:rsid w:val="00DB69B6"/>
    <w:rsid w:val="00DB7B65"/>
    <w:rsid w:val="00DC5A62"/>
    <w:rsid w:val="00DC69E3"/>
    <w:rsid w:val="00DC69E4"/>
    <w:rsid w:val="00DD19A5"/>
    <w:rsid w:val="00DD2212"/>
    <w:rsid w:val="00DD3285"/>
    <w:rsid w:val="00DD3D7D"/>
    <w:rsid w:val="00DD517B"/>
    <w:rsid w:val="00DD5BEF"/>
    <w:rsid w:val="00DD5EBE"/>
    <w:rsid w:val="00DE0422"/>
    <w:rsid w:val="00DE0530"/>
    <w:rsid w:val="00DE05A3"/>
    <w:rsid w:val="00DE0DF8"/>
    <w:rsid w:val="00DE43AF"/>
    <w:rsid w:val="00DE4C9C"/>
    <w:rsid w:val="00DE5B6B"/>
    <w:rsid w:val="00DF0E0A"/>
    <w:rsid w:val="00DF1864"/>
    <w:rsid w:val="00DF2A6A"/>
    <w:rsid w:val="00DF4C16"/>
    <w:rsid w:val="00DF66B4"/>
    <w:rsid w:val="00DF7206"/>
    <w:rsid w:val="00E024B3"/>
    <w:rsid w:val="00E0443C"/>
    <w:rsid w:val="00E05DBC"/>
    <w:rsid w:val="00E06582"/>
    <w:rsid w:val="00E076A9"/>
    <w:rsid w:val="00E10BF0"/>
    <w:rsid w:val="00E13489"/>
    <w:rsid w:val="00E14E9B"/>
    <w:rsid w:val="00E15DFA"/>
    <w:rsid w:val="00E20280"/>
    <w:rsid w:val="00E22566"/>
    <w:rsid w:val="00E26CC8"/>
    <w:rsid w:val="00E30C6E"/>
    <w:rsid w:val="00E31A4F"/>
    <w:rsid w:val="00E336EA"/>
    <w:rsid w:val="00E356F8"/>
    <w:rsid w:val="00E35A99"/>
    <w:rsid w:val="00E35C36"/>
    <w:rsid w:val="00E3733F"/>
    <w:rsid w:val="00E375C2"/>
    <w:rsid w:val="00E4144F"/>
    <w:rsid w:val="00E435D2"/>
    <w:rsid w:val="00E44203"/>
    <w:rsid w:val="00E44DEF"/>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5BB4"/>
    <w:rsid w:val="00E96C3A"/>
    <w:rsid w:val="00E97C0B"/>
    <w:rsid w:val="00E97E09"/>
    <w:rsid w:val="00EA1CF8"/>
    <w:rsid w:val="00EA205F"/>
    <w:rsid w:val="00EA21FC"/>
    <w:rsid w:val="00EA243C"/>
    <w:rsid w:val="00EA2742"/>
    <w:rsid w:val="00EA29CF"/>
    <w:rsid w:val="00EA2E39"/>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154"/>
    <w:rsid w:val="00ED3B7D"/>
    <w:rsid w:val="00ED4623"/>
    <w:rsid w:val="00ED579A"/>
    <w:rsid w:val="00ED59ED"/>
    <w:rsid w:val="00ED6047"/>
    <w:rsid w:val="00ED6521"/>
    <w:rsid w:val="00ED65C3"/>
    <w:rsid w:val="00ED6CFE"/>
    <w:rsid w:val="00ED7A52"/>
    <w:rsid w:val="00EE0584"/>
    <w:rsid w:val="00EE06C4"/>
    <w:rsid w:val="00EE19EB"/>
    <w:rsid w:val="00EE24C6"/>
    <w:rsid w:val="00EE31E5"/>
    <w:rsid w:val="00EE3534"/>
    <w:rsid w:val="00EE568F"/>
    <w:rsid w:val="00EE6673"/>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4985"/>
    <w:rsid w:val="00F25B43"/>
    <w:rsid w:val="00F26226"/>
    <w:rsid w:val="00F26537"/>
    <w:rsid w:val="00F27FB2"/>
    <w:rsid w:val="00F30799"/>
    <w:rsid w:val="00F32897"/>
    <w:rsid w:val="00F32D25"/>
    <w:rsid w:val="00F33076"/>
    <w:rsid w:val="00F341A9"/>
    <w:rsid w:val="00F36B44"/>
    <w:rsid w:val="00F44932"/>
    <w:rsid w:val="00F44F71"/>
    <w:rsid w:val="00F4630A"/>
    <w:rsid w:val="00F46CA7"/>
    <w:rsid w:val="00F47817"/>
    <w:rsid w:val="00F47D50"/>
    <w:rsid w:val="00F52CC4"/>
    <w:rsid w:val="00F53B51"/>
    <w:rsid w:val="00F54212"/>
    <w:rsid w:val="00F60282"/>
    <w:rsid w:val="00F62D7C"/>
    <w:rsid w:val="00F63699"/>
    <w:rsid w:val="00F654FA"/>
    <w:rsid w:val="00F66E71"/>
    <w:rsid w:val="00F67769"/>
    <w:rsid w:val="00F67AF9"/>
    <w:rsid w:val="00F67EBA"/>
    <w:rsid w:val="00F7023B"/>
    <w:rsid w:val="00F70E7C"/>
    <w:rsid w:val="00F7348A"/>
    <w:rsid w:val="00F73653"/>
    <w:rsid w:val="00F758DF"/>
    <w:rsid w:val="00F76DF5"/>
    <w:rsid w:val="00F7733F"/>
    <w:rsid w:val="00F77CDF"/>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3FE"/>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B34"/>
    <w:rsid w:val="00FD5F7F"/>
    <w:rsid w:val="00FD67EC"/>
    <w:rsid w:val="00FE0C99"/>
    <w:rsid w:val="00FE0FC6"/>
    <w:rsid w:val="00FE5C93"/>
    <w:rsid w:val="00FE5EF8"/>
    <w:rsid w:val="00FF4347"/>
    <w:rsid w:val="00FF43E0"/>
    <w:rsid w:val="00FF464C"/>
    <w:rsid w:val="00FF4C39"/>
    <w:rsid w:val="00FF5E3B"/>
    <w:rsid w:val="00FF6FA2"/>
    <w:rsid w:val="01766BA8"/>
    <w:rsid w:val="08756E7A"/>
    <w:rsid w:val="0E7E465B"/>
    <w:rsid w:val="11DC7CEF"/>
    <w:rsid w:val="13765CAF"/>
    <w:rsid w:val="1AE36F5B"/>
    <w:rsid w:val="1B63598F"/>
    <w:rsid w:val="1F1207DD"/>
    <w:rsid w:val="220F71DC"/>
    <w:rsid w:val="22BF44A6"/>
    <w:rsid w:val="23D81425"/>
    <w:rsid w:val="2DA1325D"/>
    <w:rsid w:val="30640854"/>
    <w:rsid w:val="32FB617D"/>
    <w:rsid w:val="33735C94"/>
    <w:rsid w:val="37F51CF5"/>
    <w:rsid w:val="38221956"/>
    <w:rsid w:val="3F8303B3"/>
    <w:rsid w:val="46233218"/>
    <w:rsid w:val="4E1E1D11"/>
    <w:rsid w:val="4FBB670E"/>
    <w:rsid w:val="510D177B"/>
    <w:rsid w:val="53E4511C"/>
    <w:rsid w:val="553961A0"/>
    <w:rsid w:val="5B4B3081"/>
    <w:rsid w:val="5D7C391C"/>
    <w:rsid w:val="600E6CC8"/>
    <w:rsid w:val="64DD0F09"/>
    <w:rsid w:val="6AA61FF1"/>
    <w:rsid w:val="6AA633AF"/>
    <w:rsid w:val="7B761501"/>
    <w:rsid w:val="7E5824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Document Map"/>
    <w:basedOn w:val="1"/>
    <w:link w:val="21"/>
    <w:qFormat/>
    <w:uiPriority w:val="0"/>
    <w:rPr>
      <w:rFonts w:ascii="宋体" w:eastAsia="宋体"/>
      <w:kern w:val="0"/>
      <w:sz w:val="18"/>
      <w:szCs w:val="18"/>
    </w:rPr>
  </w:style>
  <w:style w:type="paragraph" w:styleId="3">
    <w:name w:val="annotation text"/>
    <w:basedOn w:val="1"/>
    <w:link w:val="22"/>
    <w:autoRedefine/>
    <w:unhideWhenUsed/>
    <w:qFormat/>
    <w:uiPriority w:val="0"/>
    <w:pPr>
      <w:jc w:val="left"/>
    </w:pPr>
    <w:rPr>
      <w:rFonts w:eastAsia="宋体"/>
      <w:sz w:val="21"/>
      <w:szCs w:val="24"/>
    </w:rPr>
  </w:style>
  <w:style w:type="paragraph" w:styleId="4">
    <w:name w:val="Body Text"/>
    <w:basedOn w:val="1"/>
    <w:link w:val="23"/>
    <w:autoRedefine/>
    <w:qFormat/>
    <w:uiPriority w:val="0"/>
    <w:rPr>
      <w:rFonts w:ascii="仿宋_GB2312" w:eastAsia="仿宋_GB2312"/>
      <w:color w:val="FF0000"/>
      <w:kern w:val="0"/>
      <w:sz w:val="30"/>
      <w:szCs w:val="28"/>
    </w:rPr>
  </w:style>
  <w:style w:type="paragraph" w:styleId="5">
    <w:name w:val="Body Text Indent"/>
    <w:basedOn w:val="1"/>
    <w:link w:val="24"/>
    <w:autoRedefine/>
    <w:qFormat/>
    <w:uiPriority w:val="0"/>
    <w:pPr>
      <w:spacing w:after="120"/>
      <w:ind w:left="420" w:leftChars="200"/>
    </w:pPr>
    <w:rPr>
      <w:rFonts w:eastAsia="宋体"/>
      <w:kern w:val="0"/>
      <w:sz w:val="20"/>
      <w:szCs w:val="24"/>
    </w:rPr>
  </w:style>
  <w:style w:type="paragraph" w:styleId="6">
    <w:name w:val="Plain Text"/>
    <w:basedOn w:val="1"/>
    <w:link w:val="25"/>
    <w:autoRedefine/>
    <w:qFormat/>
    <w:uiPriority w:val="0"/>
    <w:rPr>
      <w:rFonts w:ascii="宋体" w:hAnsi="Courier New" w:eastAsia="宋体"/>
      <w:kern w:val="0"/>
      <w:sz w:val="20"/>
      <w:szCs w:val="21"/>
    </w:rPr>
  </w:style>
  <w:style w:type="paragraph" w:styleId="7">
    <w:name w:val="Date"/>
    <w:basedOn w:val="1"/>
    <w:next w:val="1"/>
    <w:link w:val="26"/>
    <w:qFormat/>
    <w:uiPriority w:val="0"/>
    <w:pPr>
      <w:ind w:left="100" w:leftChars="2500"/>
    </w:pPr>
    <w:rPr>
      <w:rFonts w:eastAsia="宋体"/>
      <w:kern w:val="0"/>
      <w:sz w:val="20"/>
      <w:szCs w:val="24"/>
    </w:rPr>
  </w:style>
  <w:style w:type="paragraph" w:styleId="8">
    <w:name w:val="Body Text Indent 2"/>
    <w:basedOn w:val="1"/>
    <w:link w:val="27"/>
    <w:autoRedefine/>
    <w:qFormat/>
    <w:uiPriority w:val="0"/>
    <w:pPr>
      <w:spacing w:line="360" w:lineRule="auto"/>
      <w:ind w:firstLine="540" w:firstLineChars="180"/>
    </w:pPr>
    <w:rPr>
      <w:rFonts w:ascii="仿宋_GB2312" w:eastAsia="仿宋_GB2312"/>
      <w:color w:val="FF0000"/>
      <w:kern w:val="0"/>
      <w:sz w:val="30"/>
      <w:szCs w:val="28"/>
    </w:rPr>
  </w:style>
  <w:style w:type="paragraph" w:styleId="9">
    <w:name w:val="Balloon Text"/>
    <w:basedOn w:val="1"/>
    <w:link w:val="28"/>
    <w:autoRedefine/>
    <w:semiHidden/>
    <w:qFormat/>
    <w:uiPriority w:val="0"/>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rPr>
  </w:style>
  <w:style w:type="paragraph" w:styleId="11">
    <w:name w:val="header"/>
    <w:basedOn w:val="1"/>
    <w:link w:val="30"/>
    <w:autoRedefine/>
    <w:qFormat/>
    <w:uiPriority w:val="0"/>
    <w:pPr>
      <w:pBdr>
        <w:bottom w:val="single" w:color="auto" w:sz="6" w:space="1"/>
      </w:pBdr>
      <w:tabs>
        <w:tab w:val="center" w:pos="4153"/>
        <w:tab w:val="right" w:pos="8306"/>
      </w:tabs>
      <w:snapToGrid w:val="0"/>
      <w:jc w:val="center"/>
    </w:pPr>
    <w:rPr>
      <w:sz w:val="18"/>
    </w:rPr>
  </w:style>
  <w:style w:type="paragraph" w:styleId="12">
    <w:name w:val="Body Text 2"/>
    <w:basedOn w:val="1"/>
    <w:link w:val="31"/>
    <w:autoRedefine/>
    <w:qFormat/>
    <w:uiPriority w:val="0"/>
    <w:rPr>
      <w:rFonts w:ascii="楷体_GB2312" w:eastAsia="楷体_GB2312"/>
      <w:kern w:val="0"/>
      <w:sz w:val="30"/>
      <w:szCs w:val="2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3"/>
    <w:next w:val="3"/>
    <w:link w:val="32"/>
    <w:autoRedefine/>
    <w:qFormat/>
    <w:uiPriority w:val="0"/>
    <w:rPr>
      <w:b/>
      <w:bCs/>
      <w:kern w:val="0"/>
      <w:sz w:val="20"/>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qFormat/>
    <w:uiPriority w:val="0"/>
  </w:style>
  <w:style w:type="character" w:styleId="19">
    <w:name w:val="Emphasis"/>
    <w:autoRedefine/>
    <w:qFormat/>
    <w:uiPriority w:val="20"/>
    <w:rPr>
      <w:i/>
      <w:iCs/>
    </w:rPr>
  </w:style>
  <w:style w:type="character" w:styleId="20">
    <w:name w:val="Hyperlink"/>
    <w:autoRedefine/>
    <w:qFormat/>
    <w:uiPriority w:val="0"/>
    <w:rPr>
      <w:rFonts w:cs="Times New Roman"/>
      <w:color w:val="0000FF"/>
      <w:u w:val="single"/>
    </w:rPr>
  </w:style>
  <w:style w:type="character" w:customStyle="1" w:styleId="21">
    <w:name w:val="文档结构图 字符"/>
    <w:link w:val="2"/>
    <w:autoRedefine/>
    <w:qFormat/>
    <w:locked/>
    <w:uiPriority w:val="0"/>
    <w:rPr>
      <w:rFonts w:ascii="宋体"/>
      <w:sz w:val="18"/>
      <w:szCs w:val="18"/>
    </w:rPr>
  </w:style>
  <w:style w:type="character" w:customStyle="1" w:styleId="22">
    <w:name w:val="批注文字 字符"/>
    <w:link w:val="3"/>
    <w:autoRedefine/>
    <w:qFormat/>
    <w:uiPriority w:val="0"/>
    <w:rPr>
      <w:kern w:val="2"/>
      <w:sz w:val="21"/>
      <w:szCs w:val="24"/>
    </w:rPr>
  </w:style>
  <w:style w:type="character" w:customStyle="1" w:styleId="23">
    <w:name w:val="正文文本 字符"/>
    <w:link w:val="4"/>
    <w:autoRedefine/>
    <w:qFormat/>
    <w:locked/>
    <w:uiPriority w:val="0"/>
    <w:rPr>
      <w:rFonts w:ascii="仿宋_GB2312" w:eastAsia="仿宋_GB2312"/>
      <w:color w:val="FF0000"/>
      <w:sz w:val="30"/>
      <w:szCs w:val="28"/>
    </w:rPr>
  </w:style>
  <w:style w:type="character" w:customStyle="1" w:styleId="24">
    <w:name w:val="正文文本缩进 字符"/>
    <w:link w:val="5"/>
    <w:autoRedefine/>
    <w:qFormat/>
    <w:locked/>
    <w:uiPriority w:val="0"/>
    <w:rPr>
      <w:szCs w:val="24"/>
    </w:rPr>
  </w:style>
  <w:style w:type="character" w:customStyle="1" w:styleId="25">
    <w:name w:val="纯文本 字符"/>
    <w:link w:val="6"/>
    <w:autoRedefine/>
    <w:qFormat/>
    <w:locked/>
    <w:uiPriority w:val="0"/>
    <w:rPr>
      <w:rFonts w:ascii="宋体" w:hAnsi="Courier New" w:cs="Courier New"/>
      <w:szCs w:val="21"/>
    </w:rPr>
  </w:style>
  <w:style w:type="character" w:customStyle="1" w:styleId="26">
    <w:name w:val="日期 字符"/>
    <w:link w:val="7"/>
    <w:autoRedefine/>
    <w:qFormat/>
    <w:locked/>
    <w:uiPriority w:val="0"/>
    <w:rPr>
      <w:szCs w:val="24"/>
    </w:rPr>
  </w:style>
  <w:style w:type="character" w:customStyle="1" w:styleId="27">
    <w:name w:val="正文文本缩进 2 字符"/>
    <w:link w:val="8"/>
    <w:autoRedefine/>
    <w:qFormat/>
    <w:locked/>
    <w:uiPriority w:val="0"/>
    <w:rPr>
      <w:rFonts w:ascii="仿宋_GB2312" w:eastAsia="仿宋_GB2312"/>
      <w:color w:val="FF0000"/>
      <w:sz w:val="30"/>
      <w:szCs w:val="28"/>
    </w:rPr>
  </w:style>
  <w:style w:type="character" w:customStyle="1" w:styleId="28">
    <w:name w:val="批注框文本 字符"/>
    <w:link w:val="9"/>
    <w:autoRedefine/>
    <w:semiHidden/>
    <w:qFormat/>
    <w:locked/>
    <w:uiPriority w:val="0"/>
    <w:rPr>
      <w:rFonts w:eastAsia="方正仿宋_GBK"/>
      <w:kern w:val="2"/>
      <w:sz w:val="18"/>
      <w:szCs w:val="18"/>
    </w:rPr>
  </w:style>
  <w:style w:type="character" w:customStyle="1" w:styleId="29">
    <w:name w:val="页脚 字符"/>
    <w:link w:val="10"/>
    <w:autoRedefine/>
    <w:qFormat/>
    <w:uiPriority w:val="99"/>
    <w:rPr>
      <w:rFonts w:eastAsia="方正仿宋_GBK"/>
      <w:kern w:val="2"/>
      <w:sz w:val="18"/>
    </w:rPr>
  </w:style>
  <w:style w:type="character" w:customStyle="1" w:styleId="30">
    <w:name w:val="页眉 字符"/>
    <w:link w:val="11"/>
    <w:autoRedefine/>
    <w:qFormat/>
    <w:uiPriority w:val="0"/>
    <w:rPr>
      <w:rFonts w:eastAsia="方正仿宋_GBK"/>
      <w:kern w:val="2"/>
      <w:sz w:val="18"/>
    </w:rPr>
  </w:style>
  <w:style w:type="character" w:customStyle="1" w:styleId="31">
    <w:name w:val="正文文本 2 字符"/>
    <w:link w:val="12"/>
    <w:autoRedefine/>
    <w:qFormat/>
    <w:locked/>
    <w:uiPriority w:val="0"/>
    <w:rPr>
      <w:rFonts w:ascii="楷体_GB2312" w:eastAsia="楷体_GB2312"/>
      <w:sz w:val="30"/>
      <w:szCs w:val="28"/>
    </w:rPr>
  </w:style>
  <w:style w:type="character" w:customStyle="1" w:styleId="32">
    <w:name w:val="批注主题 字符"/>
    <w:link w:val="14"/>
    <w:autoRedefine/>
    <w:qFormat/>
    <w:locked/>
    <w:uiPriority w:val="0"/>
    <w:rPr>
      <w:b/>
      <w:bCs/>
      <w:szCs w:val="24"/>
    </w:rPr>
  </w:style>
  <w:style w:type="character" w:customStyle="1" w:styleId="33">
    <w:name w:val="批注文字 Char"/>
    <w:autoRedefine/>
    <w:semiHidden/>
    <w:qFormat/>
    <w:locked/>
    <w:uiPriority w:val="0"/>
    <w:rPr>
      <w:rFonts w:eastAsia="宋体"/>
      <w:kern w:val="2"/>
      <w:sz w:val="21"/>
      <w:szCs w:val="24"/>
      <w:lang w:val="en-US" w:eastAsia="zh-CN" w:bidi="ar-SA"/>
    </w:rPr>
  </w:style>
  <w:style w:type="character" w:customStyle="1" w:styleId="34">
    <w:name w:val="批注框文本 Char1"/>
    <w:autoRedefine/>
    <w:semiHidden/>
    <w:qFormat/>
    <w:uiPriority w:val="99"/>
    <w:rPr>
      <w:rFonts w:ascii="Times New Roman" w:hAnsi="Times New Roman" w:eastAsia="宋体" w:cs="Times New Roman"/>
      <w:sz w:val="18"/>
      <w:szCs w:val="18"/>
    </w:rPr>
  </w:style>
  <w:style w:type="character" w:customStyle="1" w:styleId="35">
    <w:name w:val="正文文本 2 字符1"/>
    <w:autoRedefine/>
    <w:qFormat/>
    <w:uiPriority w:val="0"/>
    <w:rPr>
      <w:rFonts w:eastAsia="方正仿宋_GBK"/>
      <w:kern w:val="2"/>
      <w:sz w:val="32"/>
    </w:rPr>
  </w:style>
  <w:style w:type="character" w:customStyle="1" w:styleId="36">
    <w:name w:val="正文文本 2 Char1"/>
    <w:autoRedefine/>
    <w:semiHidden/>
    <w:qFormat/>
    <w:uiPriority w:val="99"/>
    <w:rPr>
      <w:rFonts w:ascii="Times New Roman" w:hAnsi="Times New Roman" w:eastAsia="宋体" w:cs="Times New Roman"/>
      <w:szCs w:val="24"/>
    </w:rPr>
  </w:style>
  <w:style w:type="character" w:customStyle="1" w:styleId="37">
    <w:name w:val="文档结构图 字符1"/>
    <w:autoRedefine/>
    <w:qFormat/>
    <w:uiPriority w:val="0"/>
    <w:rPr>
      <w:rFonts w:ascii="Microsoft YaHei UI" w:eastAsia="Microsoft YaHei UI"/>
      <w:kern w:val="2"/>
      <w:sz w:val="18"/>
      <w:szCs w:val="18"/>
    </w:rPr>
  </w:style>
  <w:style w:type="character" w:customStyle="1" w:styleId="38">
    <w:name w:val="文档结构图 Char1"/>
    <w:autoRedefine/>
    <w:semiHidden/>
    <w:qFormat/>
    <w:uiPriority w:val="99"/>
    <w:rPr>
      <w:rFonts w:ascii="宋体" w:hAnsi="Times New Roman" w:eastAsia="宋体" w:cs="Times New Roman"/>
      <w:sz w:val="18"/>
      <w:szCs w:val="18"/>
    </w:rPr>
  </w:style>
  <w:style w:type="character" w:customStyle="1" w:styleId="39">
    <w:name w:val="正文文本 字符1"/>
    <w:autoRedefine/>
    <w:qFormat/>
    <w:uiPriority w:val="0"/>
    <w:rPr>
      <w:rFonts w:eastAsia="方正仿宋_GBK"/>
      <w:kern w:val="2"/>
      <w:sz w:val="32"/>
    </w:rPr>
  </w:style>
  <w:style w:type="character" w:customStyle="1" w:styleId="40">
    <w:name w:val="正文文本 Char1"/>
    <w:autoRedefine/>
    <w:semiHidden/>
    <w:qFormat/>
    <w:uiPriority w:val="99"/>
    <w:rPr>
      <w:rFonts w:ascii="Times New Roman" w:hAnsi="Times New Roman" w:eastAsia="宋体" w:cs="Times New Roman"/>
      <w:szCs w:val="24"/>
    </w:rPr>
  </w:style>
  <w:style w:type="character" w:customStyle="1" w:styleId="41">
    <w:name w:val="批注主题 字符1"/>
    <w:autoRedefine/>
    <w:qFormat/>
    <w:uiPriority w:val="0"/>
    <w:rPr>
      <w:b/>
      <w:bCs/>
      <w:kern w:val="2"/>
      <w:sz w:val="21"/>
      <w:szCs w:val="24"/>
    </w:rPr>
  </w:style>
  <w:style w:type="character" w:customStyle="1" w:styleId="42">
    <w:name w:val="批注主题 Char1"/>
    <w:autoRedefine/>
    <w:semiHidden/>
    <w:qFormat/>
    <w:uiPriority w:val="99"/>
    <w:rPr>
      <w:rFonts w:ascii="Times New Roman" w:hAnsi="Times New Roman" w:eastAsia="宋体" w:cs="Times New Roman"/>
      <w:b/>
      <w:bCs/>
      <w:kern w:val="2"/>
      <w:sz w:val="32"/>
      <w:szCs w:val="24"/>
    </w:rPr>
  </w:style>
  <w:style w:type="character" w:customStyle="1" w:styleId="43">
    <w:name w:val="正文文本缩进 字符1"/>
    <w:autoRedefine/>
    <w:qFormat/>
    <w:uiPriority w:val="0"/>
    <w:rPr>
      <w:rFonts w:eastAsia="方正仿宋_GBK"/>
      <w:kern w:val="2"/>
      <w:sz w:val="32"/>
    </w:rPr>
  </w:style>
  <w:style w:type="character" w:customStyle="1" w:styleId="44">
    <w:name w:val="正文文本缩进 Char1"/>
    <w:autoRedefine/>
    <w:semiHidden/>
    <w:qFormat/>
    <w:uiPriority w:val="99"/>
    <w:rPr>
      <w:rFonts w:ascii="Times New Roman" w:hAnsi="Times New Roman" w:eastAsia="宋体" w:cs="Times New Roman"/>
      <w:szCs w:val="24"/>
    </w:rPr>
  </w:style>
  <w:style w:type="character" w:customStyle="1" w:styleId="45">
    <w:name w:val="日期 字符1"/>
    <w:autoRedefine/>
    <w:qFormat/>
    <w:uiPriority w:val="0"/>
    <w:rPr>
      <w:rFonts w:eastAsia="方正仿宋_GBK"/>
      <w:kern w:val="2"/>
      <w:sz w:val="32"/>
    </w:rPr>
  </w:style>
  <w:style w:type="character" w:customStyle="1" w:styleId="46">
    <w:name w:val="日期 Char1"/>
    <w:autoRedefine/>
    <w:semiHidden/>
    <w:qFormat/>
    <w:uiPriority w:val="99"/>
    <w:rPr>
      <w:rFonts w:ascii="Times New Roman" w:hAnsi="Times New Roman" w:eastAsia="宋体" w:cs="Times New Roman"/>
      <w:szCs w:val="24"/>
    </w:rPr>
  </w:style>
  <w:style w:type="character" w:customStyle="1" w:styleId="47">
    <w:name w:val="正文文本缩进 2 字符1"/>
    <w:autoRedefine/>
    <w:qFormat/>
    <w:uiPriority w:val="0"/>
    <w:rPr>
      <w:rFonts w:eastAsia="方正仿宋_GBK"/>
      <w:kern w:val="2"/>
      <w:sz w:val="32"/>
    </w:rPr>
  </w:style>
  <w:style w:type="character" w:customStyle="1" w:styleId="48">
    <w:name w:val="正文文本缩进 2 Char1"/>
    <w:autoRedefine/>
    <w:semiHidden/>
    <w:qFormat/>
    <w:uiPriority w:val="99"/>
    <w:rPr>
      <w:rFonts w:ascii="Times New Roman" w:hAnsi="Times New Roman" w:eastAsia="宋体" w:cs="Times New Roman"/>
      <w:szCs w:val="24"/>
    </w:rPr>
  </w:style>
  <w:style w:type="paragraph" w:customStyle="1" w:styleId="49">
    <w:name w:val="Char Char Char Char"/>
    <w:basedOn w:val="1"/>
    <w:autoRedefine/>
    <w:qFormat/>
    <w:uiPriority w:val="0"/>
    <w:rPr>
      <w:rFonts w:ascii="Tahoma" w:hAnsi="Tahoma" w:eastAsia="宋体"/>
      <w:sz w:val="24"/>
    </w:rPr>
  </w:style>
  <w:style w:type="character" w:customStyle="1" w:styleId="50">
    <w:name w:val="apple-converted-space"/>
    <w:autoRedefine/>
    <w:qFormat/>
    <w:uiPriority w:val="0"/>
  </w:style>
  <w:style w:type="character" w:customStyle="1" w:styleId="51">
    <w:name w:val="纯文本 字符1"/>
    <w:autoRedefine/>
    <w:qFormat/>
    <w:uiPriority w:val="0"/>
    <w:rPr>
      <w:rFonts w:ascii="宋体" w:hAnsi="Courier New" w:cs="Courier New"/>
      <w:kern w:val="2"/>
      <w:sz w:val="21"/>
      <w:szCs w:val="21"/>
    </w:rPr>
  </w:style>
  <w:style w:type="character" w:customStyle="1" w:styleId="52">
    <w:name w:val="纯文本 Char1"/>
    <w:autoRedefine/>
    <w:semiHidden/>
    <w:qFormat/>
    <w:uiPriority w:val="99"/>
    <w:rPr>
      <w:rFonts w:ascii="宋体" w:hAnsi="Courier New" w:eastAsia="宋体" w:cs="Courier New"/>
      <w:szCs w:val="21"/>
    </w:rPr>
  </w:style>
  <w:style w:type="paragraph" w:styleId="53">
    <w:name w:val="List Paragraph"/>
    <w:basedOn w:val="1"/>
    <w:autoRedefine/>
    <w:qFormat/>
    <w:uiPriority w:val="34"/>
    <w:pPr>
      <w:ind w:firstLine="420" w:firstLineChars="200"/>
    </w:pPr>
    <w:rPr>
      <w:rFonts w:eastAsia="宋体"/>
      <w:sz w:val="21"/>
      <w:szCs w:val="24"/>
    </w:rPr>
  </w:style>
  <w:style w:type="character" w:customStyle="1" w:styleId="54">
    <w:name w:val="Unresolved Mention"/>
    <w:autoRedefine/>
    <w:unhideWhenUsed/>
    <w:qFormat/>
    <w:uiPriority w:val="99"/>
    <w:rPr>
      <w:color w:val="605E5C"/>
      <w:shd w:val="clear" w:color="auto" w:fill="E1DFDD"/>
    </w:rPr>
  </w:style>
  <w:style w:type="paragraph" w:customStyle="1" w:styleId="55">
    <w:name w:val="_Style 54"/>
    <w:autoRedefine/>
    <w:semiHidden/>
    <w:qFormat/>
    <w:uiPriority w:val="99"/>
    <w:rPr>
      <w:rFonts w:ascii="Times New Roman" w:hAnsi="Times New Roman" w:eastAsia="方正仿宋_GBK" w:cs="Times New Roman"/>
      <w:kern w:val="2"/>
      <w:sz w:val="32"/>
      <w:lang w:val="en-US" w:eastAsia="zh-CN" w:bidi="ar-SA"/>
    </w:rPr>
  </w:style>
  <w:style w:type="character" w:customStyle="1" w:styleId="56">
    <w:name w:val="font11"/>
    <w:basedOn w:val="17"/>
    <w:autoRedefine/>
    <w:qFormat/>
    <w:uiPriority w:val="0"/>
    <w:rPr>
      <w:rFonts w:hint="eastAsia" w:ascii="宋体" w:hAnsi="宋体" w:eastAsia="宋体" w:cs="宋体"/>
      <w:color w:val="000000"/>
      <w:sz w:val="24"/>
      <w:szCs w:val="24"/>
      <w:u w:val="none"/>
    </w:rPr>
  </w:style>
  <w:style w:type="character" w:customStyle="1" w:styleId="57">
    <w:name w:val="font71"/>
    <w:basedOn w:val="17"/>
    <w:autoRedefine/>
    <w:qFormat/>
    <w:uiPriority w:val="0"/>
    <w:rPr>
      <w:rFonts w:ascii="方正仿宋_GBK" w:hAnsi="方正仿宋_GBK" w:eastAsia="方正仿宋_GBK" w:cs="方正仿宋_GBK"/>
      <w:color w:val="000000"/>
      <w:sz w:val="28"/>
      <w:szCs w:val="28"/>
      <w:u w:val="none"/>
    </w:rPr>
  </w:style>
  <w:style w:type="character" w:customStyle="1" w:styleId="58">
    <w:name w:val="font81"/>
    <w:basedOn w:val="17"/>
    <w:autoRedefine/>
    <w:qFormat/>
    <w:uiPriority w:val="0"/>
    <w:rPr>
      <w:rFonts w:hint="eastAsia" w:ascii="宋体" w:hAnsi="宋体" w:eastAsia="宋体" w:cs="宋体"/>
      <w:color w:val="000000"/>
      <w:sz w:val="28"/>
      <w:szCs w:val="28"/>
      <w:u w:val="none"/>
    </w:rPr>
  </w:style>
  <w:style w:type="character" w:customStyle="1" w:styleId="59">
    <w:name w:val="font51"/>
    <w:basedOn w:val="17"/>
    <w:autoRedefine/>
    <w:qFormat/>
    <w:uiPriority w:val="0"/>
    <w:rPr>
      <w:rFonts w:hint="eastAsia" w:ascii="方正黑体_GBK" w:hAnsi="方正黑体_GBK" w:eastAsia="方正黑体_GBK" w:cs="方正黑体_GBK"/>
      <w:color w:val="000000"/>
      <w:sz w:val="26"/>
      <w:szCs w:val="26"/>
      <w:u w:val="none"/>
    </w:rPr>
  </w:style>
  <w:style w:type="character" w:customStyle="1" w:styleId="60">
    <w:name w:val="font91"/>
    <w:basedOn w:val="17"/>
    <w:autoRedefine/>
    <w:qFormat/>
    <w:uiPriority w:val="0"/>
    <w:rPr>
      <w:rFonts w:hint="eastAsia" w:ascii="方正仿宋_GBK" w:hAnsi="方正仿宋_GBK" w:eastAsia="方正仿宋_GBK" w:cs="方正仿宋_GBK"/>
      <w:color w:val="000000"/>
      <w:sz w:val="26"/>
      <w:szCs w:val="26"/>
      <w:u w:val="none"/>
    </w:rPr>
  </w:style>
  <w:style w:type="character" w:customStyle="1" w:styleId="61">
    <w:name w:val="font21"/>
    <w:basedOn w:val="17"/>
    <w:autoRedefine/>
    <w:qFormat/>
    <w:uiPriority w:val="0"/>
    <w:rPr>
      <w:rFonts w:ascii="黑体" w:hAnsi="宋体" w:eastAsia="黑体" w:cs="黑体"/>
      <w:color w:val="000000"/>
      <w:sz w:val="28"/>
      <w:szCs w:val="28"/>
      <w:u w:val="none"/>
    </w:rPr>
  </w:style>
  <w:style w:type="character" w:customStyle="1" w:styleId="62">
    <w:name w:val="font41"/>
    <w:basedOn w:val="17"/>
    <w:autoRedefine/>
    <w:qFormat/>
    <w:uiPriority w:val="0"/>
    <w:rPr>
      <w:rFonts w:hint="eastAsia" w:ascii="黑体" w:hAnsi="宋体" w:eastAsia="黑体" w:cs="黑体"/>
      <w:color w:val="000000"/>
      <w:sz w:val="28"/>
      <w:szCs w:val="28"/>
      <w:u w:val="none"/>
    </w:rPr>
  </w:style>
  <w:style w:type="character" w:customStyle="1" w:styleId="63">
    <w:name w:val="font01"/>
    <w:basedOn w:val="17"/>
    <w:autoRedefine/>
    <w:qFormat/>
    <w:uiPriority w:val="0"/>
    <w:rPr>
      <w:rFonts w:hint="eastAsia" w:ascii="方正仿宋_GBK" w:hAnsi="方正仿宋_GBK" w:eastAsia="方正仿宋_GBK" w:cs="方正仿宋_GBK"/>
      <w:color w:val="000000"/>
      <w:sz w:val="26"/>
      <w:szCs w:val="26"/>
      <w:u w:val="none"/>
      <w:vertAlign w:val="superscript"/>
    </w:rPr>
  </w:style>
  <w:style w:type="character" w:customStyle="1" w:styleId="64">
    <w:name w:val="font101"/>
    <w:basedOn w:val="17"/>
    <w:autoRedefine/>
    <w:qFormat/>
    <w:uiPriority w:val="0"/>
    <w:rPr>
      <w:rFonts w:ascii="Arial" w:hAnsi="Arial" w:cs="Arial"/>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1148</Words>
  <Characters>6544</Characters>
  <Lines>54</Lines>
  <Paragraphs>15</Paragraphs>
  <TotalTime>3</TotalTime>
  <ScaleCrop>false</ScaleCrop>
  <LinksUpToDate>false</LinksUpToDate>
  <CharactersWithSpaces>7677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2024-03-20T01:47:00Z</dcterms:created>
  <dc:creator>Lenovo User</dc:creator>
  <cp:lastModifiedBy>世间皆妖孽</cp:lastModifiedBy>
  <cp:lastPrinted>2023-06-09T03:06:00Z</cp:lastPrinted>
  <dcterms:modified xsi:type="dcterms:W3CDTF">2024-04-18T07:08:28Z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BA03A067074548D481F4467D17AF57C9</vt:lpwstr>
  </property>
</Properties>
</file>