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266B8">
      <w:pPr>
        <w:spacing w:line="640" w:lineRule="exact"/>
        <w:jc w:val="center"/>
        <w:rPr>
          <w:rFonts w:eastAsia="方正小标宋_GBK"/>
          <w:color w:val="000000"/>
          <w:kern w:val="0"/>
          <w:sz w:val="44"/>
          <w:szCs w:val="44"/>
          <w:lang w:bidi="ar"/>
        </w:rPr>
      </w:pPr>
      <w:r>
        <w:rPr>
          <w:rFonts w:eastAsia="方正小标宋_GBK"/>
          <w:color w:val="000000"/>
          <w:kern w:val="0"/>
          <w:sz w:val="44"/>
          <w:szCs w:val="44"/>
          <w:lang w:bidi="ar"/>
        </w:rPr>
        <w:t>2025年度重庆市高等教育考试招生研究课题项目申报汇总表</w:t>
      </w:r>
    </w:p>
    <w:p w14:paraId="620A2BAF">
      <w:pPr>
        <w:spacing w:line="560" w:lineRule="exact"/>
        <w:ind w:firstLine="900" w:firstLineChars="300"/>
        <w:jc w:val="left"/>
        <w:rPr>
          <w:rFonts w:eastAsia="方正仿宋_GBK"/>
          <w:sz w:val="30"/>
          <w:szCs w:val="30"/>
        </w:rPr>
      </w:pPr>
      <w:r>
        <w:rPr>
          <w:rFonts w:eastAsia="方正仿宋_GBK"/>
          <w:color w:val="000000"/>
          <w:kern w:val="0"/>
          <w:sz w:val="30"/>
          <w:szCs w:val="30"/>
          <w:lang w:bidi="ar"/>
        </w:rPr>
        <w:t>单  位（公章）：                                     填表日期：    年    月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2669"/>
        <w:gridCol w:w="880"/>
        <w:gridCol w:w="814"/>
        <w:gridCol w:w="1719"/>
        <w:gridCol w:w="1067"/>
        <w:gridCol w:w="640"/>
        <w:gridCol w:w="715"/>
        <w:gridCol w:w="972"/>
        <w:gridCol w:w="1357"/>
        <w:gridCol w:w="1447"/>
        <w:gridCol w:w="720"/>
      </w:tblGrid>
      <w:tr w14:paraId="180A7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 w14:paraId="79C88FF8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669" w:type="dxa"/>
            <w:noWrap w:val="0"/>
            <w:vAlign w:val="center"/>
          </w:tcPr>
          <w:p w14:paraId="683F7835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880" w:type="dxa"/>
            <w:noWrap w:val="0"/>
            <w:vAlign w:val="center"/>
          </w:tcPr>
          <w:p w14:paraId="49ABD64B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申报领域</w:t>
            </w:r>
          </w:p>
        </w:tc>
        <w:tc>
          <w:tcPr>
            <w:tcW w:w="814" w:type="dxa"/>
            <w:noWrap w:val="0"/>
            <w:vAlign w:val="center"/>
          </w:tcPr>
          <w:p w14:paraId="57AF9074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项目类别</w:t>
            </w:r>
          </w:p>
        </w:tc>
        <w:tc>
          <w:tcPr>
            <w:tcW w:w="1719" w:type="dxa"/>
            <w:noWrap w:val="0"/>
            <w:vAlign w:val="center"/>
          </w:tcPr>
          <w:p w14:paraId="5394514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申请资助经费（万元）</w:t>
            </w:r>
          </w:p>
        </w:tc>
        <w:tc>
          <w:tcPr>
            <w:tcW w:w="1067" w:type="dxa"/>
            <w:noWrap w:val="0"/>
            <w:vAlign w:val="center"/>
          </w:tcPr>
          <w:p w14:paraId="3B8EA712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项目负责人</w:t>
            </w:r>
          </w:p>
        </w:tc>
        <w:tc>
          <w:tcPr>
            <w:tcW w:w="640" w:type="dxa"/>
            <w:noWrap w:val="0"/>
            <w:vAlign w:val="center"/>
          </w:tcPr>
          <w:p w14:paraId="07406967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715" w:type="dxa"/>
            <w:noWrap w:val="0"/>
            <w:vAlign w:val="center"/>
          </w:tcPr>
          <w:p w14:paraId="774A33FF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972" w:type="dxa"/>
            <w:noWrap w:val="0"/>
            <w:vAlign w:val="center"/>
          </w:tcPr>
          <w:p w14:paraId="209BA17F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1357" w:type="dxa"/>
            <w:noWrap w:val="0"/>
            <w:vAlign w:val="center"/>
          </w:tcPr>
          <w:p w14:paraId="163B3AA7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所在二级单位</w:t>
            </w:r>
          </w:p>
        </w:tc>
        <w:tc>
          <w:tcPr>
            <w:tcW w:w="1447" w:type="dxa"/>
            <w:noWrap w:val="0"/>
            <w:vAlign w:val="center"/>
          </w:tcPr>
          <w:p w14:paraId="6073BD4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720" w:type="dxa"/>
            <w:noWrap w:val="0"/>
            <w:vAlign w:val="center"/>
          </w:tcPr>
          <w:p w14:paraId="18A92914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560B7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 w14:paraId="0272A8EF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 w14:paraId="09C926A5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 w14:paraId="2E40E125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 w14:paraId="6EA4C50D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0089C881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7399263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20761ED6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 w14:paraId="337295BE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 w14:paraId="67EE45B7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5802A798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631831AA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E4668CB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33A2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 w14:paraId="0EDED95C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 w14:paraId="01D5090C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 w14:paraId="58CF30C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 w14:paraId="07A2C0AB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04EAC4DC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6BDE2CF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4484DCF6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 w14:paraId="36807C1C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6AECDCA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69EE4C5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5EE9743E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5C45DDB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763D6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 w14:paraId="6330E66A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 w14:paraId="00FA8EDA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 w14:paraId="325239B8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E0DFC19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7CEA808C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A5E7252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73714347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 w14:paraId="2835683A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 w14:paraId="229787C4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7549FF86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42A636B8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 w14:paraId="1982D99C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8C53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 w14:paraId="6F62C7D2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 w14:paraId="0CF4F45E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 w14:paraId="53E741AC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 w14:paraId="24D816BC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1A564712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0D12200F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6A01A9B4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 w14:paraId="26129FFF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 w14:paraId="2B7CF42D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098B69E0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6B02A700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 w14:paraId="05A873A4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3A05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 w14:paraId="54BE8A98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 w14:paraId="585924A0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 w14:paraId="5D833DCA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 w14:paraId="1325E389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0D117A2B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3069024C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5559701D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 w14:paraId="2CD7EDCF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 w14:paraId="0BB3280B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07F15E0D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679A7573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6CA2A0A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9008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 w14:paraId="3BBF8664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 w14:paraId="4A0D21CA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 w14:paraId="17330167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 w14:paraId="54F7CBB0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17F2FF35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249614E2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3AC29BC4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 w14:paraId="57691EB4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 w14:paraId="2B35B520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620F4EE1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59249F4D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B963427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6CBF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08" w:type="dxa"/>
            <w:noWrap w:val="0"/>
            <w:vAlign w:val="center"/>
          </w:tcPr>
          <w:p w14:paraId="3280EBD4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69" w:type="dxa"/>
            <w:noWrap w:val="0"/>
            <w:vAlign w:val="center"/>
          </w:tcPr>
          <w:p w14:paraId="683EFE37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80" w:type="dxa"/>
            <w:noWrap w:val="0"/>
            <w:vAlign w:val="center"/>
          </w:tcPr>
          <w:p w14:paraId="6C059E99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14" w:type="dxa"/>
            <w:noWrap w:val="0"/>
            <w:vAlign w:val="center"/>
          </w:tcPr>
          <w:p w14:paraId="7BCB50C5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5BE09612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67" w:type="dxa"/>
            <w:noWrap w:val="0"/>
            <w:vAlign w:val="center"/>
          </w:tcPr>
          <w:p w14:paraId="4B400857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640" w:type="dxa"/>
            <w:noWrap w:val="0"/>
            <w:vAlign w:val="center"/>
          </w:tcPr>
          <w:p w14:paraId="259FF7E4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15" w:type="dxa"/>
            <w:noWrap w:val="0"/>
            <w:vAlign w:val="center"/>
          </w:tcPr>
          <w:p w14:paraId="5286193A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2" w:type="dxa"/>
            <w:noWrap w:val="0"/>
            <w:vAlign w:val="center"/>
          </w:tcPr>
          <w:p w14:paraId="5D503046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7" w:type="dxa"/>
            <w:noWrap w:val="0"/>
            <w:vAlign w:val="center"/>
          </w:tcPr>
          <w:p w14:paraId="3E686815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7" w:type="dxa"/>
            <w:noWrap w:val="0"/>
            <w:vAlign w:val="center"/>
          </w:tcPr>
          <w:p w14:paraId="081FDE55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20" w:type="dxa"/>
            <w:noWrap w:val="0"/>
            <w:vAlign w:val="center"/>
          </w:tcPr>
          <w:p w14:paraId="6298CBFC">
            <w:pPr>
              <w:spacing w:line="320" w:lineRule="exact"/>
              <w:jc w:val="center"/>
              <w:rPr>
                <w:rFonts w:eastAsia="方正仿宋_GBK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11B9244B">
      <w:pPr>
        <w:spacing w:line="340" w:lineRule="exact"/>
        <w:ind w:firstLine="48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备注：</w:t>
      </w:r>
    </w:p>
    <w:p w14:paraId="5CD6277F">
      <w:pPr>
        <w:spacing w:line="3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1.“申报领域”填写：（1）</w:t>
      </w:r>
      <w:r>
        <w:rPr>
          <w:rFonts w:hint="eastAsia" w:eastAsia="方正仿宋_GBK"/>
          <w:color w:val="000000"/>
          <w:sz w:val="28"/>
          <w:szCs w:val="28"/>
        </w:rPr>
        <w:t>高职分类考试招生</w:t>
      </w:r>
      <w:r>
        <w:rPr>
          <w:rFonts w:eastAsia="方正仿宋_GBK"/>
          <w:color w:val="000000"/>
          <w:sz w:val="28"/>
          <w:szCs w:val="28"/>
        </w:rPr>
        <w:t>；（2）</w:t>
      </w:r>
      <w:r>
        <w:rPr>
          <w:rFonts w:hint="eastAsia" w:eastAsia="方正仿宋_GBK"/>
          <w:color w:val="000000"/>
          <w:sz w:val="28"/>
          <w:szCs w:val="28"/>
        </w:rPr>
        <w:t>统一高考</w:t>
      </w:r>
      <w:r>
        <w:rPr>
          <w:rFonts w:eastAsia="方正仿宋_GBK"/>
          <w:color w:val="000000"/>
          <w:sz w:val="28"/>
          <w:szCs w:val="28"/>
        </w:rPr>
        <w:t>；（3）</w:t>
      </w:r>
      <w:r>
        <w:rPr>
          <w:rFonts w:hint="eastAsia" w:eastAsia="方正仿宋_GBK"/>
          <w:color w:val="000000"/>
          <w:sz w:val="28"/>
          <w:szCs w:val="28"/>
        </w:rPr>
        <w:t>硕士研究生考试招生</w:t>
      </w:r>
      <w:r>
        <w:rPr>
          <w:rFonts w:eastAsia="方正仿宋_GBK"/>
          <w:color w:val="000000"/>
          <w:sz w:val="28"/>
          <w:szCs w:val="28"/>
        </w:rPr>
        <w:t>；（4）</w:t>
      </w:r>
      <w:r>
        <w:rPr>
          <w:rFonts w:hint="eastAsia" w:eastAsia="方正仿宋_GBK"/>
          <w:color w:val="000000"/>
          <w:sz w:val="28"/>
          <w:szCs w:val="28"/>
        </w:rPr>
        <w:t>综合</w:t>
      </w:r>
      <w:r>
        <w:rPr>
          <w:rFonts w:eastAsia="方正仿宋_GBK"/>
          <w:color w:val="000000"/>
          <w:sz w:val="28"/>
          <w:szCs w:val="28"/>
        </w:rPr>
        <w:t xml:space="preserve">。 </w:t>
      </w:r>
    </w:p>
    <w:p w14:paraId="206466B8">
      <w:pPr>
        <w:spacing w:line="34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2.“项目类别”填写“重点项目”、“一般项目”。</w:t>
      </w:r>
    </w:p>
    <w:p w14:paraId="6C8868E5">
      <w:bookmarkStart w:id="0" w:name="_GoBack"/>
      <w:bookmarkEnd w:id="0"/>
    </w:p>
    <w:sectPr>
      <w:headerReference r:id="rId3" w:type="first"/>
      <w:footerReference r:id="rId6" w:type="first"/>
      <w:footerReference r:id="rId4" w:type="default"/>
      <w:footerReference r:id="rId5" w:type="even"/>
      <w:pgSz w:w="16838" w:h="11906" w:orient="landscape"/>
      <w:pgMar w:top="1446" w:right="1985" w:bottom="1446" w:left="1644" w:header="851" w:footer="1021" w:gutter="0"/>
      <w:pgNumType w:fmt="numberInDash"/>
      <w:cols w:space="720" w:num="1"/>
      <w:titlePg/>
      <w:docGrid w:linePitch="60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05294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12711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20 -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135A7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003D8">
    <w:pPr>
      <w:pStyle w:val="3"/>
      <w:pBdr>
        <w:bottom w:val="none" w:color="auto" w:sz="0" w:space="0"/>
      </w:pBdr>
      <w:tabs>
        <w:tab w:val="left" w:pos="5385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0303"/>
    <w:rsid w:val="0033518C"/>
    <w:rsid w:val="00457480"/>
    <w:rsid w:val="00462046"/>
    <w:rsid w:val="005C1A53"/>
    <w:rsid w:val="006C0303"/>
    <w:rsid w:val="00985D86"/>
    <w:rsid w:val="0099195E"/>
    <w:rsid w:val="00991E42"/>
    <w:rsid w:val="00AF1888"/>
    <w:rsid w:val="00B2579A"/>
    <w:rsid w:val="00C4515A"/>
    <w:rsid w:val="00C9503D"/>
    <w:rsid w:val="00CB32F7"/>
    <w:rsid w:val="00D66F19"/>
    <w:rsid w:val="00D91A75"/>
    <w:rsid w:val="06CB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脚 Char1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292</Characters>
  <Lines>3</Lines>
  <Paragraphs>1</Paragraphs>
  <TotalTime>0</TotalTime>
  <ScaleCrop>false</ScaleCrop>
  <LinksUpToDate>false</LinksUpToDate>
  <CharactersWithSpaces>342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2023-02-13T04:40:00Z</dcterms:created>
  <dc:creator>1</dc:creator>
  <cp:lastModifiedBy>水母</cp:lastModifiedBy>
  <dcterms:modified xsi:type="dcterms:W3CDTF">2025-02-19T08:49:01Z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eyJoZGlkIjoiODVhMDViZjFjM2E1NzMxMTYzMzYzNDdiYjBhN2U5NDMiLCJ1c2VySWQiOiIxMTY2Mjk5NzA0In0=</vt:lpwstr>
  </property>
  <property fmtid="{D5CDD505-2E9C-101B-9397-08002B2CF9AE}" pid="3" name="KSOProductBuildVer">
    <vt:lpwstr>2052-12.1.0.19770</vt:lpwstr>
  </property>
  <property fmtid="{D5CDD505-2E9C-101B-9397-08002B2CF9AE}" pid="4" name="ICV">
    <vt:lpwstr>F6334365A15E4C3AA71550FC8D5B8EF6_12</vt:lpwstr>
  </property>
</Properties>
</file>