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851C" w14:textId="77777777" w:rsidR="00D337A9" w:rsidRDefault="00D9323D">
      <w:pPr>
        <w:widowControl w:val="0"/>
        <w:spacing w:beforeLines="50" w:before="156" w:afterLines="50" w:after="156" w:line="440" w:lineRule="exact"/>
        <w:ind w:firstLineChars="200" w:firstLine="562"/>
        <w:jc w:val="center"/>
        <w:rPr>
          <w:rFonts w:ascii="Times New Roman" w:eastAsia="FangSong" w:hAnsi="Times New Roman"/>
          <w:b/>
          <w:bCs/>
          <w:sz w:val="28"/>
          <w:szCs w:val="28"/>
          <w:lang w:val="en-US"/>
        </w:rPr>
      </w:pPr>
      <w:r>
        <w:rPr>
          <w:rFonts w:ascii="Times New Roman" w:eastAsia="FangSong" w:hAnsi="Times New Roman"/>
          <w:b/>
          <w:bCs/>
          <w:sz w:val="28"/>
          <w:szCs w:val="28"/>
          <w:lang w:val="en-US"/>
        </w:rPr>
        <w:t>Academic Misconduct</w:t>
      </w:r>
    </w:p>
    <w:p w14:paraId="4507E3DE"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thoroughly and clearly explains to students what academic misconduct is, holds regular lectures to educate students about academic misconduct, and promotes the importance of academic honesty. </w:t>
      </w:r>
    </w:p>
    <w:p w14:paraId="1CDBAA28"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Academic misconduct can be defined as one or more of the follo</w:t>
      </w:r>
      <w:r>
        <w:rPr>
          <w:rFonts w:ascii="Times New Roman" w:eastAsia="FangSong_GB2312" w:hAnsi="Times New Roman"/>
          <w:sz w:val="24"/>
          <w:szCs w:val="24"/>
          <w:lang w:val="en-US"/>
        </w:rPr>
        <w:t>wing (the list is not an exhaustive list):</w:t>
      </w:r>
    </w:p>
    <w:p w14:paraId="5C58F022"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plagiarizing others’ achievements, not giving credit to others’ </w:t>
      </w:r>
      <w:r>
        <w:rPr>
          <w:rFonts w:ascii="Times New Roman" w:eastAsia="FangSong_GB2312" w:hAnsi="Times New Roman" w:hint="eastAsia"/>
          <w:sz w:val="24"/>
          <w:szCs w:val="24"/>
          <w:lang w:val="en-US"/>
        </w:rPr>
        <w:t>contribution</w:t>
      </w:r>
      <w:r>
        <w:rPr>
          <w:rFonts w:ascii="Times New Roman" w:eastAsia="FangSong_GB2312" w:hAnsi="Times New Roman"/>
          <w:sz w:val="24"/>
          <w:szCs w:val="24"/>
          <w:lang w:val="en-US"/>
        </w:rPr>
        <w:t>s or results, fabricating false data and conclusions, cheating, collusion</w:t>
      </w:r>
      <w:r>
        <w:rPr>
          <w:rFonts w:ascii="Times New Roman" w:eastAsia="FangSong_GB2312" w:hAnsi="Times New Roman" w:hint="eastAsia"/>
          <w:sz w:val="24"/>
          <w:szCs w:val="24"/>
          <w:lang w:val="en-US"/>
        </w:rPr>
        <w:t>;</w:t>
      </w:r>
    </w:p>
    <w:p w14:paraId="4CAAB8E0"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buying or selling assignments/work</w:t>
      </w:r>
      <w:r>
        <w:rPr>
          <w:rFonts w:ascii="Times New Roman" w:eastAsia="FangSong_GB2312" w:hAnsi="Times New Roman" w:hint="eastAsia"/>
          <w:sz w:val="24"/>
          <w:szCs w:val="24"/>
          <w:lang w:val="en-US"/>
        </w:rPr>
        <w:t>;</w:t>
      </w:r>
    </w:p>
    <w:p w14:paraId="06D99BED"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submitting work of their o</w:t>
      </w:r>
      <w:r>
        <w:rPr>
          <w:rFonts w:ascii="Times New Roman" w:eastAsia="FangSong_GB2312" w:hAnsi="Times New Roman"/>
          <w:sz w:val="24"/>
          <w:szCs w:val="24"/>
          <w:lang w:val="en-US"/>
        </w:rPr>
        <w:t>wn that contains material from a source (books, articles, internet sites) without proper citations and bibliographic references;</w:t>
      </w:r>
    </w:p>
    <w:p w14:paraId="520F7BC8"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s</w:t>
      </w:r>
      <w:r>
        <w:rPr>
          <w:rFonts w:ascii="Times New Roman" w:eastAsia="FangSong_GB2312" w:hAnsi="Times New Roman"/>
          <w:sz w:val="24"/>
          <w:szCs w:val="24"/>
          <w:lang w:val="en-US"/>
        </w:rPr>
        <w:t>ubmit</w:t>
      </w:r>
      <w:r>
        <w:rPr>
          <w:rFonts w:ascii="Times New Roman" w:eastAsia="FangSong_GB2312" w:hAnsi="Times New Roman" w:hint="eastAsia"/>
          <w:sz w:val="24"/>
          <w:szCs w:val="24"/>
          <w:lang w:val="en-US"/>
        </w:rPr>
        <w:t>ting</w:t>
      </w:r>
      <w:r>
        <w:rPr>
          <w:rFonts w:ascii="Times New Roman" w:eastAsia="FangSong_GB2312" w:hAnsi="Times New Roman"/>
          <w:sz w:val="24"/>
          <w:szCs w:val="24"/>
          <w:lang w:val="en-US"/>
        </w:rPr>
        <w:t xml:space="preserve"> another person’s work as their own, or giv</w:t>
      </w:r>
      <w:r>
        <w:rPr>
          <w:rFonts w:ascii="Times New Roman" w:eastAsia="FangSong_GB2312" w:hAnsi="Times New Roman" w:hint="eastAsia"/>
          <w:sz w:val="24"/>
          <w:szCs w:val="24"/>
          <w:lang w:val="en-US"/>
        </w:rPr>
        <w:t>ing</w:t>
      </w:r>
      <w:r>
        <w:rPr>
          <w:rFonts w:ascii="Times New Roman" w:eastAsia="FangSong_GB2312" w:hAnsi="Times New Roman"/>
          <w:sz w:val="24"/>
          <w:szCs w:val="24"/>
          <w:lang w:val="en-US"/>
        </w:rPr>
        <w:t xml:space="preserve"> their own work to someone else for this purpose</w:t>
      </w:r>
      <w:r>
        <w:rPr>
          <w:rFonts w:ascii="Times New Roman" w:eastAsia="FangSong_GB2312" w:hAnsi="Times New Roman" w:hint="eastAsia"/>
          <w:sz w:val="24"/>
          <w:szCs w:val="24"/>
          <w:lang w:val="en-US"/>
        </w:rPr>
        <w:t>;</w:t>
      </w:r>
    </w:p>
    <w:p w14:paraId="16DDA91F"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submitting essentiall</w:t>
      </w:r>
      <w:r>
        <w:rPr>
          <w:rFonts w:ascii="Times New Roman" w:eastAsia="FangSong_GB2312" w:hAnsi="Times New Roman"/>
          <w:sz w:val="24"/>
          <w:szCs w:val="24"/>
          <w:lang w:val="en-US"/>
        </w:rPr>
        <w:t>y the same piece of work for more than one course;</w:t>
      </w:r>
    </w:p>
    <w:p w14:paraId="221C3640"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bribing relevant staff </w:t>
      </w:r>
      <w:proofErr w:type="gramStart"/>
      <w:r>
        <w:rPr>
          <w:rFonts w:ascii="Times New Roman" w:eastAsia="FangSong_GB2312" w:hAnsi="Times New Roman"/>
          <w:sz w:val="24"/>
          <w:szCs w:val="24"/>
          <w:lang w:val="en-US"/>
        </w:rPr>
        <w:t>in order to</w:t>
      </w:r>
      <w:proofErr w:type="gramEnd"/>
      <w:r>
        <w:rPr>
          <w:rFonts w:ascii="Times New Roman" w:eastAsia="FangSong_GB2312" w:hAnsi="Times New Roman"/>
          <w:sz w:val="24"/>
          <w:szCs w:val="24"/>
          <w:lang w:val="en-US"/>
        </w:rPr>
        <w:t xml:space="preserve"> pass an examination;</w:t>
      </w:r>
    </w:p>
    <w:p w14:paraId="24FA3B47" w14:textId="77777777" w:rsidR="00D337A9" w:rsidRDefault="00D9323D">
      <w:pPr>
        <w:pStyle w:val="ListParagraph"/>
        <w:widowControl w:val="0"/>
        <w:numPr>
          <w:ilvl w:val="0"/>
          <w:numId w:val="1"/>
        </w:numPr>
        <w:spacing w:beforeLines="50" w:before="156" w:afterLines="50" w:after="156" w:line="440" w:lineRule="exact"/>
        <w:ind w:leftChars="200" w:left="880" w:hanging="440"/>
        <w:jc w:val="both"/>
        <w:rPr>
          <w:rFonts w:ascii="Times New Roman" w:eastAsia="FangSong_GB2312" w:hAnsi="Times New Roman"/>
          <w:sz w:val="24"/>
          <w:szCs w:val="24"/>
          <w:lang w:val="en-US"/>
        </w:rPr>
      </w:pPr>
      <w:r>
        <w:rPr>
          <w:rFonts w:ascii="Times New Roman" w:eastAsia="FangSong_GB2312" w:hAnsi="Times New Roman"/>
          <w:sz w:val="24"/>
          <w:szCs w:val="24"/>
          <w:lang w:val="en-US"/>
        </w:rPr>
        <w:t>cheating on examinations:</w:t>
      </w:r>
    </w:p>
    <w:p w14:paraId="2F56442D"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looking</w:t>
      </w:r>
      <w:r>
        <w:rPr>
          <w:rFonts w:ascii="Times New Roman" w:eastAsia="FangSong_GB2312" w:hAnsi="Times New Roman"/>
          <w:sz w:val="24"/>
          <w:szCs w:val="24"/>
          <w:lang w:val="en-US"/>
        </w:rPr>
        <w:t xml:space="preserve"> at other exam candidates’ work/test paper;</w:t>
      </w:r>
    </w:p>
    <w:p w14:paraId="124335B4"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copying other exam candidates’ work, whispering, </w:t>
      </w:r>
      <w:proofErr w:type="gramStart"/>
      <w:r>
        <w:rPr>
          <w:rFonts w:ascii="Times New Roman" w:eastAsia="FangSong_GB2312" w:hAnsi="Times New Roman"/>
          <w:sz w:val="24"/>
          <w:szCs w:val="24"/>
          <w:lang w:val="en-US"/>
        </w:rPr>
        <w:t>signaling</w:t>
      </w:r>
      <w:proofErr w:type="gramEnd"/>
      <w:r>
        <w:rPr>
          <w:rFonts w:ascii="Times New Roman" w:eastAsia="FangSong_GB2312" w:hAnsi="Times New Roman"/>
          <w:sz w:val="24"/>
          <w:szCs w:val="24"/>
          <w:lang w:val="en-US"/>
        </w:rPr>
        <w:t xml:space="preserve"> or gesturing </w:t>
      </w:r>
      <w:r>
        <w:rPr>
          <w:rFonts w:ascii="Times New Roman" w:eastAsia="FangSong_GB2312" w:hAnsi="Times New Roman"/>
          <w:sz w:val="24"/>
          <w:szCs w:val="24"/>
          <w:lang w:val="en-US"/>
        </w:rPr>
        <w:t>at other exam candidates during the examination;</w:t>
      </w:r>
    </w:p>
    <w:p w14:paraId="397AEF47"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leaving answer clues on tables or walls or other facilities in the examination room before the exam;</w:t>
      </w:r>
    </w:p>
    <w:p w14:paraId="6BD60145"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during the examination, text materials related to the test content, or electronic devices that store mater</w:t>
      </w:r>
      <w:r>
        <w:rPr>
          <w:rFonts w:ascii="Times New Roman" w:eastAsia="方正宋三简体" w:hAnsi="Times New Roman"/>
          <w:color w:val="000000" w:themeColor="text1"/>
          <w:sz w:val="24"/>
          <w:szCs w:val="24"/>
          <w:lang w:val="en-US"/>
        </w:rPr>
        <w:t>ials related to the test content (whether read or not) are found on the table or seat;</w:t>
      </w:r>
    </w:p>
    <w:p w14:paraId="15C8B55A"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exchanging answer papers or passing on notes to other exam candidates;</w:t>
      </w:r>
    </w:p>
    <w:p w14:paraId="3C940430"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 xml:space="preserve">using any kind of communication device during the examination (regardless of the </w:t>
      </w:r>
      <w:r>
        <w:rPr>
          <w:rFonts w:ascii="Times New Roman" w:eastAsia="方正宋三简体" w:hAnsi="Times New Roman"/>
          <w:color w:val="000000" w:themeColor="text1"/>
          <w:sz w:val="24"/>
          <w:szCs w:val="24"/>
          <w:lang w:val="en-US"/>
        </w:rPr>
        <w:t>communication content being related to the content of the examination);</w:t>
      </w:r>
    </w:p>
    <w:p w14:paraId="48AD976F"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intentionally allowing other exam candidates to copy their own answer sheets or assisting other exam candidates to do so;</w:t>
      </w:r>
    </w:p>
    <w:p w14:paraId="099BE2F5"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lastRenderedPageBreak/>
        <w:t>exchanging or transferring examination answer sheets;</w:t>
      </w:r>
    </w:p>
    <w:p w14:paraId="3650D430"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taking and stealing others' examination answer sheets;</w:t>
      </w:r>
    </w:p>
    <w:p w14:paraId="355FD247"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copying pre-prepared books, notes or other materials during the examination;</w:t>
      </w:r>
    </w:p>
    <w:p w14:paraId="164FB6F3"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hint="eastAsia"/>
          <w:color w:val="000000"/>
          <w:sz w:val="24"/>
          <w:szCs w:val="24"/>
          <w:lang w:val="en-US"/>
        </w:rPr>
        <w:t>taking the opportunity to go to the toilet to steal information about the examination content from outside the examination r</w:t>
      </w:r>
      <w:r>
        <w:rPr>
          <w:rFonts w:ascii="Times New Roman" w:eastAsia="方正宋三简体" w:hAnsi="Times New Roman" w:hint="eastAsia"/>
          <w:color w:val="000000"/>
          <w:sz w:val="24"/>
          <w:szCs w:val="24"/>
          <w:lang w:val="en-US"/>
        </w:rPr>
        <w:t>oom, or talking to others about the examination content;</w:t>
      </w:r>
    </w:p>
    <w:p w14:paraId="25441742"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方正宋三简体" w:hAnsi="Times New Roman"/>
          <w:color w:val="000000"/>
          <w:sz w:val="24"/>
          <w:szCs w:val="24"/>
          <w:lang w:val="en-US"/>
        </w:rPr>
      </w:pPr>
      <w:r>
        <w:rPr>
          <w:rFonts w:ascii="Times New Roman" w:eastAsia="方正宋三简体" w:hAnsi="Times New Roman" w:hint="eastAsia"/>
          <w:color w:val="000000"/>
          <w:sz w:val="24"/>
          <w:szCs w:val="24"/>
          <w:lang w:val="en-US"/>
        </w:rPr>
        <w:t>allowing somebody else to impersonate as themselves to take the examination;</w:t>
      </w:r>
    </w:p>
    <w:p w14:paraId="1E89F56B" w14:textId="77777777" w:rsidR="00D337A9" w:rsidRDefault="00D9323D">
      <w:pPr>
        <w:pStyle w:val="ListParagraph"/>
        <w:widowControl w:val="0"/>
        <w:numPr>
          <w:ilvl w:val="0"/>
          <w:numId w:val="2"/>
        </w:numPr>
        <w:spacing w:beforeLines="50" w:before="156" w:afterLines="50" w:after="156" w:line="440" w:lineRule="exact"/>
        <w:jc w:val="both"/>
        <w:rPr>
          <w:rFonts w:ascii="Times New Roman" w:eastAsia="FangSong_GB2312" w:hAnsi="Times New Roman"/>
          <w:sz w:val="24"/>
          <w:szCs w:val="24"/>
          <w:lang w:val="en-US"/>
        </w:rPr>
      </w:pPr>
      <w:r>
        <w:rPr>
          <w:rFonts w:ascii="Times New Roman" w:eastAsia="方正宋三简体" w:hAnsi="Times New Roman" w:hint="eastAsia"/>
          <w:color w:val="000000"/>
          <w:sz w:val="24"/>
          <w:szCs w:val="24"/>
          <w:lang w:val="en-US"/>
        </w:rPr>
        <w:t>impersonating someone else to take the examination.</w:t>
      </w:r>
    </w:p>
    <w:p w14:paraId="135F71F7" w14:textId="77777777" w:rsidR="00D9323D"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proofErr w:type="gramStart"/>
      <w:r>
        <w:rPr>
          <w:rFonts w:ascii="Times New Roman" w:eastAsia="FangSong_GB2312" w:hAnsi="Times New Roman"/>
          <w:i/>
          <w:iCs/>
          <w:sz w:val="24"/>
          <w:szCs w:val="24"/>
          <w:lang w:val="en-US"/>
        </w:rPr>
        <w:t xml:space="preserve">5.12 Regulations on Examination Management of </w:t>
      </w:r>
      <w:r>
        <w:rPr>
          <w:rFonts w:ascii="Times New Roman" w:eastAsia="FangSong_GB2312" w:hAnsi="Times New Roman"/>
          <w:i/>
          <w:iCs/>
          <w:sz w:val="24"/>
          <w:szCs w:val="24"/>
          <w:lang w:val="en-US"/>
        </w:rPr>
        <w:t>Chongqing Institute of F</w:t>
      </w:r>
      <w:r>
        <w:rPr>
          <w:rFonts w:ascii="Times New Roman" w:eastAsia="FangSong_GB2312" w:hAnsi="Times New Roman"/>
          <w:i/>
          <w:iCs/>
          <w:sz w:val="24"/>
          <w:szCs w:val="24"/>
          <w:lang w:val="en-US"/>
        </w:rPr>
        <w:t>oreign Studies</w:t>
      </w:r>
      <w:r>
        <w:rPr>
          <w:rFonts w:ascii="Times New Roman" w:eastAsia="FangSong_GB2312" w:hAnsi="Times New Roman"/>
          <w:sz w:val="24"/>
          <w:szCs w:val="24"/>
          <w:lang w:val="en-US"/>
        </w:rPr>
        <w:t>,</w:t>
      </w:r>
      <w:proofErr w:type="gramEnd"/>
      <w:r>
        <w:rPr>
          <w:rFonts w:ascii="Times New Roman" w:eastAsia="FangSong_GB2312" w:hAnsi="Times New Roman"/>
          <w:sz w:val="24"/>
          <w:szCs w:val="24"/>
          <w:lang w:val="en-US"/>
        </w:rPr>
        <w:t xml:space="preserve"> provides relevant provisions on academic misconduct in courses, homework assignments and examinations (For more details, please refer to </w:t>
      </w:r>
      <w:r>
        <w:rPr>
          <w:rFonts w:ascii="Times New Roman" w:eastAsia="FangSong_GB2312" w:hAnsi="Times New Roman"/>
          <w:i/>
          <w:iCs/>
          <w:sz w:val="24"/>
          <w:szCs w:val="24"/>
          <w:lang w:val="en-US"/>
        </w:rPr>
        <w:t xml:space="preserve">5.12 Regulations on Examination Management of </w:t>
      </w:r>
      <w:r>
        <w:rPr>
          <w:rFonts w:ascii="Times New Roman" w:eastAsia="FangSong_GB2312" w:hAnsi="Times New Roman"/>
          <w:i/>
          <w:iCs/>
          <w:sz w:val="24"/>
          <w:szCs w:val="24"/>
          <w:lang w:val="en-US"/>
        </w:rPr>
        <w:t>Chongqing Institute of Foreign Studies</w:t>
      </w:r>
      <w:r>
        <w:rPr>
          <w:rFonts w:ascii="Times New Roman" w:eastAsia="FangSong_GB2312" w:hAnsi="Times New Roman"/>
          <w:sz w:val="24"/>
          <w:szCs w:val="24"/>
          <w:lang w:val="en-US"/>
        </w:rPr>
        <w:t>, Chapter VII Exami</w:t>
      </w:r>
      <w:r>
        <w:rPr>
          <w:rFonts w:ascii="Times New Roman" w:eastAsia="FangSong_GB2312" w:hAnsi="Times New Roman"/>
          <w:sz w:val="24"/>
          <w:szCs w:val="24"/>
          <w:lang w:val="en-US"/>
        </w:rPr>
        <w:t>nation Discipline, Chapter VIII the</w:t>
      </w:r>
      <w:r>
        <w:rPr>
          <w:rFonts w:ascii="Times New Roman" w:eastAsia="FangSong_GB2312" w:hAnsi="Times New Roman"/>
          <w:sz w:val="24"/>
          <w:szCs w:val="24"/>
          <w:lang w:val="en-US"/>
        </w:rPr>
        <w:t xml:space="preserve"> Recognition and Handling of Violations and Chapter IX Procedure for Violations).</w:t>
      </w:r>
    </w:p>
    <w:p w14:paraId="6B693A80" w14:textId="01B83896"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If a student is found to be cheating during the examination, the invigilator will collect relevant evidence, fill in the examination recor</w:t>
      </w:r>
      <w:r>
        <w:rPr>
          <w:rFonts w:ascii="Times New Roman" w:eastAsia="FangSong_GB2312" w:hAnsi="Times New Roman"/>
          <w:sz w:val="24"/>
          <w:szCs w:val="24"/>
          <w:lang w:val="en-US"/>
        </w:rPr>
        <w:t xml:space="preserve">d, ask the student concerned to sign the record, and submit it to the Academic Affairs Office. If a student is found to have committed academic misconduct, the teacher should follow the Examination Management of </w:t>
      </w:r>
      <w:r>
        <w:rPr>
          <w:rFonts w:ascii="Times New Roman" w:eastAsia="FangSong_GB2312" w:hAnsi="Times New Roman"/>
          <w:sz w:val="24"/>
          <w:szCs w:val="24"/>
          <w:lang w:val="en-US"/>
        </w:rPr>
        <w:t>Chongqing Institute of Foreign Studies</w:t>
      </w:r>
      <w:r>
        <w:rPr>
          <w:rFonts w:ascii="Times New Roman" w:eastAsia="FangSong_GB2312" w:hAnsi="Times New Roman"/>
          <w:sz w:val="24"/>
          <w:szCs w:val="24"/>
          <w:lang w:val="en-US"/>
        </w:rPr>
        <w:t xml:space="preserve"> and r</w:t>
      </w:r>
      <w:r>
        <w:rPr>
          <w:rFonts w:ascii="Times New Roman" w:eastAsia="FangSong_GB2312" w:hAnsi="Times New Roman"/>
          <w:sz w:val="24"/>
          <w:szCs w:val="24"/>
          <w:lang w:val="en-US"/>
        </w:rPr>
        <w:t xml:space="preserve">ecord it in the student’s transcript (report card) as "fraud", and the grade for that course will be canceled.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will issue a notice of academic misconduct and handle it according to </w:t>
      </w:r>
      <w:r>
        <w:rPr>
          <w:rFonts w:ascii="Times New Roman" w:eastAsia="FangSong_GB2312" w:hAnsi="Times New Roman"/>
          <w:i/>
          <w:iCs/>
          <w:sz w:val="24"/>
          <w:szCs w:val="24"/>
          <w:lang w:val="en-US"/>
        </w:rPr>
        <w:t xml:space="preserve">5.11 Regulations on the Daily Management of Students of </w:t>
      </w:r>
      <w:r>
        <w:rPr>
          <w:rFonts w:ascii="Times New Roman" w:eastAsia="FangSong_GB2312" w:hAnsi="Times New Roman"/>
          <w:i/>
          <w:iCs/>
          <w:sz w:val="24"/>
          <w:szCs w:val="24"/>
          <w:lang w:val="en-US"/>
        </w:rPr>
        <w:t>Chong</w:t>
      </w:r>
      <w:r>
        <w:rPr>
          <w:rFonts w:ascii="Times New Roman" w:eastAsia="FangSong_GB2312" w:hAnsi="Times New Roman"/>
          <w:i/>
          <w:iCs/>
          <w:sz w:val="24"/>
          <w:szCs w:val="24"/>
          <w:lang w:val="en-US"/>
        </w:rPr>
        <w:t>qing Institute of Foreign Studies</w:t>
      </w:r>
      <w:r>
        <w:rPr>
          <w:rFonts w:ascii="Times New Roman" w:eastAsia="FangSong_GB2312" w:hAnsi="Times New Roman"/>
          <w:sz w:val="24"/>
          <w:szCs w:val="24"/>
          <w:lang w:val="en-US"/>
        </w:rPr>
        <w:t xml:space="preserve"> (Article 33) and </w:t>
      </w:r>
      <w:r>
        <w:rPr>
          <w:rFonts w:ascii="Times New Roman" w:eastAsia="FangSong_GB2312" w:hAnsi="Times New Roman"/>
          <w:i/>
          <w:iCs/>
          <w:sz w:val="24"/>
          <w:szCs w:val="24"/>
          <w:lang w:val="en-US"/>
        </w:rPr>
        <w:t xml:space="preserve">5.13 Measures for the Implementation of </w:t>
      </w:r>
      <w:r>
        <w:rPr>
          <w:rFonts w:ascii="Times New Roman" w:eastAsia="FangSong_GB2312" w:hAnsi="Times New Roman"/>
          <w:i/>
          <w:iCs/>
          <w:sz w:val="24"/>
          <w:szCs w:val="24"/>
          <w:lang w:val="en-US"/>
        </w:rPr>
        <w:t>Chongqing Institute of Foreign Studies</w:t>
      </w:r>
      <w:r>
        <w:rPr>
          <w:rFonts w:ascii="Times New Roman" w:eastAsia="FangSong_GB2312" w:hAnsi="Times New Roman"/>
          <w:i/>
          <w:iCs/>
          <w:sz w:val="24"/>
          <w:szCs w:val="24"/>
          <w:lang w:val="en-US"/>
        </w:rPr>
        <w:t xml:space="preserve"> in Awarding Bachelor's Degrees to Ordinary Undergraduates</w:t>
      </w:r>
      <w:r>
        <w:rPr>
          <w:rFonts w:ascii="Times New Roman" w:eastAsia="FangSong_GB2312" w:hAnsi="Times New Roman"/>
          <w:sz w:val="24"/>
          <w:szCs w:val="24"/>
          <w:lang w:val="en-US"/>
        </w:rPr>
        <w:t xml:space="preserve"> (Article 4).</w:t>
      </w:r>
    </w:p>
    <w:p w14:paraId="0BFDBE18"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Academic misconduct incidents will be handled by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’s Academic Affairs Office and Student Affairs Office.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will cancel the student’s grade for the course in question and record the academic misconduct in the student’s file.</w:t>
      </w:r>
      <w:r>
        <w:rPr>
          <w:rStyle w:val="CommentReference"/>
          <w:lang w:val="en-US"/>
        </w:rPr>
        <w:t xml:space="preserve"> </w:t>
      </w:r>
      <w:r>
        <w:rPr>
          <w:rFonts w:ascii="Times New Roman" w:eastAsia="FangSong_GB2312" w:hAnsi="Times New Roman"/>
          <w:sz w:val="24"/>
          <w:szCs w:val="24"/>
          <w:lang w:val="en-US"/>
        </w:rPr>
        <w:t>Academic</w:t>
      </w:r>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lastRenderedPageBreak/>
        <w:t>misconduct in one course does not impact other courses the student is taking.</w:t>
      </w:r>
    </w:p>
    <w:p w14:paraId="2FA757F8"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If academic misconduct occurs in non-exam assignments or papers, the relevant teacher will deduct the corresponding test score after confirming with the student, which may resul</w:t>
      </w:r>
      <w:r>
        <w:rPr>
          <w:rFonts w:ascii="Times New Roman" w:eastAsia="FangSong_GB2312" w:hAnsi="Times New Roman"/>
          <w:sz w:val="24"/>
          <w:szCs w:val="24"/>
          <w:lang w:val="en-US"/>
        </w:rPr>
        <w:t>t in the student not passing the course.</w:t>
      </w:r>
    </w:p>
    <w:p w14:paraId="2C0F1ADB" w14:textId="77777777" w:rsidR="00D337A9" w:rsidRDefault="00D9323D" w:rsidP="00D9323D">
      <w:pPr>
        <w:widowControl w:val="0"/>
        <w:spacing w:beforeLines="50" w:before="156" w:afterLines="50" w:after="156" w:line="440" w:lineRule="exact"/>
        <w:jc w:val="both"/>
        <w:rPr>
          <w:rStyle w:val="CommentReference"/>
        </w:rPr>
      </w:pPr>
      <w:r>
        <w:rPr>
          <w:rFonts w:ascii="Times New Roman" w:eastAsia="FangSong_GB2312" w:hAnsi="Times New Roman"/>
          <w:sz w:val="24"/>
          <w:szCs w:val="24"/>
          <w:lang w:val="en-US"/>
        </w:rPr>
        <w:t xml:space="preserve">The Academic Affairs Office, by reviewing a student’s paper, can conduct a duplicate check on CNKI (China National Knowledge Infrastructure) and provide a check report to determine whether the student has committed </w:t>
      </w:r>
      <w:r>
        <w:rPr>
          <w:rFonts w:ascii="Times New Roman" w:eastAsia="FangSong_GB2312" w:hAnsi="Times New Roman"/>
          <w:sz w:val="24"/>
          <w:szCs w:val="24"/>
          <w:lang w:val="en-US"/>
        </w:rPr>
        <w:t>plagiarism or has not given credit to the work of others in the paper.</w:t>
      </w:r>
    </w:p>
    <w:p w14:paraId="423D86F5"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If academic misconduct is suspected in a student’s graduation dissertation, the student’s final dissertation will be submitted to the CNKI Academic Misconduct Detection Center for testi</w:t>
      </w:r>
      <w:r>
        <w:rPr>
          <w:rFonts w:ascii="Times New Roman" w:eastAsia="FangSong_GB2312" w:hAnsi="Times New Roman"/>
          <w:sz w:val="24"/>
          <w:szCs w:val="24"/>
          <w:lang w:val="en-US"/>
        </w:rPr>
        <w:t xml:space="preserve">ng. (CNKI, short for </w:t>
      </w:r>
      <w:r>
        <w:rPr>
          <w:rFonts w:ascii="Times New Roman" w:eastAsia="FangSong_GB2312" w:hAnsi="Times New Roman"/>
          <w:i/>
          <w:iCs/>
          <w:sz w:val="24"/>
          <w:szCs w:val="24"/>
          <w:lang w:val="en-US"/>
        </w:rPr>
        <w:t>China National Knowledge Infrastructure</w:t>
      </w:r>
      <w:r>
        <w:rPr>
          <w:rFonts w:ascii="Times New Roman" w:eastAsia="FangSong_GB2312" w:hAnsi="Times New Roman"/>
          <w:sz w:val="24"/>
          <w:szCs w:val="24"/>
          <w:lang w:val="en-US"/>
        </w:rPr>
        <w:t>, is a national knowledge discovery network platform in China that provides unified search, navigation, online reading and download services of not only Chinese academic documents but also foreign</w:t>
      </w:r>
      <w:r>
        <w:rPr>
          <w:rFonts w:ascii="Times New Roman" w:eastAsia="FangSong_GB2312" w:hAnsi="Times New Roman"/>
          <w:sz w:val="24"/>
          <w:szCs w:val="24"/>
          <w:lang w:val="en-US"/>
        </w:rPr>
        <w:t xml:space="preserve"> language documents, academic dissertations, newspapers, conferences, yearbooks, reference books and other resources to people in China and abroad. The CNKI Academic Misconduct Detection Center undertakes its review by checking against its database as ment</w:t>
      </w:r>
      <w:r>
        <w:rPr>
          <w:rFonts w:ascii="Times New Roman" w:eastAsia="FangSong_GB2312" w:hAnsi="Times New Roman"/>
          <w:sz w:val="24"/>
          <w:szCs w:val="24"/>
          <w:lang w:val="en-US"/>
        </w:rPr>
        <w:t xml:space="preserve">ioned above.) </w:t>
      </w:r>
    </w:p>
    <w:p w14:paraId="7B7C0330"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bookmarkStart w:id="0" w:name="OLE_LINK1"/>
      <w:r>
        <w:rPr>
          <w:rFonts w:ascii="Times New Roman" w:eastAsia="FangSong_GB2312" w:hAnsi="Times New Roman"/>
          <w:sz w:val="24"/>
          <w:szCs w:val="24"/>
          <w:lang w:val="en-US"/>
        </w:rPr>
        <w:t xml:space="preserve">If a graduation dissertation is suspected of </w:t>
      </w:r>
      <w:bookmarkStart w:id="1" w:name="_Hlk82768107"/>
      <w:r>
        <w:rPr>
          <w:rFonts w:ascii="Times New Roman" w:eastAsia="FangSong_GB2312" w:hAnsi="Times New Roman"/>
          <w:sz w:val="24"/>
          <w:szCs w:val="24"/>
          <w:lang w:val="en-US"/>
        </w:rPr>
        <w:t xml:space="preserve">Plagiarism and </w:t>
      </w:r>
      <w:bookmarkEnd w:id="1"/>
      <w:r>
        <w:rPr>
          <w:rFonts w:ascii="Times New Roman" w:eastAsia="FangSong_GB2312" w:hAnsi="Times New Roman"/>
          <w:sz w:val="24"/>
          <w:szCs w:val="24"/>
          <w:lang w:val="en-US"/>
        </w:rPr>
        <w:t>does not meet relevant provisions, it will be rejected and dealt with accordingly.</w:t>
      </w:r>
      <w:bookmarkEnd w:id="0"/>
      <w:r>
        <w:rPr>
          <w:rFonts w:ascii="Times New Roman" w:eastAsia="FangSong_GB2312" w:hAnsi="Times New Roman"/>
          <w:sz w:val="24"/>
          <w:szCs w:val="24"/>
          <w:lang w:val="en-US"/>
        </w:rPr>
        <w:t xml:space="preserve"> If the plagiarism ratio of the graduation dissertation is higher than 20%, the dissertation will b</w:t>
      </w:r>
      <w:r>
        <w:rPr>
          <w:rFonts w:ascii="Times New Roman" w:eastAsia="FangSong_GB2312" w:hAnsi="Times New Roman"/>
          <w:sz w:val="24"/>
          <w:szCs w:val="24"/>
          <w:lang w:val="en-US"/>
        </w:rPr>
        <w:t>e marked as Fail and the student will be unable to obtain the degree certificate that year and the student’s graduation will be postponed to another year. The student will have to retake the dissertation writing course and go through the dissertation defen</w:t>
      </w:r>
      <w:r>
        <w:rPr>
          <w:rFonts w:ascii="Times New Roman" w:eastAsia="FangSong_GB2312" w:hAnsi="Times New Roman"/>
          <w:sz w:val="24"/>
          <w:szCs w:val="24"/>
          <w:lang w:val="en-US"/>
        </w:rPr>
        <w:t>se in the following year with the next cohort of students.</w:t>
      </w:r>
    </w:p>
    <w:p w14:paraId="016E3EDA" w14:textId="4FA3CF4C" w:rsidR="00D337A9" w:rsidRDefault="1BFBBFF5" w:rsidP="00D9323D">
      <w:pPr>
        <w:widowControl w:val="0"/>
        <w:spacing w:beforeLines="50" w:before="156" w:afterLines="50" w:after="156" w:line="440" w:lineRule="exact"/>
        <w:jc w:val="both"/>
        <w:rPr>
          <w:rFonts w:ascii="Times New Roman" w:eastAsia="FangSong_GB2312" w:hAnsi="Times New Roman"/>
          <w:sz w:val="24"/>
          <w:szCs w:val="24"/>
          <w:lang w:val="en-US"/>
        </w:rPr>
      </w:pPr>
      <w:r w:rsidRPr="1BFBBFF5">
        <w:rPr>
          <w:rFonts w:ascii="Times New Roman" w:eastAsia="FangSong_GB2312" w:hAnsi="Times New Roman"/>
          <w:sz w:val="24"/>
          <w:szCs w:val="24"/>
          <w:lang w:val="en-US"/>
        </w:rPr>
        <w:t xml:space="preserve">If academic misconduct occurs during an exam, the grade will be directly canceled and the student will be required to retake the courses, which may lead to the student not obtaining a degree certificate. If a student does not admit to academic misconduct, he/she may file a complaint with </w:t>
      </w:r>
      <w:commentRangeStart w:id="2"/>
      <w:commentRangeStart w:id="3"/>
      <w:r w:rsidRPr="1BFBBFF5">
        <w:rPr>
          <w:rFonts w:ascii="Times New Roman" w:eastAsia="FangSong_GB2312" w:hAnsi="Times New Roman"/>
          <w:sz w:val="24"/>
          <w:szCs w:val="24"/>
          <w:lang w:val="en-US"/>
        </w:rPr>
        <w:t xml:space="preserve">the </w:t>
      </w:r>
      <w:r w:rsidRPr="1BFBBFF5">
        <w:rPr>
          <w:rFonts w:ascii="Times New Roman" w:eastAsia="FangSong_GB2312" w:hAnsi="Times New Roman"/>
          <w:sz w:val="24"/>
          <w:szCs w:val="24"/>
          <w:lang w:val="en-US"/>
        </w:rPr>
        <w:t>Registry</w:t>
      </w:r>
      <w:r w:rsidRPr="1BFBBFF5">
        <w:rPr>
          <w:rFonts w:ascii="Times New Roman" w:eastAsia="FangSong_GB2312" w:hAnsi="Times New Roman"/>
          <w:sz w:val="24"/>
          <w:szCs w:val="24"/>
          <w:lang w:val="en-US"/>
        </w:rPr>
        <w:t xml:space="preserve"> </w:t>
      </w:r>
      <w:r w:rsidRPr="1BFBBFF5">
        <w:rPr>
          <w:rFonts w:ascii="Times New Roman" w:eastAsia="FangSong_GB2312" w:hAnsi="Times New Roman"/>
          <w:sz w:val="24"/>
          <w:szCs w:val="24"/>
          <w:lang w:val="en-US"/>
        </w:rPr>
        <w:t>in</w:t>
      </w:r>
      <w:r w:rsidRPr="1BFBBFF5">
        <w:rPr>
          <w:rFonts w:ascii="Times New Roman" w:eastAsia="FangSong_GB2312" w:hAnsi="Times New Roman"/>
          <w:sz w:val="24"/>
          <w:szCs w:val="24"/>
          <w:lang w:val="en-US"/>
        </w:rPr>
        <w:t xml:space="preserve"> </w:t>
      </w:r>
      <w:r w:rsidRPr="1BFBBFF5">
        <w:rPr>
          <w:rFonts w:ascii="Times New Roman" w:eastAsia="FangSong_GB2312" w:hAnsi="Times New Roman"/>
          <w:sz w:val="24"/>
          <w:szCs w:val="24"/>
          <w:lang w:val="en-US"/>
        </w:rPr>
        <w:t xml:space="preserve">the </w:t>
      </w:r>
      <w:r w:rsidRPr="1BFBBFF5">
        <w:rPr>
          <w:rFonts w:ascii="Times New Roman" w:eastAsia="FangSong_GB2312" w:hAnsi="Times New Roman"/>
          <w:sz w:val="24"/>
          <w:szCs w:val="24"/>
          <w:lang w:val="en-US"/>
        </w:rPr>
        <w:t>Academic Affairs Office</w:t>
      </w:r>
      <w:commentRangeEnd w:id="2"/>
      <w:r w:rsidR="00D9323D">
        <w:commentReference w:id="2"/>
      </w:r>
      <w:commentRangeEnd w:id="3"/>
      <w:r w:rsidR="00D9323D">
        <w:commentReference w:id="3"/>
      </w:r>
      <w:r w:rsidRPr="1BFBBFF5">
        <w:rPr>
          <w:rFonts w:ascii="Times New Roman" w:eastAsia="FangSong_GB2312" w:hAnsi="Times New Roman"/>
          <w:sz w:val="24"/>
          <w:szCs w:val="24"/>
          <w:lang w:val="en-US"/>
        </w:rPr>
        <w:t xml:space="preserve">. </w:t>
      </w:r>
    </w:p>
    <w:p w14:paraId="1E0B1FCF"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The complaint, which includes “whether there was fraud in the examination, plagiarism </w:t>
      </w:r>
      <w:r>
        <w:rPr>
          <w:rFonts w:ascii="Times New Roman" w:eastAsia="FangSong_GB2312" w:hAnsi="Times New Roman"/>
          <w:sz w:val="24"/>
          <w:szCs w:val="24"/>
          <w:lang w:val="en-US"/>
        </w:rPr>
        <w:lastRenderedPageBreak/>
        <w:t xml:space="preserve">or fraud in the writing of the thesis,” will be reviewed by the Academic Affairs Office of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t>
      </w:r>
    </w:p>
    <w:p w14:paraId="5E6CBDB0" w14:textId="77777777" w:rsidR="00D337A9" w:rsidRDefault="00D9323D" w:rsidP="00D9323D">
      <w:pPr>
        <w:widowControl w:val="0"/>
        <w:spacing w:beforeLines="50" w:before="156" w:afterLines="50" w:after="156" w:line="440" w:lineRule="exact"/>
        <w:jc w:val="both"/>
        <w:rPr>
          <w:rFonts w:ascii="Times New Roman" w:eastAsia="FangSong_GB2312" w:hAnsi="Times New Roman"/>
          <w:sz w:val="24"/>
          <w:szCs w:val="24"/>
          <w:lang w:val="en-US"/>
        </w:rPr>
      </w:pPr>
      <w:proofErr w:type="gramStart"/>
      <w:r>
        <w:rPr>
          <w:rFonts w:ascii="Times New Roman" w:eastAsia="FangSong_GB2312" w:hAnsi="Times New Roman"/>
          <w:sz w:val="24"/>
          <w:szCs w:val="24"/>
          <w:lang w:val="en-US"/>
        </w:rPr>
        <w:t>In order to</w:t>
      </w:r>
      <w:proofErr w:type="gramEnd"/>
      <w:r>
        <w:rPr>
          <w:rFonts w:ascii="Times New Roman" w:eastAsia="FangSong_GB2312" w:hAnsi="Times New Roman"/>
          <w:sz w:val="24"/>
          <w:szCs w:val="24"/>
          <w:lang w:val="en-US"/>
        </w:rPr>
        <w:t xml:space="preserve"> ensure the fairness of the appeal process, the Acad</w:t>
      </w:r>
      <w:r>
        <w:rPr>
          <w:rFonts w:ascii="Times New Roman" w:eastAsia="FangSong_GB2312" w:hAnsi="Times New Roman"/>
          <w:sz w:val="24"/>
          <w:szCs w:val="24"/>
          <w:lang w:val="en-US"/>
        </w:rPr>
        <w:t xml:space="preserve">emic Affairs Office can access the surveillance video of the examination to determine whether the student has cheated in the examination. </w:t>
      </w:r>
    </w:p>
    <w:p w14:paraId="672A6659" w14:textId="77777777" w:rsidR="00D337A9" w:rsidRDefault="00D337A9">
      <w:pPr>
        <w:rPr>
          <w:rFonts w:ascii="Times New Roman" w:hAnsi="Times New Roman"/>
        </w:rPr>
      </w:pPr>
    </w:p>
    <w:sectPr w:rsidR="00D337A9">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u, Yanbin" w:date="2022-11-18T14:49:00Z" w:initials="LY">
    <w:p w14:paraId="251A492A" w14:textId="77777777" w:rsidR="00D337A9" w:rsidRDefault="00D9323D">
      <w:r>
        <w:t>Do you mean the Registrar (the head of Registry) in the Academic affairs Office? or simply the Registry?</w:t>
      </w:r>
    </w:p>
  </w:comment>
  <w:comment w:id="3" w:author="Lu, Yanbin" w:date="2022-11-22T10:33:00Z" w:initials="LY">
    <w:p w14:paraId="0F252271" w14:textId="77777777" w:rsidR="00D337A9" w:rsidRDefault="00D9323D">
      <w:r>
        <w:t>the word 't</w:t>
      </w:r>
      <w:r>
        <w:t>o' is still problematic. Do you mean 'in' or do you mean 'the Registry to be submitted to the Academic Affairs Office' or 'the Registry to be reviewed by the Academic Affairs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A492A" w15:done="1"/>
  <w15:commentEx w15:paraId="0F252271" w15:paraIdParent="251A492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A492A" w16cid:durableId="27372BC2"/>
  <w16cid:commentId w16cid:paraId="0F252271" w16cid:durableId="27372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D337A9" w:rsidRDefault="00D9323D">
      <w:pPr>
        <w:spacing w:line="240" w:lineRule="auto"/>
      </w:pPr>
      <w:r>
        <w:separator/>
      </w:r>
    </w:p>
  </w:endnote>
  <w:endnote w:type="continuationSeparator" w:id="0">
    <w:p w14:paraId="5DAB6C7B" w14:textId="77777777" w:rsidR="00D337A9" w:rsidRDefault="00D93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default"/>
    <w:sig w:usb0="800002BF" w:usb1="38CF7CFA" w:usb2="00000016" w:usb3="00000000" w:csb0="00040001" w:csb1="00000000"/>
  </w:font>
  <w:font w:name="FangSong_GB2312">
    <w:altName w:val="Microsoft YaHei"/>
    <w:charset w:val="86"/>
    <w:family w:val="auto"/>
    <w:pitch w:val="default"/>
    <w:sig w:usb0="00000000" w:usb1="00000000" w:usb2="00000000" w:usb3="00000000" w:csb0="00040000" w:csb1="00000000"/>
  </w:font>
  <w:font w:name="方正宋三简体">
    <w:altName w:val="Microsoft YaHei"/>
    <w:charset w:val="86"/>
    <w:family w:val="script"/>
    <w:pitch w:val="default"/>
    <w:sig w:usb0="00000000" w:usb1="00000000" w:usb2="00000010" w:usb3="00000000" w:csb0="0004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D337A9" w:rsidRDefault="00D9323D">
      <w:pPr>
        <w:spacing w:after="0"/>
      </w:pPr>
      <w:r>
        <w:separator/>
      </w:r>
    </w:p>
  </w:footnote>
  <w:footnote w:type="continuationSeparator" w:id="0">
    <w:p w14:paraId="6A05A809" w14:textId="77777777" w:rsidR="00D337A9" w:rsidRDefault="00D932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7C540"/>
    <w:multiLevelType w:val="singleLevel"/>
    <w:tmpl w:val="B707C540"/>
    <w:lvl w:ilvl="0">
      <w:start w:val="1"/>
      <w:numFmt w:val="bullet"/>
      <w:lvlText w:val=""/>
      <w:lvlJc w:val="left"/>
      <w:pPr>
        <w:ind w:left="420" w:hanging="420"/>
      </w:pPr>
      <w:rPr>
        <w:rFonts w:ascii="Wingdings" w:hAnsi="Wingdings" w:hint="default"/>
      </w:rPr>
    </w:lvl>
  </w:abstractNum>
  <w:abstractNum w:abstractNumId="1" w15:restartNumberingAfterBreak="0">
    <w:nsid w:val="518F1C98"/>
    <w:multiLevelType w:val="multilevel"/>
    <w:tmpl w:val="518F1C98"/>
    <w:lvl w:ilvl="0">
      <w:start w:val="1"/>
      <w:numFmt w:val="bullet"/>
      <w:lvlText w:val="–"/>
      <w:lvlJc w:val="left"/>
      <w:pPr>
        <w:ind w:left="1260" w:hanging="420"/>
      </w:pPr>
      <w:rPr>
        <w:rFonts w:ascii="Microsoft YaHei" w:eastAsia="Microsoft YaHei" w:hAnsi="Microsoft YaHei"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224881946">
    <w:abstractNumId w:val="0"/>
  </w:num>
  <w:num w:numId="2" w16cid:durableId="1794323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 Yanbin">
    <w15:presenceInfo w15:providerId="AD" w15:userId="S::luy@richmond.ac.uk::958044e9-93e4-4e89-a851-53dbd527b6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281F6B"/>
    <w:rsid w:val="000221A8"/>
    <w:rsid w:val="000C042A"/>
    <w:rsid w:val="000D6004"/>
    <w:rsid w:val="0011276B"/>
    <w:rsid w:val="00125F10"/>
    <w:rsid w:val="00152A86"/>
    <w:rsid w:val="00246769"/>
    <w:rsid w:val="00281F6B"/>
    <w:rsid w:val="002D0504"/>
    <w:rsid w:val="002D4822"/>
    <w:rsid w:val="002E51FF"/>
    <w:rsid w:val="002E6103"/>
    <w:rsid w:val="00351AD2"/>
    <w:rsid w:val="00392333"/>
    <w:rsid w:val="00427D38"/>
    <w:rsid w:val="004529D1"/>
    <w:rsid w:val="0048763C"/>
    <w:rsid w:val="004A741D"/>
    <w:rsid w:val="004B4DEE"/>
    <w:rsid w:val="004E27E2"/>
    <w:rsid w:val="004E566C"/>
    <w:rsid w:val="005214A8"/>
    <w:rsid w:val="00541672"/>
    <w:rsid w:val="005B3186"/>
    <w:rsid w:val="005B4512"/>
    <w:rsid w:val="005C136A"/>
    <w:rsid w:val="005F6C84"/>
    <w:rsid w:val="00602F49"/>
    <w:rsid w:val="00623AC3"/>
    <w:rsid w:val="0062437C"/>
    <w:rsid w:val="006A775F"/>
    <w:rsid w:val="006C02EC"/>
    <w:rsid w:val="006D49D5"/>
    <w:rsid w:val="00700870"/>
    <w:rsid w:val="00700CAB"/>
    <w:rsid w:val="00700D50"/>
    <w:rsid w:val="00722877"/>
    <w:rsid w:val="00780BD7"/>
    <w:rsid w:val="00782726"/>
    <w:rsid w:val="007927E5"/>
    <w:rsid w:val="007D15BD"/>
    <w:rsid w:val="007D45E4"/>
    <w:rsid w:val="007E3031"/>
    <w:rsid w:val="007E7C90"/>
    <w:rsid w:val="008678A8"/>
    <w:rsid w:val="00893AF8"/>
    <w:rsid w:val="00893E4D"/>
    <w:rsid w:val="008A7C63"/>
    <w:rsid w:val="00906284"/>
    <w:rsid w:val="009131B5"/>
    <w:rsid w:val="00924B18"/>
    <w:rsid w:val="009623B4"/>
    <w:rsid w:val="00967BA9"/>
    <w:rsid w:val="00981319"/>
    <w:rsid w:val="009864EC"/>
    <w:rsid w:val="009A2E65"/>
    <w:rsid w:val="00A15A9A"/>
    <w:rsid w:val="00A31099"/>
    <w:rsid w:val="00AC2FD9"/>
    <w:rsid w:val="00AE6AF7"/>
    <w:rsid w:val="00B50778"/>
    <w:rsid w:val="00B77DAE"/>
    <w:rsid w:val="00BA73A6"/>
    <w:rsid w:val="00BC6689"/>
    <w:rsid w:val="00BF52B2"/>
    <w:rsid w:val="00BF7D6E"/>
    <w:rsid w:val="00C13E64"/>
    <w:rsid w:val="00C95247"/>
    <w:rsid w:val="00CA3C27"/>
    <w:rsid w:val="00CB70CB"/>
    <w:rsid w:val="00D337A9"/>
    <w:rsid w:val="00D3513A"/>
    <w:rsid w:val="00D60630"/>
    <w:rsid w:val="00D9323D"/>
    <w:rsid w:val="00DB3E04"/>
    <w:rsid w:val="00DC332D"/>
    <w:rsid w:val="00E30CAA"/>
    <w:rsid w:val="00E448F2"/>
    <w:rsid w:val="00EA7693"/>
    <w:rsid w:val="00ED0805"/>
    <w:rsid w:val="00F80670"/>
    <w:rsid w:val="00FE0CA7"/>
    <w:rsid w:val="01503B35"/>
    <w:rsid w:val="0169C321"/>
    <w:rsid w:val="0208506D"/>
    <w:rsid w:val="02368C33"/>
    <w:rsid w:val="02CD5ECA"/>
    <w:rsid w:val="05B8B28F"/>
    <w:rsid w:val="08A56FFF"/>
    <w:rsid w:val="092C482D"/>
    <w:rsid w:val="09787AC7"/>
    <w:rsid w:val="0A0A4EC8"/>
    <w:rsid w:val="0AEF67B2"/>
    <w:rsid w:val="0DA52591"/>
    <w:rsid w:val="0DD5107B"/>
    <w:rsid w:val="0EDA8FD1"/>
    <w:rsid w:val="0F11E80D"/>
    <w:rsid w:val="1021902D"/>
    <w:rsid w:val="1097846E"/>
    <w:rsid w:val="10DB7F3E"/>
    <w:rsid w:val="10FFDDB5"/>
    <w:rsid w:val="1160A7BF"/>
    <w:rsid w:val="12990998"/>
    <w:rsid w:val="13680DE6"/>
    <w:rsid w:val="13E55930"/>
    <w:rsid w:val="15E87B35"/>
    <w:rsid w:val="1634083D"/>
    <w:rsid w:val="177B211E"/>
    <w:rsid w:val="1AE632F8"/>
    <w:rsid w:val="1AE761E8"/>
    <w:rsid w:val="1BFBBFF5"/>
    <w:rsid w:val="1D64FF70"/>
    <w:rsid w:val="1DCB51B5"/>
    <w:rsid w:val="1E041BD1"/>
    <w:rsid w:val="1E1F02AA"/>
    <w:rsid w:val="21D004E0"/>
    <w:rsid w:val="2320AF93"/>
    <w:rsid w:val="23DA11E4"/>
    <w:rsid w:val="23ED3680"/>
    <w:rsid w:val="25411B4A"/>
    <w:rsid w:val="2567E2A5"/>
    <w:rsid w:val="26397A90"/>
    <w:rsid w:val="27AB8DA3"/>
    <w:rsid w:val="280A0F04"/>
    <w:rsid w:val="285E3ABF"/>
    <w:rsid w:val="2AA072D4"/>
    <w:rsid w:val="2AD364A3"/>
    <w:rsid w:val="2B0A6428"/>
    <w:rsid w:val="2B4B1563"/>
    <w:rsid w:val="2C3306D3"/>
    <w:rsid w:val="2C6224D6"/>
    <w:rsid w:val="2CAE697C"/>
    <w:rsid w:val="2DCE1451"/>
    <w:rsid w:val="2DE14DA9"/>
    <w:rsid w:val="2DF96886"/>
    <w:rsid w:val="2E097287"/>
    <w:rsid w:val="2E9B1A6F"/>
    <w:rsid w:val="2F8CA1F6"/>
    <w:rsid w:val="2FE60A3E"/>
    <w:rsid w:val="300F6C97"/>
    <w:rsid w:val="30AA954C"/>
    <w:rsid w:val="30D6581E"/>
    <w:rsid w:val="31361516"/>
    <w:rsid w:val="334B69DA"/>
    <w:rsid w:val="33535314"/>
    <w:rsid w:val="336F50F7"/>
    <w:rsid w:val="3B1A113D"/>
    <w:rsid w:val="3C352922"/>
    <w:rsid w:val="3D6A3E7F"/>
    <w:rsid w:val="3E1423E2"/>
    <w:rsid w:val="3E9644CE"/>
    <w:rsid w:val="3F9645AE"/>
    <w:rsid w:val="407D6056"/>
    <w:rsid w:val="40F96000"/>
    <w:rsid w:val="41BC77E8"/>
    <w:rsid w:val="428177A1"/>
    <w:rsid w:val="42A558F8"/>
    <w:rsid w:val="42FD2917"/>
    <w:rsid w:val="434F0F20"/>
    <w:rsid w:val="46ECA1DA"/>
    <w:rsid w:val="480F2D73"/>
    <w:rsid w:val="48C3531C"/>
    <w:rsid w:val="492C6E7A"/>
    <w:rsid w:val="49ACF52C"/>
    <w:rsid w:val="4A97BEE4"/>
    <w:rsid w:val="4AA70D3D"/>
    <w:rsid w:val="4B5B9F79"/>
    <w:rsid w:val="4B883608"/>
    <w:rsid w:val="4B8E2CA1"/>
    <w:rsid w:val="4CF76FDA"/>
    <w:rsid w:val="4DD1C946"/>
    <w:rsid w:val="4E541913"/>
    <w:rsid w:val="4F4C0472"/>
    <w:rsid w:val="51A8387E"/>
    <w:rsid w:val="534408DF"/>
    <w:rsid w:val="549E2A0B"/>
    <w:rsid w:val="55135333"/>
    <w:rsid w:val="555234FE"/>
    <w:rsid w:val="55872728"/>
    <w:rsid w:val="55BA0456"/>
    <w:rsid w:val="57F73F6A"/>
    <w:rsid w:val="58A6838B"/>
    <w:rsid w:val="597F22C6"/>
    <w:rsid w:val="5BF9A76C"/>
    <w:rsid w:val="5CBC27EB"/>
    <w:rsid w:val="5CCA6442"/>
    <w:rsid w:val="5F2C0FBF"/>
    <w:rsid w:val="5F6F2D57"/>
    <w:rsid w:val="5FA9A7BA"/>
    <w:rsid w:val="603BB444"/>
    <w:rsid w:val="608519BC"/>
    <w:rsid w:val="60CEEDE8"/>
    <w:rsid w:val="62990916"/>
    <w:rsid w:val="63D61167"/>
    <w:rsid w:val="654C2ED0"/>
    <w:rsid w:val="668201BF"/>
    <w:rsid w:val="66F33396"/>
    <w:rsid w:val="6B546E8C"/>
    <w:rsid w:val="6C9076C7"/>
    <w:rsid w:val="6D3B0B48"/>
    <w:rsid w:val="6E797E9E"/>
    <w:rsid w:val="6E996F4E"/>
    <w:rsid w:val="6F3DCA7C"/>
    <w:rsid w:val="6FFE609E"/>
    <w:rsid w:val="706949AA"/>
    <w:rsid w:val="70FDAF6A"/>
    <w:rsid w:val="71137D18"/>
    <w:rsid w:val="722E7C11"/>
    <w:rsid w:val="72A3115C"/>
    <w:rsid w:val="733E2431"/>
    <w:rsid w:val="73CE0624"/>
    <w:rsid w:val="7429FE5A"/>
    <w:rsid w:val="76BCB420"/>
    <w:rsid w:val="77BE7F22"/>
    <w:rsid w:val="77D7EFA6"/>
    <w:rsid w:val="77D901BA"/>
    <w:rsid w:val="785560B4"/>
    <w:rsid w:val="78588481"/>
    <w:rsid w:val="792F88AA"/>
    <w:rsid w:val="79705B51"/>
    <w:rsid w:val="7A037C5C"/>
    <w:rsid w:val="7AF62E2C"/>
    <w:rsid w:val="7BAD4C65"/>
    <w:rsid w:val="7C363C71"/>
    <w:rsid w:val="7C676DAE"/>
    <w:rsid w:val="7C68258B"/>
    <w:rsid w:val="7C696233"/>
    <w:rsid w:val="7F417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A7D6D"/>
  <w15:docId w15:val="{FAE0A654-1E5F-4980-BEC5-617248E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pPr>
      <w:spacing w:line="259" w:lineRule="auto"/>
    </w:pPr>
    <w:rPr>
      <w:b/>
      <w:bCs/>
    </w:rPr>
  </w:style>
  <w:style w:type="character" w:styleId="Hyperlink">
    <w:name w:val="Hyperlink"/>
    <w:basedOn w:val="DefaultParagraphFont"/>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paragraph" w:styleId="ListParagraph">
    <w:name w:val="List Paragraph"/>
    <w:basedOn w:val="Normal"/>
    <w:uiPriority w:val="99"/>
    <w:qFormat/>
    <w:pPr>
      <w:ind w:left="720"/>
      <w:contextualSpacing/>
    </w:pPr>
  </w:style>
  <w:style w:type="paragraph" w:styleId="Revision">
    <w:name w:val="Revision"/>
    <w:hidden/>
    <w:uiPriority w:val="99"/>
    <w:semiHidden/>
    <w:rsid w:val="00D9323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7FB2E-1A9F-49B3-A400-D79F681F5069}">
  <ds:schemaRefs/>
</ds:datastoreItem>
</file>

<file path=customXml/itemProps2.xml><?xml version="1.0" encoding="utf-8"?>
<ds:datastoreItem xmlns:ds="http://schemas.openxmlformats.org/officeDocument/2006/customXml" ds:itemID="{8A88FBE9-A336-432F-A4A3-ADF626821F5A}">
  <ds:schemaRefs/>
</ds:datastoreItem>
</file>

<file path=customXml/itemProps3.xml><?xml version="1.0" encoding="utf-8"?>
<ds:datastoreItem xmlns:ds="http://schemas.openxmlformats.org/officeDocument/2006/customXml" ds:itemID="{5A87D701-C6D3-4533-A9DA-EEF302661D1C}"/>
</file>

<file path=customXml/itemProps4.xml><?xml version="1.0" encoding="utf-8"?>
<ds:datastoreItem xmlns:ds="http://schemas.openxmlformats.org/officeDocument/2006/customXml" ds:itemID="{9356956F-C864-4C30-B616-DF1313C246DD}">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 ds:uri="11b8e2f2-8b6b-4991-84eb-ad3fd61bbd5d"/>
    <ds:schemaRef ds:uri="8365d573-790c-4ad0-8c05-69ec5c53ed37"/>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959</Words>
  <Characters>5417</Characters>
  <Application>Microsoft Office Word</Application>
  <DocSecurity>0</DocSecurity>
  <Lines>45</Lines>
  <Paragraphs>12</Paragraphs>
  <ScaleCrop>false</ScaleCrop>
  <Company>Richmond University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29</cp:revision>
  <dcterms:created xsi:type="dcterms:W3CDTF">2021-09-17T02:41:00Z</dcterms:created>
  <dcterms:modified xsi:type="dcterms:W3CDTF">2022-12-04T14:24:00Z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F8C8E57390CD4F919137A17B366FBEAF</vt:lpwstr>
  </property>
  <property fmtid="{D5CDD505-2E9C-101B-9397-08002B2CF9AE}" pid="4" name="ContentTypeId">
    <vt:lpwstr>0x010100BBEDECA369A0F94688C8F6B29F66D9DD</vt:lpwstr>
  </property>
  <property fmtid="{D5CDD505-2E9C-101B-9397-08002B2CF9AE}" pid="5" name="Order">
    <vt:r8>1772200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