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ECA" w:rsidRDefault="008E611C">
      <w:pPr>
        <w:spacing w:after="0" w:line="800" w:lineRule="exact"/>
        <w:jc w:val="center"/>
        <w:rPr>
          <w:color w:val="000000" w:themeColor="text1"/>
        </w:rPr>
      </w:pPr>
      <w:r>
        <w:rPr>
          <w:noProof/>
          <w:color w:val="000000" w:themeColor="text1"/>
        </w:rPr>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941060" cy="1324610"/>
            <wp:effectExtent l="0" t="0" r="254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bookmarkStart w:id="0" w:name="_Hlk96676667"/>
      <w:bookmarkStart w:id="1" w:name="_Hlk96676711"/>
      <w:r>
        <w:rPr>
          <w:rFonts w:ascii="仿宋" w:eastAsia="仿宋" w:hAnsi="仿宋" w:hint="eastAsia"/>
          <w:b/>
          <w:color w:val="000000" w:themeColor="text1"/>
          <w:sz w:val="44"/>
          <w:szCs w:val="44"/>
        </w:rPr>
        <w:t>重庆外语外事学院</w:t>
      </w:r>
      <w:bookmarkEnd w:id="0"/>
      <w:r>
        <w:rPr>
          <w:rFonts w:ascii="仿宋" w:eastAsia="仿宋" w:hAnsi="仿宋" w:hint="eastAsia"/>
          <w:b/>
          <w:color w:val="000000" w:themeColor="text1"/>
          <w:sz w:val="44"/>
          <w:szCs w:val="44"/>
        </w:rPr>
        <w:t>渝北校区图书馆线路改造</w:t>
      </w:r>
    </w:p>
    <w:p w:rsidR="00AB6ECA" w:rsidRDefault="008E611C">
      <w:pPr>
        <w:spacing w:after="0" w:line="800" w:lineRule="exact"/>
        <w:jc w:val="center"/>
        <w:rPr>
          <w:rFonts w:ascii="仿宋" w:eastAsia="仿宋" w:hAnsi="仿宋"/>
          <w:b/>
          <w:color w:val="000000" w:themeColor="text1"/>
          <w:sz w:val="44"/>
          <w:szCs w:val="44"/>
        </w:rPr>
      </w:pPr>
      <w:r>
        <w:rPr>
          <w:rFonts w:ascii="仿宋" w:eastAsia="仿宋" w:hAnsi="仿宋" w:hint="eastAsia"/>
          <w:b/>
          <w:color w:val="000000" w:themeColor="text1"/>
          <w:sz w:val="44"/>
          <w:szCs w:val="44"/>
        </w:rPr>
        <w:t>采购项目</w:t>
      </w:r>
      <w:bookmarkEnd w:id="1"/>
      <w:r w:rsidR="005B3D07">
        <w:rPr>
          <w:rFonts w:ascii="仿宋" w:eastAsia="仿宋" w:hAnsi="仿宋" w:hint="eastAsia"/>
          <w:b/>
          <w:color w:val="000000" w:themeColor="text1"/>
          <w:sz w:val="44"/>
          <w:szCs w:val="44"/>
        </w:rPr>
        <w:t>（二次）</w:t>
      </w:r>
    </w:p>
    <w:p w:rsidR="00AB6ECA" w:rsidRDefault="00AB6ECA">
      <w:pPr>
        <w:spacing w:after="0" w:line="600" w:lineRule="exact"/>
        <w:jc w:val="center"/>
        <w:rPr>
          <w:rFonts w:ascii="仿宋" w:eastAsia="仿宋" w:hAnsi="仿宋"/>
          <w:b/>
          <w:color w:val="000000" w:themeColor="text1"/>
          <w:sz w:val="36"/>
          <w:szCs w:val="36"/>
        </w:rPr>
      </w:pPr>
    </w:p>
    <w:p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询</w:t>
      </w:r>
    </w:p>
    <w:p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rsidR="00AB6ECA" w:rsidRDefault="008E611C">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rsidR="00AB6ECA" w:rsidRDefault="008E611C">
      <w:pPr>
        <w:spacing w:line="500" w:lineRule="exact"/>
        <w:ind w:firstLineChars="645" w:firstLine="1813"/>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项目编号：</w:t>
      </w:r>
      <w:bookmarkStart w:id="2" w:name="_Toc160880118"/>
      <w:bookmarkStart w:id="3" w:name="_Toc160880485"/>
      <w:bookmarkStart w:id="4" w:name="_Toc169332792"/>
      <w:r>
        <w:rPr>
          <w:rFonts w:ascii="仿宋" w:eastAsia="仿宋" w:hAnsi="仿宋"/>
          <w:b/>
          <w:color w:val="000000" w:themeColor="text1"/>
          <w:sz w:val="28"/>
          <w:szCs w:val="28"/>
        </w:rPr>
        <w:t>IFS-2023005</w:t>
      </w:r>
    </w:p>
    <w:p w:rsidR="00AB6ECA" w:rsidRDefault="008E611C">
      <w:pPr>
        <w:spacing w:line="500" w:lineRule="exact"/>
        <w:ind w:firstLineChars="645" w:firstLine="1813"/>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项目名称</w:t>
      </w:r>
      <w:bookmarkEnd w:id="2"/>
      <w:bookmarkEnd w:id="3"/>
      <w:bookmarkEnd w:id="4"/>
      <w:r>
        <w:rPr>
          <w:rFonts w:ascii="仿宋" w:eastAsia="仿宋" w:hAnsi="仿宋" w:hint="eastAsia"/>
          <w:b/>
          <w:color w:val="000000" w:themeColor="text1"/>
          <w:sz w:val="28"/>
          <w:szCs w:val="28"/>
        </w:rPr>
        <w:t>：</w:t>
      </w:r>
      <w:bookmarkStart w:id="5" w:name="_Toc258401210"/>
      <w:bookmarkStart w:id="6" w:name="_Toc267059786"/>
      <w:bookmarkStart w:id="7" w:name="_Toc251586187"/>
      <w:bookmarkStart w:id="8" w:name="_Toc255974963"/>
      <w:bookmarkStart w:id="9" w:name="_Toc253066567"/>
      <w:bookmarkStart w:id="10" w:name="_Toc254790852"/>
      <w:bookmarkStart w:id="11" w:name="_Toc169332904"/>
      <w:bookmarkStart w:id="12" w:name="_Toc259520819"/>
      <w:bookmarkStart w:id="13" w:name="_Toc267059899"/>
      <w:bookmarkStart w:id="14" w:name="_Toc216241307"/>
      <w:bookmarkStart w:id="15" w:name="_Toc227058483"/>
      <w:bookmarkStart w:id="16" w:name="_Toc266870386"/>
      <w:bookmarkStart w:id="17" w:name="_Toc169332794"/>
      <w:bookmarkStart w:id="18" w:name="_Toc235437942"/>
      <w:bookmarkStart w:id="19" w:name="_Toc267059519"/>
      <w:bookmarkStart w:id="20" w:name="_Toc235438297"/>
      <w:bookmarkStart w:id="21" w:name="_Toc177985424"/>
      <w:bookmarkStart w:id="22" w:name="_Toc235438227"/>
      <w:bookmarkStart w:id="23" w:name="_Toc212526081"/>
      <w:bookmarkStart w:id="24" w:name="_Toc217891359"/>
      <w:bookmarkStart w:id="25" w:name="_Toc249325665"/>
      <w:bookmarkStart w:id="26" w:name="_Toc225669277"/>
      <w:bookmarkStart w:id="27" w:name="_Toc266868924"/>
      <w:bookmarkStart w:id="28" w:name="_Toc170798743"/>
      <w:bookmarkStart w:id="29" w:name="_Toc219800200"/>
      <w:bookmarkStart w:id="30" w:name="_Toc267059010"/>
      <w:bookmarkStart w:id="31" w:name="_Toc266870861"/>
      <w:bookmarkStart w:id="32" w:name="_Toc259692600"/>
      <w:bookmarkStart w:id="33" w:name="_Toc267060407"/>
      <w:bookmarkStart w:id="34" w:name="_Toc267059633"/>
      <w:bookmarkStart w:id="35" w:name="_Toc267060162"/>
      <w:bookmarkStart w:id="36" w:name="_Toc273178686"/>
      <w:bookmarkStart w:id="37" w:name="_Toc212530253"/>
      <w:bookmarkStart w:id="38" w:name="_Toc223146565"/>
      <w:bookmarkStart w:id="39" w:name="_Toc267060022"/>
      <w:bookmarkStart w:id="40" w:name="_Toc266868624"/>
      <w:bookmarkStart w:id="41" w:name="_Toc211937196"/>
      <w:bookmarkStart w:id="42" w:name="_Toc251613780"/>
      <w:bookmarkStart w:id="43" w:name="_Toc160880487"/>
      <w:bookmarkStart w:id="44" w:name="_Toc207014580"/>
      <w:bookmarkStart w:id="45" w:name="_Toc259692693"/>
      <w:bookmarkStart w:id="46" w:name="_Toc212456146"/>
      <w:bookmarkStart w:id="47" w:name="_Toc267059161"/>
      <w:bookmarkStart w:id="48" w:name="_Toc212454753"/>
      <w:bookmarkStart w:id="49" w:name="_Toc236021402"/>
      <w:r>
        <w:rPr>
          <w:rFonts w:ascii="仿宋" w:eastAsia="仿宋" w:hAnsi="仿宋" w:hint="eastAsia"/>
          <w:b/>
          <w:color w:val="000000" w:themeColor="text1"/>
          <w:sz w:val="28"/>
          <w:szCs w:val="28"/>
        </w:rPr>
        <w:t>渝北校区图书馆线路改造采购项目</w:t>
      </w:r>
      <w:r w:rsidR="005B3D07" w:rsidRPr="005B3D07">
        <w:rPr>
          <w:rFonts w:ascii="仿宋" w:eastAsia="仿宋" w:hAnsi="仿宋" w:hint="eastAsia"/>
          <w:b/>
          <w:color w:val="000000" w:themeColor="text1"/>
          <w:sz w:val="28"/>
          <w:szCs w:val="28"/>
        </w:rPr>
        <w:t>（二次）</w:t>
      </w:r>
    </w:p>
    <w:p w:rsidR="00AB6ECA" w:rsidRDefault="008E611C">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一、公开询价邀请</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ascii="仿宋" w:eastAsia="仿宋" w:hAnsi="仿宋" w:hint="eastAsia"/>
          <w:b/>
          <w:color w:val="000000" w:themeColor="text1"/>
          <w:sz w:val="44"/>
          <w:szCs w:val="44"/>
        </w:rPr>
        <w:t>函</w:t>
      </w:r>
    </w:p>
    <w:p w:rsidR="00AB6ECA" w:rsidRDefault="008E611C">
      <w:pPr>
        <w:spacing w:after="0" w:line="430" w:lineRule="exact"/>
        <w:ind w:firstLineChars="252" w:firstLine="605"/>
        <w:rPr>
          <w:rFonts w:ascii="仿宋" w:eastAsia="仿宋" w:hAnsi="仿宋"/>
          <w:color w:val="000000" w:themeColor="text1"/>
          <w:sz w:val="24"/>
          <w:szCs w:val="24"/>
        </w:rPr>
      </w:pPr>
      <w:bookmarkStart w:id="50"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重庆外语外事学院始建于2001年，是纳入国家普通高等教育招生计划、具有学士学位授予权的全日制普通本科高等学校。学校占地面积1572亩，学生规模约</w:t>
      </w:r>
      <w:r>
        <w:rPr>
          <w:rFonts w:ascii="仿宋" w:eastAsia="仿宋" w:hAnsi="仿宋"/>
          <w:color w:val="000000" w:themeColor="text1"/>
          <w:sz w:val="24"/>
          <w:szCs w:val="24"/>
        </w:rPr>
        <w:t>2.1</w:t>
      </w:r>
      <w:r>
        <w:rPr>
          <w:rFonts w:ascii="仿宋" w:eastAsia="仿宋" w:hAnsi="仿宋" w:hint="eastAsia"/>
          <w:color w:val="000000" w:themeColor="text1"/>
          <w:sz w:val="24"/>
          <w:szCs w:val="24"/>
        </w:rPr>
        <w:t>万人。根据需要，对我校渝北校区图书馆线路改造采购项目</w:t>
      </w:r>
      <w:r w:rsidR="005B3D07" w:rsidRPr="005B3D07">
        <w:rPr>
          <w:rFonts w:ascii="仿宋" w:eastAsia="仿宋" w:hAnsi="仿宋" w:hint="eastAsia"/>
          <w:color w:val="000000" w:themeColor="text1"/>
          <w:sz w:val="24"/>
          <w:szCs w:val="24"/>
        </w:rPr>
        <w:t>（二次）</w:t>
      </w:r>
      <w:r>
        <w:rPr>
          <w:rFonts w:ascii="仿宋" w:eastAsia="仿宋" w:hAnsi="仿宋" w:hint="eastAsia"/>
          <w:color w:val="000000" w:themeColor="text1"/>
          <w:sz w:val="24"/>
          <w:szCs w:val="24"/>
        </w:rPr>
        <w:t>进行公开询价，欢迎国内合格参与人参与。</w:t>
      </w:r>
    </w:p>
    <w:p w:rsidR="00AB6ECA" w:rsidRDefault="008E611C">
      <w:pPr>
        <w:spacing w:after="0" w:line="43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一、项目说明</w:t>
      </w:r>
    </w:p>
    <w:p w:rsidR="00AB6ECA" w:rsidRDefault="008E611C">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项目编号：</w:t>
      </w:r>
      <w:r>
        <w:rPr>
          <w:rFonts w:ascii="仿宋" w:eastAsia="仿宋" w:hAnsi="仿宋"/>
          <w:color w:val="000000" w:themeColor="text1"/>
          <w:sz w:val="24"/>
          <w:szCs w:val="24"/>
        </w:rPr>
        <w:t>IFS-2023005</w:t>
      </w:r>
    </w:p>
    <w:p w:rsidR="00AB6ECA" w:rsidRDefault="008E611C" w:rsidP="005B3D07">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项目名称：渝北校区图书馆线路改造采购项目</w:t>
      </w:r>
      <w:r w:rsidR="005B3D07" w:rsidRPr="005B3D07">
        <w:rPr>
          <w:rFonts w:ascii="仿宋" w:eastAsia="仿宋" w:hAnsi="仿宋" w:hint="eastAsia"/>
          <w:color w:val="000000" w:themeColor="text1"/>
          <w:sz w:val="24"/>
          <w:szCs w:val="24"/>
        </w:rPr>
        <w:t>（二次）</w:t>
      </w:r>
    </w:p>
    <w:p w:rsidR="00AB6ECA" w:rsidRDefault="008E611C">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数量及主要技术要求:详见《公开询价项目一览表》</w:t>
      </w:r>
    </w:p>
    <w:p w:rsidR="00AB6ECA" w:rsidRDefault="008E611C">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参与人资格标准：</w:t>
      </w:r>
    </w:p>
    <w:p w:rsidR="00AB6ECA" w:rsidRDefault="008E611C">
      <w:pPr>
        <w:pStyle w:val="afd"/>
        <w:widowControl w:val="0"/>
        <w:numPr>
          <w:ilvl w:val="0"/>
          <w:numId w:val="2"/>
        </w:numPr>
        <w:tabs>
          <w:tab w:val="left" w:pos="839"/>
        </w:tabs>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参与人应具有独立法人资格，具有电路改造、工程施工建设等服务和能力。</w:t>
      </w:r>
    </w:p>
    <w:p w:rsidR="00AB6ECA" w:rsidRPr="00B268E8" w:rsidRDefault="008E611C" w:rsidP="00B268E8">
      <w:pPr>
        <w:pStyle w:val="afd"/>
        <w:widowControl w:val="0"/>
        <w:numPr>
          <w:ilvl w:val="0"/>
          <w:numId w:val="2"/>
        </w:numPr>
        <w:tabs>
          <w:tab w:val="left" w:pos="839"/>
        </w:tabs>
        <w:spacing w:after="0" w:line="430" w:lineRule="exact"/>
        <w:ind w:firstLineChars="0"/>
        <w:rPr>
          <w:rFonts w:ascii="仿宋" w:eastAsia="仿宋" w:hAnsi="仿宋"/>
          <w:color w:val="000000" w:themeColor="text1"/>
          <w:sz w:val="24"/>
          <w:szCs w:val="24"/>
        </w:rPr>
      </w:pPr>
      <w:r>
        <w:rPr>
          <w:rFonts w:ascii="仿宋" w:eastAsia="仿宋" w:hAnsi="仿宋" w:hint="eastAsia"/>
          <w:sz w:val="24"/>
          <w:szCs w:val="24"/>
        </w:rPr>
        <w:t>参与人应在重庆市范围有</w:t>
      </w:r>
      <w:r w:rsidRPr="00B268E8">
        <w:rPr>
          <w:rFonts w:ascii="仿宋" w:eastAsia="仿宋" w:hAnsi="仿宋" w:hint="eastAsia"/>
          <w:sz w:val="24"/>
          <w:szCs w:val="24"/>
        </w:rPr>
        <w:t>房屋建筑或电路改造的施工能力</w:t>
      </w:r>
      <w:r>
        <w:rPr>
          <w:rFonts w:ascii="仿宋" w:eastAsia="仿宋" w:hAnsi="仿宋" w:hint="eastAsia"/>
          <w:sz w:val="24"/>
          <w:szCs w:val="24"/>
        </w:rPr>
        <w:t>，</w:t>
      </w:r>
      <w:r>
        <w:rPr>
          <w:rFonts w:ascii="仿宋" w:eastAsia="仿宋" w:hAnsi="仿宋" w:hint="eastAsia"/>
          <w:color w:val="000000" w:themeColor="text1"/>
          <w:sz w:val="24"/>
          <w:szCs w:val="24"/>
        </w:rPr>
        <w:t>具有合法有效的营业执照，</w:t>
      </w:r>
      <w:r w:rsidRPr="00B268E8">
        <w:rPr>
          <w:rFonts w:ascii="仿宋" w:eastAsia="仿宋" w:hAnsi="仿宋" w:hint="eastAsia"/>
          <w:color w:val="000000" w:themeColor="text1"/>
          <w:sz w:val="24"/>
          <w:szCs w:val="24"/>
        </w:rPr>
        <w:t>经营范围应包括工程建设等内容。</w:t>
      </w:r>
    </w:p>
    <w:p w:rsidR="00AB6ECA" w:rsidRDefault="008E611C">
      <w:pPr>
        <w:pStyle w:val="afd"/>
        <w:widowControl w:val="0"/>
        <w:numPr>
          <w:ilvl w:val="0"/>
          <w:numId w:val="2"/>
        </w:numPr>
        <w:tabs>
          <w:tab w:val="left" w:pos="839"/>
        </w:tabs>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参与单位应成立3年以上，具有3个及以上（含3个）同类项目和良好的</w:t>
      </w:r>
    </w:p>
    <w:p w:rsidR="00AB6ECA" w:rsidRDefault="008E611C">
      <w:pPr>
        <w:pStyle w:val="afd"/>
        <w:widowControl w:val="0"/>
        <w:tabs>
          <w:tab w:val="left" w:pos="839"/>
        </w:tabs>
        <w:spacing w:after="0" w:line="430" w:lineRule="exact"/>
        <w:ind w:left="1679" w:firstLineChars="0" w:firstLine="0"/>
        <w:rPr>
          <w:rFonts w:ascii="仿宋" w:eastAsia="仿宋" w:hAnsi="仿宋"/>
          <w:color w:val="000000" w:themeColor="text1"/>
          <w:sz w:val="24"/>
          <w:szCs w:val="24"/>
        </w:rPr>
      </w:pPr>
      <w:r>
        <w:rPr>
          <w:rFonts w:ascii="仿宋" w:eastAsia="仿宋" w:hAnsi="仿宋" w:hint="eastAsia"/>
          <w:color w:val="000000" w:themeColor="text1"/>
          <w:sz w:val="24"/>
          <w:szCs w:val="24"/>
        </w:rPr>
        <w:t>售后服务应用成功案例（提供文字或图片)，近三年未发生重大安全或质量事故，无行政处罚记录、无失信被执行人记录。</w:t>
      </w:r>
    </w:p>
    <w:p w:rsidR="00AB6ECA" w:rsidRDefault="008E611C">
      <w:pPr>
        <w:widowControl w:val="0"/>
        <w:tabs>
          <w:tab w:val="left" w:pos="839"/>
        </w:tabs>
        <w:spacing w:after="0" w:line="43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color w:val="000000" w:themeColor="text1"/>
          <w:sz w:val="24"/>
          <w:szCs w:val="24"/>
        </w:rPr>
        <w:t>4</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ab/>
        <w:t>参与人有依法缴纳税金的良好记录。</w:t>
      </w:r>
    </w:p>
    <w:p w:rsidR="00AB6ECA" w:rsidRDefault="008E611C">
      <w:pPr>
        <w:pStyle w:val="afd"/>
        <w:widowControl w:val="0"/>
        <w:numPr>
          <w:ilvl w:val="0"/>
          <w:numId w:val="3"/>
        </w:numPr>
        <w:tabs>
          <w:tab w:val="left" w:pos="839"/>
        </w:tabs>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参与人应提供下列资格证明文件，否则其响应文件将被拒绝：</w:t>
      </w:r>
    </w:p>
    <w:p w:rsidR="00AB6ECA" w:rsidRDefault="008E611C">
      <w:pPr>
        <w:widowControl w:val="0"/>
        <w:tabs>
          <w:tab w:val="left" w:pos="839"/>
        </w:tabs>
        <w:spacing w:after="0" w:line="43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p>
    <w:p w:rsidR="00AB6ECA" w:rsidRDefault="008E611C">
      <w:pPr>
        <w:widowControl w:val="0"/>
        <w:tabs>
          <w:tab w:val="left" w:pos="839"/>
        </w:tabs>
        <w:spacing w:after="0" w:line="430" w:lineRule="exact"/>
        <w:ind w:left="839"/>
        <w:rPr>
          <w:rFonts w:ascii="仿宋" w:eastAsia="仿宋" w:hAnsi="仿宋"/>
          <w:color w:val="000000" w:themeColor="text1"/>
          <w:sz w:val="24"/>
          <w:szCs w:val="24"/>
        </w:rPr>
      </w:pPr>
      <w:r>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rsidR="00AB6ECA" w:rsidRDefault="008E611C">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报价响应文件递交方式：密封报价，按规定时间送达（封面备注联系人和电话）</w:t>
      </w:r>
      <w:r>
        <w:rPr>
          <w:rFonts w:ascii="仿宋" w:eastAsia="仿宋" w:hAnsi="仿宋" w:hint="eastAsia"/>
          <w:b/>
          <w:bCs/>
          <w:color w:val="000000" w:themeColor="text1"/>
          <w:sz w:val="24"/>
          <w:szCs w:val="24"/>
        </w:rPr>
        <w:t>。</w:t>
      </w:r>
    </w:p>
    <w:p w:rsidR="00AB6ECA" w:rsidRDefault="008E611C">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报价响应文件递交截止时间</w:t>
      </w:r>
      <w:r>
        <w:rPr>
          <w:rFonts w:ascii="仿宋" w:eastAsia="仿宋" w:hAnsi="仿宋" w:hint="eastAsia"/>
          <w:color w:val="000000" w:themeColor="text1"/>
          <w:sz w:val="24"/>
          <w:szCs w:val="24"/>
          <w:shd w:val="clear" w:color="auto" w:fill="FFFFFF"/>
        </w:rPr>
        <w:t>：20</w:t>
      </w:r>
      <w:r>
        <w:rPr>
          <w:rFonts w:ascii="仿宋" w:eastAsia="仿宋" w:hAnsi="仿宋"/>
          <w:color w:val="000000" w:themeColor="text1"/>
          <w:sz w:val="24"/>
          <w:szCs w:val="24"/>
          <w:shd w:val="clear" w:color="auto" w:fill="FFFFFF"/>
        </w:rPr>
        <w:t>23</w:t>
      </w:r>
      <w:r>
        <w:rPr>
          <w:rFonts w:ascii="仿宋" w:eastAsia="仿宋" w:hAnsi="仿宋" w:hint="eastAsia"/>
          <w:color w:val="000000" w:themeColor="text1"/>
          <w:sz w:val="24"/>
          <w:szCs w:val="24"/>
          <w:shd w:val="clear" w:color="auto" w:fill="FFFFFF"/>
        </w:rPr>
        <w:t>年0</w:t>
      </w:r>
      <w:r>
        <w:rPr>
          <w:rFonts w:ascii="仿宋" w:eastAsia="仿宋" w:hAnsi="仿宋"/>
          <w:color w:val="000000" w:themeColor="text1"/>
          <w:sz w:val="24"/>
          <w:szCs w:val="24"/>
          <w:shd w:val="clear" w:color="auto" w:fill="FFFFFF"/>
        </w:rPr>
        <w:t>3月</w:t>
      </w:r>
      <w:r w:rsidR="005B3D07">
        <w:rPr>
          <w:rFonts w:ascii="仿宋" w:eastAsia="仿宋" w:hAnsi="仿宋"/>
          <w:color w:val="000000" w:themeColor="text1"/>
          <w:sz w:val="24"/>
          <w:szCs w:val="24"/>
          <w:shd w:val="clear" w:color="auto" w:fill="FFFFFF"/>
        </w:rPr>
        <w:t>14</w:t>
      </w:r>
      <w:r>
        <w:rPr>
          <w:rFonts w:ascii="仿宋" w:eastAsia="仿宋" w:hAnsi="仿宋"/>
          <w:color w:val="000000" w:themeColor="text1"/>
          <w:sz w:val="24"/>
          <w:szCs w:val="24"/>
          <w:shd w:val="clear" w:color="auto" w:fill="FFFFFF"/>
        </w:rPr>
        <w:t>日</w:t>
      </w:r>
      <w:r w:rsidR="005B3D07">
        <w:rPr>
          <w:rFonts w:ascii="仿宋" w:eastAsia="仿宋" w:hAnsi="仿宋" w:hint="eastAsia"/>
          <w:color w:val="000000" w:themeColor="text1"/>
          <w:sz w:val="24"/>
          <w:szCs w:val="24"/>
          <w:shd w:val="clear" w:color="auto" w:fill="FFFFFF"/>
        </w:rPr>
        <w:t>下</w:t>
      </w:r>
      <w:r>
        <w:rPr>
          <w:rFonts w:ascii="仿宋" w:eastAsia="仿宋" w:hAnsi="仿宋" w:hint="eastAsia"/>
          <w:color w:val="000000" w:themeColor="text1"/>
          <w:sz w:val="24"/>
          <w:szCs w:val="24"/>
          <w:shd w:val="clear" w:color="auto" w:fill="FFFFFF"/>
        </w:rPr>
        <w:t>午</w:t>
      </w:r>
      <w:r w:rsidR="005B3D07">
        <w:rPr>
          <w:rFonts w:ascii="仿宋" w:eastAsia="仿宋" w:hAnsi="仿宋"/>
          <w:color w:val="000000" w:themeColor="text1"/>
          <w:sz w:val="24"/>
          <w:szCs w:val="24"/>
          <w:shd w:val="clear" w:color="auto" w:fill="FFFFFF"/>
        </w:rPr>
        <w:t>4</w:t>
      </w:r>
      <w:r>
        <w:rPr>
          <w:rFonts w:ascii="仿宋" w:eastAsia="仿宋" w:hAnsi="仿宋" w:hint="eastAsia"/>
          <w:color w:val="000000" w:themeColor="text1"/>
          <w:sz w:val="24"/>
          <w:szCs w:val="24"/>
          <w:shd w:val="clear" w:color="auto" w:fill="FFFFFF"/>
        </w:rPr>
        <w:t>:</w:t>
      </w:r>
      <w:r>
        <w:rPr>
          <w:rFonts w:ascii="仿宋" w:eastAsia="仿宋" w:hAnsi="仿宋"/>
          <w:color w:val="000000" w:themeColor="text1"/>
          <w:sz w:val="24"/>
          <w:szCs w:val="24"/>
          <w:shd w:val="clear" w:color="auto" w:fill="FFFFFF"/>
        </w:rPr>
        <w:t>00</w:t>
      </w:r>
      <w:r>
        <w:rPr>
          <w:rFonts w:ascii="仿宋" w:eastAsia="仿宋" w:hAnsi="仿宋" w:hint="eastAsia"/>
          <w:color w:val="000000" w:themeColor="text1"/>
          <w:sz w:val="24"/>
          <w:szCs w:val="24"/>
          <w:shd w:val="clear" w:color="auto" w:fill="FFFFFF"/>
        </w:rPr>
        <w:t>前。</w:t>
      </w:r>
    </w:p>
    <w:p w:rsidR="00AB6ECA" w:rsidRDefault="008E611C">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报价响应文件递交地点：渝北区回兴龙石路18号学院办公楼二楼</w:t>
      </w:r>
      <w:r>
        <w:rPr>
          <w:rFonts w:ascii="仿宋" w:eastAsia="仿宋" w:hAnsi="仿宋"/>
          <w:color w:val="000000" w:themeColor="text1"/>
          <w:sz w:val="24"/>
          <w:szCs w:val="24"/>
        </w:rPr>
        <w:t>203</w:t>
      </w:r>
      <w:r>
        <w:rPr>
          <w:rFonts w:ascii="仿宋" w:eastAsia="仿宋" w:hAnsi="仿宋" w:hint="eastAsia"/>
          <w:color w:val="000000" w:themeColor="text1"/>
          <w:sz w:val="24"/>
          <w:szCs w:val="24"/>
        </w:rPr>
        <w:t>室。</w:t>
      </w:r>
    </w:p>
    <w:p w:rsidR="00AB6ECA" w:rsidRDefault="008E611C">
      <w:pPr>
        <w:spacing w:after="0" w:line="430" w:lineRule="exact"/>
        <w:ind w:left="839"/>
        <w:rPr>
          <w:rFonts w:ascii="仿宋" w:eastAsia="仿宋" w:hAnsi="仿宋" w:cs="Arial"/>
          <w:bCs/>
          <w:color w:val="000000" w:themeColor="text1"/>
          <w:sz w:val="24"/>
          <w:szCs w:val="24"/>
          <w:shd w:val="clear" w:color="auto" w:fill="FFFFFF"/>
        </w:rPr>
      </w:pPr>
      <w:r>
        <w:rPr>
          <w:rFonts w:ascii="仿宋" w:eastAsia="仿宋" w:hAnsi="仿宋" w:hint="eastAsia"/>
          <w:color w:val="000000" w:themeColor="text1"/>
          <w:sz w:val="24"/>
          <w:szCs w:val="24"/>
        </w:rPr>
        <w:t xml:space="preserve">联系人：马跃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联系电话：</w:t>
      </w:r>
      <w:r>
        <w:rPr>
          <w:rFonts w:ascii="仿宋" w:eastAsia="仿宋" w:hAnsi="仿宋" w:cs="Arial" w:hint="eastAsia"/>
          <w:bCs/>
          <w:color w:val="000000" w:themeColor="text1"/>
          <w:sz w:val="24"/>
          <w:szCs w:val="24"/>
          <w:shd w:val="clear" w:color="auto" w:fill="FFFFFF"/>
        </w:rPr>
        <w:t>15170245690</w:t>
      </w:r>
    </w:p>
    <w:p w:rsidR="00AB6ECA" w:rsidRDefault="008E611C">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本项目需参与人进行现场踏勘，进行现场踏勘人员需至少</w:t>
      </w:r>
      <w:r>
        <w:rPr>
          <w:rFonts w:ascii="仿宋" w:eastAsia="仿宋" w:hAnsi="仿宋" w:hint="eastAsia"/>
          <w:b/>
          <w:bCs/>
          <w:color w:val="000000" w:themeColor="text1"/>
          <w:sz w:val="24"/>
          <w:szCs w:val="24"/>
        </w:rPr>
        <w:t>提前1天</w:t>
      </w:r>
      <w:r>
        <w:rPr>
          <w:rFonts w:ascii="仿宋" w:eastAsia="仿宋" w:hAnsi="仿宋" w:hint="eastAsia"/>
          <w:color w:val="000000" w:themeColor="text1"/>
          <w:sz w:val="24"/>
          <w:szCs w:val="24"/>
        </w:rPr>
        <w:t>与探勘联系人沟通，严格按照学校最新防疫要求进场。参与人踏勘现场发生的费用自理，参与人自行负责在踏勘现场中所发生的人员伤亡和财产损失。未对现场踏勘的视为对现场充分了解，且对所投响应文件负责。</w:t>
      </w:r>
    </w:p>
    <w:p w:rsidR="00AB6ECA" w:rsidRDefault="008E611C">
      <w:pPr>
        <w:widowControl w:val="0"/>
        <w:spacing w:after="0" w:line="43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踏勘地点：重庆市渝北区龙石路18号渝北校区图书馆3、4楼</w:t>
      </w:r>
    </w:p>
    <w:p w:rsidR="00AB6ECA" w:rsidRDefault="008E611C">
      <w:pPr>
        <w:widowControl w:val="0"/>
        <w:spacing w:after="0" w:line="43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踏勘时间：202</w:t>
      </w:r>
      <w:r>
        <w:rPr>
          <w:rFonts w:ascii="仿宋" w:eastAsia="仿宋" w:hAnsi="仿宋"/>
          <w:color w:val="000000" w:themeColor="text1"/>
          <w:sz w:val="24"/>
          <w:szCs w:val="24"/>
        </w:rPr>
        <w:t>3</w:t>
      </w:r>
      <w:r>
        <w:rPr>
          <w:rFonts w:ascii="仿宋" w:eastAsia="仿宋" w:hAnsi="仿宋" w:hint="eastAsia"/>
          <w:color w:val="000000" w:themeColor="text1"/>
          <w:sz w:val="24"/>
          <w:szCs w:val="24"/>
        </w:rPr>
        <w:t>年</w:t>
      </w:r>
      <w:r>
        <w:rPr>
          <w:rFonts w:ascii="仿宋" w:eastAsia="仿宋" w:hAnsi="仿宋"/>
          <w:color w:val="000000" w:themeColor="text1"/>
          <w:sz w:val="24"/>
          <w:szCs w:val="24"/>
        </w:rPr>
        <w:t>0</w:t>
      </w:r>
      <w:r w:rsidR="005B3D07">
        <w:rPr>
          <w:rFonts w:ascii="仿宋" w:eastAsia="仿宋" w:hAnsi="仿宋"/>
          <w:color w:val="000000" w:themeColor="text1"/>
          <w:sz w:val="24"/>
          <w:szCs w:val="24"/>
        </w:rPr>
        <w:t>3</w:t>
      </w:r>
      <w:r>
        <w:rPr>
          <w:rFonts w:ascii="仿宋" w:eastAsia="仿宋" w:hAnsi="仿宋" w:hint="eastAsia"/>
          <w:color w:val="000000" w:themeColor="text1"/>
          <w:sz w:val="24"/>
          <w:szCs w:val="24"/>
        </w:rPr>
        <w:t>月</w:t>
      </w:r>
      <w:r w:rsidR="005B3D07">
        <w:rPr>
          <w:rFonts w:ascii="仿宋" w:eastAsia="仿宋" w:hAnsi="仿宋"/>
          <w:color w:val="000000" w:themeColor="text1"/>
          <w:sz w:val="24"/>
          <w:szCs w:val="24"/>
        </w:rPr>
        <w:t>09</w:t>
      </w:r>
      <w:r>
        <w:rPr>
          <w:rFonts w:ascii="仿宋" w:eastAsia="仿宋" w:hAnsi="仿宋" w:hint="eastAsia"/>
          <w:color w:val="000000" w:themeColor="text1"/>
          <w:sz w:val="24"/>
          <w:szCs w:val="24"/>
        </w:rPr>
        <w:t>日上午8：30-12：00，下午14：30-17：00</w:t>
      </w:r>
    </w:p>
    <w:p w:rsidR="00AB6ECA" w:rsidRDefault="008E611C">
      <w:pPr>
        <w:widowControl w:val="0"/>
        <w:spacing w:after="0" w:line="43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踏勘联系人：周克贵    电话：13368306863</w:t>
      </w:r>
    </w:p>
    <w:p w:rsidR="00AB6ECA" w:rsidRDefault="008E611C">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参加本项目的参与人如对</w:t>
      </w:r>
      <w:r>
        <w:rPr>
          <w:rFonts w:ascii="仿宋" w:eastAsia="仿宋" w:hAnsi="仿宋" w:hint="eastAsia"/>
          <w:b/>
          <w:bCs/>
          <w:color w:val="000000" w:themeColor="text1"/>
          <w:sz w:val="24"/>
          <w:szCs w:val="24"/>
        </w:rPr>
        <w:t>公开询价邀请函列示内容存有疑问的</w:t>
      </w:r>
      <w:r>
        <w:rPr>
          <w:rFonts w:ascii="仿宋" w:eastAsia="仿宋" w:hAnsi="仿宋" w:hint="eastAsia"/>
          <w:color w:val="000000" w:themeColor="text1"/>
          <w:sz w:val="24"/>
          <w:szCs w:val="24"/>
        </w:rPr>
        <w:t>，请在报价响应文件递交截止之日前，将问题以书面形式（有效签署的原件并加盖公章）提交至学校业务对接人，联系人：马跃，电话：</w:t>
      </w:r>
      <w:r>
        <w:rPr>
          <w:rFonts w:ascii="仿宋" w:eastAsia="仿宋" w:hAnsi="仿宋"/>
          <w:color w:val="000000" w:themeColor="text1"/>
          <w:sz w:val="24"/>
          <w:szCs w:val="24"/>
        </w:rPr>
        <w:t>15170245690</w:t>
      </w:r>
      <w:r>
        <w:rPr>
          <w:rFonts w:ascii="仿宋" w:eastAsia="仿宋" w:hAnsi="仿宋" w:hint="eastAsia"/>
          <w:color w:val="000000" w:themeColor="text1"/>
          <w:sz w:val="24"/>
          <w:szCs w:val="24"/>
        </w:rPr>
        <w:t>。采购人不对超时提交及未加盖公章的质疑文件进行回复。</w:t>
      </w:r>
    </w:p>
    <w:p w:rsidR="00AB6ECA" w:rsidRDefault="008E611C">
      <w:pPr>
        <w:widowControl w:val="0"/>
        <w:numPr>
          <w:ilvl w:val="1"/>
          <w:numId w:val="1"/>
        </w:numPr>
        <w:spacing w:after="0" w:line="430" w:lineRule="exact"/>
        <w:rPr>
          <w:rFonts w:ascii="仿宋" w:eastAsia="仿宋" w:hAnsi="仿宋"/>
          <w:color w:val="000000" w:themeColor="text1"/>
          <w:sz w:val="24"/>
          <w:szCs w:val="24"/>
        </w:rPr>
      </w:pPr>
      <w:bookmarkStart w:id="51" w:name="_Hlk97917519"/>
      <w:r>
        <w:rPr>
          <w:rFonts w:ascii="仿宋" w:eastAsia="仿宋" w:hAnsi="仿宋" w:hint="eastAsia"/>
          <w:color w:val="000000" w:themeColor="text1"/>
          <w:sz w:val="24"/>
          <w:szCs w:val="24"/>
        </w:rPr>
        <w:t>本项目最终成交结果会在中教集团后勤贤知平台“中标信息公示”板块公示，网址：</w:t>
      </w:r>
      <w:hyperlink r:id="rId9" w:history="1">
        <w:r>
          <w:rPr>
            <w:rStyle w:val="af8"/>
            <w:rFonts w:ascii="仿宋" w:eastAsia="仿宋" w:hAnsi="仿宋" w:hint="eastAsia"/>
            <w:color w:val="000000" w:themeColor="text1"/>
            <w:sz w:val="24"/>
            <w:szCs w:val="24"/>
          </w:rPr>
          <w:t>www.ceghqxz.com</w:t>
        </w:r>
      </w:hyperlink>
      <w:r>
        <w:rPr>
          <w:rFonts w:ascii="仿宋" w:eastAsia="仿宋" w:hAnsi="仿宋" w:hint="eastAsia"/>
          <w:color w:val="000000" w:themeColor="text1"/>
          <w:sz w:val="24"/>
          <w:szCs w:val="24"/>
        </w:rPr>
        <w:t>。参加本项目的参与人如对</w:t>
      </w:r>
      <w:r>
        <w:rPr>
          <w:rFonts w:ascii="仿宋" w:eastAsia="仿宋" w:hAnsi="仿宋" w:hint="eastAsia"/>
          <w:b/>
          <w:bCs/>
          <w:color w:val="000000" w:themeColor="text1"/>
          <w:sz w:val="24"/>
          <w:szCs w:val="24"/>
        </w:rPr>
        <w:t>采购过程和成交结果有异议的，</w:t>
      </w:r>
      <w:bookmarkEnd w:id="51"/>
      <w:r>
        <w:rPr>
          <w:rFonts w:ascii="仿宋" w:eastAsia="仿宋" w:hAnsi="仿宋" w:hint="eastAsia"/>
          <w:color w:val="000000" w:themeColor="text1"/>
          <w:sz w:val="24"/>
          <w:szCs w:val="24"/>
        </w:rPr>
        <w:t>请以书面形式（有效签署的原件并加盖公章），并附有相关的证据材料，提交至集团</w:t>
      </w:r>
      <w:r w:rsidR="000D6B6E">
        <w:rPr>
          <w:rFonts w:ascii="仿宋" w:eastAsia="仿宋" w:hAnsi="仿宋" w:hint="eastAsia"/>
          <w:color w:val="000000" w:themeColor="text1"/>
          <w:sz w:val="24"/>
          <w:szCs w:val="24"/>
        </w:rPr>
        <w:t>监审部</w:t>
      </w:r>
      <w:r>
        <w:rPr>
          <w:rFonts w:ascii="仿宋" w:eastAsia="仿宋" w:hAnsi="仿宋" w:hint="eastAsia"/>
          <w:color w:val="000000" w:themeColor="text1"/>
          <w:sz w:val="24"/>
          <w:szCs w:val="24"/>
        </w:rPr>
        <w:t>。投诉受理部门：中教集团</w:t>
      </w:r>
      <w:r w:rsidR="000D6B6E">
        <w:rPr>
          <w:rFonts w:ascii="仿宋" w:eastAsia="仿宋" w:hAnsi="仿宋" w:hint="eastAsia"/>
          <w:color w:val="000000" w:themeColor="text1"/>
          <w:sz w:val="24"/>
          <w:szCs w:val="24"/>
        </w:rPr>
        <w:t>监审部</w:t>
      </w:r>
      <w:r>
        <w:rPr>
          <w:rFonts w:ascii="仿宋" w:eastAsia="仿宋" w:hAnsi="仿宋" w:hint="eastAsia"/>
          <w:color w:val="000000" w:themeColor="text1"/>
          <w:sz w:val="24"/>
          <w:szCs w:val="24"/>
        </w:rPr>
        <w:t>，投诉电话： 0791-88106510 /0791-88102608</w:t>
      </w:r>
    </w:p>
    <w:p w:rsidR="00AB6ECA" w:rsidRDefault="008E611C">
      <w:pPr>
        <w:spacing w:after="0" w:line="43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二、参与人须知</w:t>
      </w:r>
      <w:bookmarkStart w:id="52" w:name="_GoBack"/>
      <w:bookmarkEnd w:id="52"/>
    </w:p>
    <w:p w:rsidR="00AB6ECA" w:rsidRDefault="008E611C">
      <w:pPr>
        <w:widowControl w:val="0"/>
        <w:numPr>
          <w:ilvl w:val="1"/>
          <w:numId w:val="4"/>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所有货物均以人民币报价。</w:t>
      </w:r>
    </w:p>
    <w:p w:rsidR="00AB6ECA" w:rsidRDefault="008E611C">
      <w:pPr>
        <w:widowControl w:val="0"/>
        <w:numPr>
          <w:ilvl w:val="1"/>
          <w:numId w:val="4"/>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w:t>
      </w:r>
      <w:r>
        <w:rPr>
          <w:rFonts w:ascii="仿宋" w:eastAsia="仿宋" w:hAnsi="仿宋"/>
          <w:color w:val="000000" w:themeColor="text1"/>
          <w:sz w:val="24"/>
          <w:szCs w:val="24"/>
        </w:rPr>
        <w:t>必须用A4幅面纸张打印</w:t>
      </w:r>
      <w:r>
        <w:rPr>
          <w:rFonts w:ascii="仿宋" w:eastAsia="仿宋" w:hAnsi="仿宋" w:hint="eastAsia"/>
          <w:color w:val="000000" w:themeColor="text1"/>
          <w:sz w:val="24"/>
          <w:szCs w:val="24"/>
        </w:rPr>
        <w:t>，报价响应文件3份（正本1份、副本2份），须由参与人填写并加盖公章。</w:t>
      </w:r>
    </w:p>
    <w:p w:rsidR="00AB6ECA" w:rsidRDefault="008E611C">
      <w:pPr>
        <w:widowControl w:val="0"/>
        <w:numPr>
          <w:ilvl w:val="1"/>
          <w:numId w:val="4"/>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报价响应文件用不退色墨水书写或打印，因字迹潦草或表达不清所引起的后果由参与人自负。</w:t>
      </w:r>
    </w:p>
    <w:p w:rsidR="00AB6ECA" w:rsidRDefault="008E611C">
      <w:pPr>
        <w:widowControl w:val="0"/>
        <w:numPr>
          <w:ilvl w:val="1"/>
          <w:numId w:val="4"/>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rsidR="00AB6ECA" w:rsidRDefault="008E611C">
      <w:pPr>
        <w:widowControl w:val="0"/>
        <w:numPr>
          <w:ilvl w:val="1"/>
          <w:numId w:val="4"/>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rsidR="00AB6ECA" w:rsidRDefault="008E611C">
      <w:pPr>
        <w:spacing w:after="0" w:line="43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三、售后服务要求</w:t>
      </w:r>
    </w:p>
    <w:p w:rsidR="00AB6ECA" w:rsidRDefault="008E611C">
      <w:pPr>
        <w:pStyle w:val="afd"/>
        <w:widowControl w:val="0"/>
        <w:numPr>
          <w:ilvl w:val="3"/>
          <w:numId w:val="5"/>
        </w:numPr>
        <w:spacing w:after="0" w:line="43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项目质保期:</w:t>
      </w:r>
      <w:r>
        <w:rPr>
          <w:rFonts w:ascii="仿宋" w:eastAsia="仿宋" w:hAnsi="仿宋"/>
          <w:color w:val="000000" w:themeColor="text1"/>
          <w:sz w:val="24"/>
          <w:szCs w:val="24"/>
        </w:rPr>
        <w:t>24</w:t>
      </w:r>
      <w:r>
        <w:rPr>
          <w:rFonts w:ascii="仿宋" w:eastAsia="仿宋" w:hAnsi="仿宋" w:hint="eastAsia"/>
          <w:color w:val="000000" w:themeColor="text1"/>
          <w:sz w:val="24"/>
          <w:szCs w:val="24"/>
        </w:rPr>
        <w:t>个月（质保金5</w:t>
      </w:r>
      <w:r>
        <w:rPr>
          <w:rFonts w:ascii="仿宋" w:eastAsia="仿宋" w:hAnsi="仿宋"/>
          <w:color w:val="000000" w:themeColor="text1"/>
          <w:sz w:val="24"/>
          <w:szCs w:val="24"/>
        </w:rPr>
        <w:t>%</w:t>
      </w:r>
      <w:r>
        <w:rPr>
          <w:rFonts w:ascii="仿宋" w:eastAsia="仿宋" w:hAnsi="仿宋" w:hint="eastAsia"/>
          <w:color w:val="000000" w:themeColor="text1"/>
          <w:sz w:val="24"/>
          <w:szCs w:val="24"/>
        </w:rPr>
        <w:t>，质保期满后支付）。</w:t>
      </w:r>
    </w:p>
    <w:p w:rsidR="00AB6ECA" w:rsidRDefault="008E611C">
      <w:pPr>
        <w:pStyle w:val="afd"/>
        <w:widowControl w:val="0"/>
        <w:numPr>
          <w:ilvl w:val="0"/>
          <w:numId w:val="5"/>
        </w:numPr>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应急维修时间、地点、联系电话及人员。</w:t>
      </w:r>
    </w:p>
    <w:p w:rsidR="00AB6ECA" w:rsidRDefault="008E611C">
      <w:pPr>
        <w:pStyle w:val="afd"/>
        <w:widowControl w:val="0"/>
        <w:numPr>
          <w:ilvl w:val="0"/>
          <w:numId w:val="5"/>
        </w:numPr>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制造商的技术支持。</w:t>
      </w:r>
    </w:p>
    <w:p w:rsidR="00AB6ECA" w:rsidRDefault="008E611C">
      <w:pPr>
        <w:spacing w:after="0" w:line="43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四、确定成交参与人标准及原则：</w:t>
      </w:r>
    </w:p>
    <w:p w:rsidR="00AB6ECA" w:rsidRDefault="008E611C">
      <w:pPr>
        <w:pStyle w:val="afd"/>
        <w:numPr>
          <w:ilvl w:val="0"/>
          <w:numId w:val="6"/>
        </w:numPr>
        <w:spacing w:after="0" w:line="43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本项目为自有资金而非财政性资金采购，采购人按企业内部规定的标准进行评定。</w:t>
      </w:r>
    </w:p>
    <w:p w:rsidR="00AB6ECA" w:rsidRDefault="008E611C">
      <w:pPr>
        <w:pStyle w:val="afd"/>
        <w:numPr>
          <w:ilvl w:val="0"/>
          <w:numId w:val="6"/>
        </w:numPr>
        <w:spacing w:after="0" w:line="43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参与人所投物品符合需求、质量和服务等的要求,经过磋商所报价格为合理价格的参与人为成交参与人。</w:t>
      </w:r>
    </w:p>
    <w:p w:rsidR="00AB6ECA" w:rsidRDefault="008E611C">
      <w:pPr>
        <w:pStyle w:val="afd"/>
        <w:numPr>
          <w:ilvl w:val="0"/>
          <w:numId w:val="6"/>
        </w:numPr>
        <w:spacing w:after="0" w:line="43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最低报价不作为成交的保证。</w:t>
      </w:r>
    </w:p>
    <w:p w:rsidR="00AB6ECA" w:rsidRDefault="00AB6ECA">
      <w:pPr>
        <w:pStyle w:val="afd"/>
        <w:spacing w:after="0" w:line="430" w:lineRule="exact"/>
        <w:ind w:left="851" w:firstLineChars="0" w:firstLine="0"/>
        <w:rPr>
          <w:rFonts w:ascii="仿宋" w:eastAsia="仿宋" w:hAnsi="仿宋"/>
          <w:color w:val="000000" w:themeColor="text1"/>
          <w:sz w:val="24"/>
          <w:szCs w:val="24"/>
        </w:rPr>
      </w:pPr>
    </w:p>
    <w:p w:rsidR="00AB6ECA" w:rsidRDefault="008E611C">
      <w:pPr>
        <w:spacing w:after="0" w:line="430" w:lineRule="exact"/>
        <w:ind w:left="839" w:firstLineChars="2200" w:firstLine="5280"/>
        <w:rPr>
          <w:rFonts w:ascii="仿宋" w:eastAsia="仿宋" w:hAnsi="仿宋"/>
          <w:color w:val="000000" w:themeColor="text1"/>
          <w:sz w:val="24"/>
          <w:szCs w:val="24"/>
        </w:rPr>
      </w:pPr>
      <w:r>
        <w:rPr>
          <w:rFonts w:ascii="仿宋" w:eastAsia="仿宋" w:hAnsi="仿宋" w:hint="eastAsia"/>
          <w:color w:val="000000" w:themeColor="text1"/>
          <w:sz w:val="24"/>
          <w:szCs w:val="24"/>
        </w:rPr>
        <w:t>重庆外语外事学院</w:t>
      </w:r>
    </w:p>
    <w:p w:rsidR="00AB6ECA" w:rsidRDefault="008E611C">
      <w:pPr>
        <w:spacing w:after="0" w:line="430" w:lineRule="exact"/>
        <w:ind w:firstLineChars="2600" w:firstLine="6240"/>
        <w:rPr>
          <w:rFonts w:ascii="仿宋" w:eastAsia="仿宋" w:hAnsi="仿宋" w:cs="Arial"/>
          <w:color w:val="000000" w:themeColor="text1"/>
          <w:sz w:val="24"/>
          <w:szCs w:val="24"/>
          <w:shd w:val="clear" w:color="auto" w:fill="FFFFFF"/>
        </w:rPr>
      </w:pPr>
      <w:r>
        <w:rPr>
          <w:rFonts w:ascii="仿宋" w:eastAsia="仿宋" w:hAnsi="仿宋" w:cs="Arial" w:hint="eastAsia"/>
          <w:color w:val="000000" w:themeColor="text1"/>
          <w:sz w:val="24"/>
          <w:szCs w:val="24"/>
          <w:shd w:val="clear" w:color="auto" w:fill="FFFFFF"/>
        </w:rPr>
        <w:t>2</w:t>
      </w:r>
      <w:r>
        <w:rPr>
          <w:rFonts w:ascii="仿宋" w:eastAsia="仿宋" w:hAnsi="仿宋" w:cs="Arial"/>
          <w:color w:val="000000" w:themeColor="text1"/>
          <w:sz w:val="24"/>
          <w:szCs w:val="24"/>
          <w:shd w:val="clear" w:color="auto" w:fill="FFFFFF"/>
        </w:rPr>
        <w:t>023</w:t>
      </w:r>
      <w:r>
        <w:rPr>
          <w:rFonts w:ascii="仿宋" w:eastAsia="仿宋" w:hAnsi="仿宋" w:cs="Arial" w:hint="eastAsia"/>
          <w:color w:val="000000" w:themeColor="text1"/>
          <w:sz w:val="24"/>
          <w:szCs w:val="24"/>
          <w:shd w:val="clear" w:color="auto" w:fill="FFFFFF"/>
        </w:rPr>
        <w:t>年0</w:t>
      </w:r>
      <w:r w:rsidR="005B3D07">
        <w:rPr>
          <w:rFonts w:ascii="仿宋" w:eastAsia="仿宋" w:hAnsi="仿宋" w:cs="Arial"/>
          <w:color w:val="000000" w:themeColor="text1"/>
          <w:sz w:val="24"/>
          <w:szCs w:val="24"/>
          <w:shd w:val="clear" w:color="auto" w:fill="FFFFFF"/>
        </w:rPr>
        <w:t>3</w:t>
      </w:r>
      <w:r>
        <w:rPr>
          <w:rFonts w:ascii="仿宋" w:eastAsia="仿宋" w:hAnsi="仿宋" w:cs="Arial" w:hint="eastAsia"/>
          <w:color w:val="000000" w:themeColor="text1"/>
          <w:sz w:val="24"/>
          <w:szCs w:val="24"/>
          <w:shd w:val="clear" w:color="auto" w:fill="FFFFFF"/>
        </w:rPr>
        <w:t>月</w:t>
      </w:r>
      <w:r w:rsidR="005B3D07">
        <w:rPr>
          <w:rFonts w:ascii="仿宋" w:eastAsia="仿宋" w:hAnsi="仿宋" w:cs="Arial"/>
          <w:color w:val="000000" w:themeColor="text1"/>
          <w:sz w:val="24"/>
          <w:szCs w:val="24"/>
          <w:shd w:val="clear" w:color="auto" w:fill="FFFFFF"/>
        </w:rPr>
        <w:t>08</w:t>
      </w:r>
      <w:r>
        <w:rPr>
          <w:rFonts w:ascii="仿宋" w:eastAsia="仿宋" w:hAnsi="仿宋" w:cs="Arial" w:hint="eastAsia"/>
          <w:color w:val="000000" w:themeColor="text1"/>
          <w:sz w:val="24"/>
          <w:szCs w:val="24"/>
          <w:shd w:val="clear" w:color="auto" w:fill="FFFFFF"/>
        </w:rPr>
        <w:t>日</w:t>
      </w:r>
    </w:p>
    <w:p w:rsidR="00B268E8" w:rsidRDefault="00B268E8">
      <w:pPr>
        <w:spacing w:after="0" w:line="430" w:lineRule="exact"/>
        <w:ind w:firstLineChars="2600" w:firstLine="6240"/>
        <w:rPr>
          <w:rFonts w:ascii="仿宋" w:eastAsia="仿宋" w:hAnsi="仿宋" w:cs="Arial"/>
          <w:color w:val="000000" w:themeColor="text1"/>
          <w:sz w:val="24"/>
          <w:szCs w:val="24"/>
          <w:shd w:val="clear" w:color="auto" w:fill="FFFFFF"/>
        </w:rPr>
      </w:pPr>
    </w:p>
    <w:p w:rsidR="00AB6ECA" w:rsidRDefault="00AB6ECA">
      <w:pPr>
        <w:spacing w:after="0" w:line="440" w:lineRule="exact"/>
        <w:ind w:firstLineChars="2600" w:firstLine="6240"/>
        <w:rPr>
          <w:rFonts w:ascii="仿宋" w:eastAsia="仿宋" w:hAnsi="仿宋" w:cs="Arial"/>
          <w:color w:val="000000" w:themeColor="text1"/>
          <w:sz w:val="24"/>
          <w:szCs w:val="24"/>
          <w:shd w:val="clear" w:color="auto" w:fill="FFFFFF"/>
        </w:rPr>
      </w:pPr>
    </w:p>
    <w:bookmarkEnd w:id="50"/>
    <w:p w:rsidR="00AB6ECA" w:rsidRDefault="008E611C">
      <w:pPr>
        <w:spacing w:line="420" w:lineRule="exact"/>
        <w:jc w:val="center"/>
        <w:rPr>
          <w:rFonts w:ascii="仿宋" w:eastAsia="仿宋" w:hAnsi="仿宋"/>
          <w:b/>
          <w:color w:val="000000" w:themeColor="text1"/>
          <w:sz w:val="36"/>
          <w:szCs w:val="36"/>
        </w:rPr>
      </w:pPr>
      <w:r>
        <w:rPr>
          <w:rFonts w:ascii="仿宋" w:eastAsia="仿宋" w:hAnsi="仿宋" w:hint="eastAsia"/>
          <w:b/>
          <w:color w:val="000000" w:themeColor="text1"/>
          <w:sz w:val="36"/>
          <w:szCs w:val="36"/>
          <w:lang w:eastAsia="zh-Hans"/>
        </w:rPr>
        <w:t>二</w:t>
      </w:r>
      <w:r>
        <w:rPr>
          <w:rFonts w:ascii="仿宋" w:eastAsia="仿宋" w:hAnsi="仿宋"/>
          <w:b/>
          <w:color w:val="000000" w:themeColor="text1"/>
          <w:sz w:val="36"/>
          <w:szCs w:val="36"/>
          <w:lang w:eastAsia="zh-Hans"/>
        </w:rPr>
        <w:t>、</w:t>
      </w:r>
      <w:r>
        <w:rPr>
          <w:rFonts w:ascii="仿宋" w:eastAsia="仿宋" w:hAnsi="仿宋" w:hint="eastAsia"/>
          <w:b/>
          <w:color w:val="000000" w:themeColor="text1"/>
          <w:sz w:val="36"/>
          <w:szCs w:val="36"/>
        </w:rPr>
        <w:t>公开询价项目一览表</w:t>
      </w:r>
    </w:p>
    <w:tbl>
      <w:tblPr>
        <w:tblW w:w="10207" w:type="dxa"/>
        <w:tblInd w:w="-147" w:type="dxa"/>
        <w:tblLayout w:type="fixed"/>
        <w:tblLook w:val="04A0" w:firstRow="1" w:lastRow="0" w:firstColumn="1" w:lastColumn="0" w:noHBand="0" w:noVBand="1"/>
      </w:tblPr>
      <w:tblGrid>
        <w:gridCol w:w="568"/>
        <w:gridCol w:w="1559"/>
        <w:gridCol w:w="3402"/>
        <w:gridCol w:w="709"/>
        <w:gridCol w:w="992"/>
        <w:gridCol w:w="1134"/>
        <w:gridCol w:w="709"/>
        <w:gridCol w:w="1134"/>
      </w:tblGrid>
      <w:tr w:rsidR="00AB6ECA">
        <w:trPr>
          <w:trHeight w:val="39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B6ECA" w:rsidRDefault="008E611C">
            <w:pPr>
              <w:spacing w:after="0" w:line="240" w:lineRule="auto"/>
              <w:jc w:val="left"/>
              <w:rPr>
                <w:rFonts w:ascii="仿宋" w:eastAsia="仿宋" w:hAnsi="仿宋" w:cs="宋体"/>
                <w:b/>
                <w:bCs/>
                <w:color w:val="000000"/>
                <w:sz w:val="20"/>
                <w:szCs w:val="20"/>
              </w:rPr>
            </w:pPr>
            <w:r>
              <w:rPr>
                <w:rFonts w:ascii="仿宋" w:eastAsia="仿宋" w:hAnsi="仿宋" w:cs="宋体" w:hint="eastAsia"/>
                <w:b/>
                <w:bCs/>
                <w:color w:val="000000"/>
                <w:sz w:val="20"/>
                <w:szCs w:val="20"/>
              </w:rPr>
              <w:t>项目地点：渝北校区图书馆3、4楼（无电梯）</w:t>
            </w:r>
          </w:p>
        </w:tc>
      </w:tr>
      <w:tr w:rsidR="00AB6ECA">
        <w:trPr>
          <w:trHeight w:val="300"/>
        </w:trPr>
        <w:tc>
          <w:tcPr>
            <w:tcW w:w="568" w:type="dxa"/>
            <w:vMerge w:val="restart"/>
            <w:tcBorders>
              <w:top w:val="nil"/>
              <w:left w:val="single" w:sz="4" w:space="0" w:color="auto"/>
              <w:bottom w:val="single" w:sz="4" w:space="0" w:color="auto"/>
              <w:right w:val="single" w:sz="4" w:space="0" w:color="auto"/>
            </w:tcBorders>
            <w:shd w:val="clear" w:color="auto" w:fill="auto"/>
            <w:noWrap/>
            <w:vAlign w:val="center"/>
          </w:tcPr>
          <w:p w:rsidR="00AB6ECA" w:rsidRDefault="008E611C">
            <w:pPr>
              <w:spacing w:after="0" w:line="240" w:lineRule="auto"/>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序号</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B6ECA" w:rsidRDefault="008E611C">
            <w:pPr>
              <w:spacing w:after="0" w:line="240" w:lineRule="auto"/>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分部分项工程</w:t>
            </w:r>
          </w:p>
        </w:tc>
        <w:tc>
          <w:tcPr>
            <w:tcW w:w="3402" w:type="dxa"/>
            <w:vMerge w:val="restart"/>
            <w:tcBorders>
              <w:top w:val="nil"/>
              <w:left w:val="single" w:sz="4" w:space="0" w:color="auto"/>
              <w:bottom w:val="single" w:sz="4" w:space="0" w:color="auto"/>
              <w:right w:val="single" w:sz="4" w:space="0" w:color="auto"/>
            </w:tcBorders>
            <w:shd w:val="clear" w:color="auto" w:fill="auto"/>
            <w:vAlign w:val="center"/>
          </w:tcPr>
          <w:p w:rsidR="00AB6ECA" w:rsidRDefault="008E611C">
            <w:pPr>
              <w:spacing w:after="0" w:line="240" w:lineRule="auto"/>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项目</w:t>
            </w:r>
            <w:r>
              <w:rPr>
                <w:rFonts w:ascii="仿宋" w:eastAsia="仿宋" w:hAnsi="仿宋" w:cs="宋体" w:hint="eastAsia"/>
                <w:b/>
                <w:bCs/>
                <w:color w:val="000000"/>
                <w:sz w:val="20"/>
                <w:szCs w:val="20"/>
              </w:rPr>
              <w:br/>
              <w:t>特征</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tcPr>
          <w:p w:rsidR="00AB6ECA" w:rsidRDefault="008E611C">
            <w:pPr>
              <w:spacing w:after="0" w:line="240" w:lineRule="auto"/>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计量</w:t>
            </w:r>
            <w:r>
              <w:rPr>
                <w:rFonts w:ascii="仿宋" w:eastAsia="仿宋" w:hAnsi="仿宋" w:cs="宋体" w:hint="eastAsia"/>
                <w:b/>
                <w:bCs/>
                <w:color w:val="000000"/>
                <w:sz w:val="20"/>
                <w:szCs w:val="20"/>
              </w:rPr>
              <w:br/>
              <w:t>单位</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tcPr>
          <w:p w:rsidR="00AB6ECA" w:rsidRDefault="008E611C">
            <w:pPr>
              <w:spacing w:after="0" w:line="240" w:lineRule="auto"/>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工程量</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rsidR="00AB6ECA" w:rsidRDefault="008E611C">
            <w:pPr>
              <w:spacing w:after="0" w:line="240" w:lineRule="auto"/>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金额</w:t>
            </w:r>
          </w:p>
        </w:tc>
        <w:tc>
          <w:tcPr>
            <w:tcW w:w="1134" w:type="dxa"/>
            <w:vMerge w:val="restart"/>
            <w:tcBorders>
              <w:top w:val="single" w:sz="4" w:space="0" w:color="auto"/>
              <w:left w:val="nil"/>
              <w:right w:val="single" w:sz="4" w:space="0" w:color="auto"/>
            </w:tcBorders>
            <w:vAlign w:val="center"/>
          </w:tcPr>
          <w:p w:rsidR="00AB6ECA" w:rsidRDefault="008E611C">
            <w:pPr>
              <w:spacing w:after="0" w:line="240" w:lineRule="auto"/>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备注</w:t>
            </w:r>
          </w:p>
        </w:tc>
      </w:tr>
      <w:tr w:rsidR="00AB6ECA">
        <w:trPr>
          <w:trHeight w:val="280"/>
        </w:trPr>
        <w:tc>
          <w:tcPr>
            <w:tcW w:w="568" w:type="dxa"/>
            <w:vMerge/>
            <w:tcBorders>
              <w:top w:val="nil"/>
              <w:left w:val="single" w:sz="4" w:space="0" w:color="auto"/>
              <w:bottom w:val="single" w:sz="4" w:space="0" w:color="auto"/>
              <w:right w:val="single" w:sz="4" w:space="0" w:color="auto"/>
            </w:tcBorders>
            <w:vAlign w:val="center"/>
          </w:tcPr>
          <w:p w:rsidR="00AB6ECA" w:rsidRDefault="00AB6ECA">
            <w:pPr>
              <w:spacing w:after="0" w:line="240" w:lineRule="auto"/>
              <w:jc w:val="left"/>
              <w:rPr>
                <w:rFonts w:ascii="仿宋" w:eastAsia="仿宋" w:hAnsi="仿宋" w:cs="宋体"/>
                <w:b/>
                <w:bCs/>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tcPr>
          <w:p w:rsidR="00AB6ECA" w:rsidRDefault="00AB6ECA">
            <w:pPr>
              <w:spacing w:after="0" w:line="240" w:lineRule="auto"/>
              <w:jc w:val="left"/>
              <w:rPr>
                <w:rFonts w:ascii="仿宋" w:eastAsia="仿宋" w:hAnsi="仿宋" w:cs="宋体"/>
                <w:b/>
                <w:bCs/>
                <w:color w:val="000000"/>
                <w:sz w:val="20"/>
                <w:szCs w:val="20"/>
              </w:rPr>
            </w:pPr>
          </w:p>
        </w:tc>
        <w:tc>
          <w:tcPr>
            <w:tcW w:w="3402" w:type="dxa"/>
            <w:vMerge/>
            <w:tcBorders>
              <w:top w:val="nil"/>
              <w:left w:val="single" w:sz="4" w:space="0" w:color="auto"/>
              <w:bottom w:val="single" w:sz="4" w:space="0" w:color="auto"/>
              <w:right w:val="single" w:sz="4" w:space="0" w:color="auto"/>
            </w:tcBorders>
            <w:vAlign w:val="center"/>
          </w:tcPr>
          <w:p w:rsidR="00AB6ECA" w:rsidRDefault="00AB6ECA">
            <w:pPr>
              <w:spacing w:after="0" w:line="240" w:lineRule="auto"/>
              <w:jc w:val="left"/>
              <w:rPr>
                <w:rFonts w:ascii="仿宋" w:eastAsia="仿宋" w:hAnsi="仿宋" w:cs="宋体"/>
                <w:b/>
                <w:bCs/>
                <w:color w:val="000000"/>
                <w:sz w:val="20"/>
                <w:szCs w:val="20"/>
              </w:rPr>
            </w:pPr>
          </w:p>
        </w:tc>
        <w:tc>
          <w:tcPr>
            <w:tcW w:w="709" w:type="dxa"/>
            <w:vMerge/>
            <w:tcBorders>
              <w:top w:val="nil"/>
              <w:left w:val="single" w:sz="4" w:space="0" w:color="auto"/>
              <w:bottom w:val="single" w:sz="4" w:space="0" w:color="auto"/>
              <w:right w:val="single" w:sz="4" w:space="0" w:color="auto"/>
            </w:tcBorders>
            <w:vAlign w:val="center"/>
          </w:tcPr>
          <w:p w:rsidR="00AB6ECA" w:rsidRDefault="00AB6ECA">
            <w:pPr>
              <w:spacing w:after="0" w:line="240" w:lineRule="auto"/>
              <w:jc w:val="left"/>
              <w:rPr>
                <w:rFonts w:ascii="仿宋" w:eastAsia="仿宋" w:hAnsi="仿宋" w:cs="宋体"/>
                <w:b/>
                <w:bCs/>
                <w:color w:val="000000"/>
                <w:sz w:val="20"/>
                <w:szCs w:val="20"/>
              </w:rPr>
            </w:pPr>
          </w:p>
        </w:tc>
        <w:tc>
          <w:tcPr>
            <w:tcW w:w="992" w:type="dxa"/>
            <w:vMerge/>
            <w:tcBorders>
              <w:top w:val="nil"/>
              <w:left w:val="single" w:sz="4" w:space="0" w:color="auto"/>
              <w:bottom w:val="single" w:sz="4" w:space="0" w:color="auto"/>
              <w:right w:val="single" w:sz="4" w:space="0" w:color="auto"/>
            </w:tcBorders>
            <w:vAlign w:val="center"/>
          </w:tcPr>
          <w:p w:rsidR="00AB6ECA" w:rsidRDefault="00AB6ECA">
            <w:pPr>
              <w:spacing w:after="0" w:line="240" w:lineRule="auto"/>
              <w:jc w:val="left"/>
              <w:rPr>
                <w:rFonts w:ascii="仿宋" w:eastAsia="仿宋" w:hAnsi="仿宋" w:cs="宋体"/>
                <w:b/>
                <w:bCs/>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center"/>
          </w:tcPr>
          <w:p w:rsidR="00AB6ECA" w:rsidRDefault="008E611C">
            <w:pPr>
              <w:spacing w:after="0" w:line="240" w:lineRule="auto"/>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综合单价</w:t>
            </w:r>
          </w:p>
        </w:tc>
        <w:tc>
          <w:tcPr>
            <w:tcW w:w="709" w:type="dxa"/>
            <w:tcBorders>
              <w:top w:val="nil"/>
              <w:left w:val="nil"/>
              <w:bottom w:val="single" w:sz="4" w:space="0" w:color="auto"/>
              <w:right w:val="single" w:sz="4" w:space="0" w:color="auto"/>
            </w:tcBorders>
            <w:shd w:val="clear" w:color="auto" w:fill="auto"/>
            <w:noWrap/>
            <w:vAlign w:val="center"/>
          </w:tcPr>
          <w:p w:rsidR="00AB6ECA" w:rsidRDefault="008E611C">
            <w:pPr>
              <w:spacing w:after="0" w:line="240" w:lineRule="auto"/>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合价</w:t>
            </w:r>
          </w:p>
        </w:tc>
        <w:tc>
          <w:tcPr>
            <w:tcW w:w="1134" w:type="dxa"/>
            <w:vMerge/>
            <w:tcBorders>
              <w:left w:val="nil"/>
              <w:bottom w:val="single" w:sz="4" w:space="0" w:color="auto"/>
              <w:right w:val="single" w:sz="4" w:space="0" w:color="auto"/>
            </w:tcBorders>
          </w:tcPr>
          <w:p w:rsidR="00AB6ECA" w:rsidRDefault="00AB6ECA">
            <w:pPr>
              <w:spacing w:after="0" w:line="240" w:lineRule="auto"/>
              <w:jc w:val="center"/>
              <w:rPr>
                <w:rFonts w:ascii="仿宋" w:eastAsia="仿宋" w:hAnsi="仿宋" w:cs="宋体"/>
                <w:b/>
                <w:bCs/>
                <w:color w:val="000000"/>
                <w:sz w:val="20"/>
                <w:szCs w:val="20"/>
              </w:rPr>
            </w:pPr>
          </w:p>
        </w:tc>
      </w:tr>
      <w:tr w:rsidR="00AB6ECA">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AB6ECA" w:rsidRDefault="008E611C">
            <w:pPr>
              <w:spacing w:after="0" w:line="240" w:lineRule="auto"/>
              <w:jc w:val="center"/>
              <w:rPr>
                <w:rFonts w:ascii="仿宋" w:eastAsia="仿宋" w:hAnsi="仿宋" w:cs="宋体"/>
                <w:color w:val="000000"/>
                <w:sz w:val="20"/>
                <w:szCs w:val="20"/>
              </w:rPr>
            </w:pPr>
            <w:r>
              <w:rPr>
                <w:rFonts w:ascii="仿宋" w:eastAsia="仿宋" w:hAnsi="仿宋" w:cs="宋体" w:hint="eastAsia"/>
                <w:color w:val="000000"/>
                <w:sz w:val="20"/>
                <w:szCs w:val="20"/>
              </w:rPr>
              <w:t>1</w:t>
            </w:r>
          </w:p>
        </w:tc>
        <w:tc>
          <w:tcPr>
            <w:tcW w:w="1559" w:type="dxa"/>
            <w:tcBorders>
              <w:top w:val="nil"/>
              <w:left w:val="nil"/>
              <w:bottom w:val="single" w:sz="4" w:space="0" w:color="auto"/>
              <w:right w:val="single" w:sz="4" w:space="0" w:color="auto"/>
            </w:tcBorders>
            <w:shd w:val="clear" w:color="auto" w:fill="auto"/>
            <w:noWrap/>
            <w:vAlign w:val="center"/>
          </w:tcPr>
          <w:p w:rsidR="00AB6ECA" w:rsidRDefault="008E611C">
            <w:pPr>
              <w:spacing w:after="0" w:line="240" w:lineRule="auto"/>
              <w:jc w:val="center"/>
              <w:rPr>
                <w:rFonts w:ascii="仿宋" w:eastAsia="仿宋" w:hAnsi="仿宋" w:cs="宋体"/>
                <w:sz w:val="20"/>
                <w:szCs w:val="20"/>
              </w:rPr>
            </w:pPr>
            <w:r>
              <w:rPr>
                <w:rFonts w:ascii="仿宋" w:eastAsia="仿宋" w:hAnsi="仿宋" w:cs="宋体" w:hint="eastAsia"/>
                <w:sz w:val="20"/>
                <w:szCs w:val="20"/>
              </w:rPr>
              <w:t>30线槽</w:t>
            </w:r>
          </w:p>
        </w:tc>
        <w:tc>
          <w:tcPr>
            <w:tcW w:w="3402" w:type="dxa"/>
            <w:tcBorders>
              <w:top w:val="nil"/>
              <w:left w:val="nil"/>
              <w:bottom w:val="single" w:sz="4" w:space="0" w:color="auto"/>
              <w:right w:val="single" w:sz="4" w:space="0" w:color="auto"/>
            </w:tcBorders>
            <w:shd w:val="clear" w:color="auto" w:fill="auto"/>
            <w:vAlign w:val="center"/>
          </w:tcPr>
          <w:p w:rsidR="00AB6ECA" w:rsidRDefault="008E611C">
            <w:pPr>
              <w:spacing w:after="0" w:line="240" w:lineRule="auto"/>
              <w:jc w:val="left"/>
              <w:rPr>
                <w:rFonts w:ascii="仿宋" w:eastAsia="仿宋" w:hAnsi="仿宋" w:cs="宋体"/>
                <w:sz w:val="20"/>
                <w:szCs w:val="20"/>
              </w:rPr>
            </w:pPr>
            <w:r>
              <w:rPr>
                <w:rFonts w:ascii="仿宋" w:eastAsia="仿宋" w:hAnsi="仿宋" w:cs="宋体" w:hint="eastAsia"/>
                <w:sz w:val="20"/>
                <w:szCs w:val="20"/>
              </w:rPr>
              <w:t>材质：PVC</w:t>
            </w:r>
          </w:p>
        </w:tc>
        <w:tc>
          <w:tcPr>
            <w:tcW w:w="709" w:type="dxa"/>
            <w:tcBorders>
              <w:top w:val="nil"/>
              <w:left w:val="nil"/>
              <w:bottom w:val="single" w:sz="4" w:space="0" w:color="auto"/>
              <w:right w:val="single" w:sz="4" w:space="0" w:color="auto"/>
            </w:tcBorders>
            <w:shd w:val="clear" w:color="auto" w:fill="auto"/>
            <w:vAlign w:val="center"/>
          </w:tcPr>
          <w:p w:rsidR="00AB6ECA" w:rsidRDefault="008E611C">
            <w:pPr>
              <w:spacing w:after="0" w:line="240" w:lineRule="auto"/>
              <w:jc w:val="center"/>
              <w:rPr>
                <w:rFonts w:ascii="仿宋" w:eastAsia="仿宋" w:hAnsi="仿宋" w:cs="宋体"/>
                <w:color w:val="000000"/>
                <w:sz w:val="20"/>
                <w:szCs w:val="20"/>
              </w:rPr>
            </w:pPr>
            <w:r>
              <w:rPr>
                <w:rFonts w:ascii="仿宋" w:eastAsia="仿宋" w:hAnsi="仿宋" w:cs="宋体" w:hint="eastAsia"/>
                <w:color w:val="000000"/>
                <w:sz w:val="20"/>
                <w:szCs w:val="20"/>
              </w:rPr>
              <w:t>m</w:t>
            </w:r>
          </w:p>
        </w:tc>
        <w:tc>
          <w:tcPr>
            <w:tcW w:w="992" w:type="dxa"/>
            <w:tcBorders>
              <w:top w:val="nil"/>
              <w:left w:val="nil"/>
              <w:bottom w:val="single" w:sz="4" w:space="0" w:color="auto"/>
              <w:right w:val="single" w:sz="4" w:space="0" w:color="auto"/>
            </w:tcBorders>
            <w:shd w:val="clear" w:color="auto" w:fill="auto"/>
            <w:vAlign w:val="center"/>
          </w:tcPr>
          <w:p w:rsidR="00AB6ECA" w:rsidRDefault="00207693">
            <w:pPr>
              <w:spacing w:after="0" w:line="240" w:lineRule="auto"/>
              <w:jc w:val="center"/>
              <w:rPr>
                <w:rFonts w:ascii="仿宋" w:eastAsia="仿宋" w:hAnsi="仿宋" w:cs="宋体"/>
                <w:color w:val="000000"/>
                <w:sz w:val="20"/>
                <w:szCs w:val="20"/>
              </w:rPr>
            </w:pPr>
            <w:r>
              <w:rPr>
                <w:rFonts w:ascii="仿宋" w:eastAsia="仿宋" w:hAnsi="仿宋" w:cs="宋体"/>
                <w:color w:val="000000"/>
                <w:sz w:val="20"/>
                <w:szCs w:val="20"/>
              </w:rPr>
              <w:t>909.18</w:t>
            </w:r>
          </w:p>
        </w:tc>
        <w:tc>
          <w:tcPr>
            <w:tcW w:w="1134" w:type="dxa"/>
            <w:tcBorders>
              <w:top w:val="nil"/>
              <w:left w:val="nil"/>
              <w:bottom w:val="single" w:sz="4" w:space="0" w:color="auto"/>
              <w:right w:val="single" w:sz="4" w:space="0" w:color="auto"/>
            </w:tcBorders>
            <w:shd w:val="clear" w:color="auto" w:fill="auto"/>
            <w:vAlign w:val="center"/>
          </w:tcPr>
          <w:p w:rsidR="00AB6ECA" w:rsidRDefault="00AB6ECA">
            <w:pPr>
              <w:spacing w:after="0" w:line="240" w:lineRule="auto"/>
              <w:jc w:val="center"/>
              <w:rPr>
                <w:rFonts w:ascii="仿宋" w:eastAsia="仿宋" w:hAnsi="仿宋" w:cs="宋体"/>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AB6ECA" w:rsidRDefault="00AB6ECA">
            <w:pPr>
              <w:spacing w:after="0" w:line="240" w:lineRule="auto"/>
              <w:ind w:rightChars="40" w:right="88"/>
              <w:jc w:val="center"/>
              <w:rPr>
                <w:rFonts w:ascii="仿宋" w:eastAsia="仿宋" w:hAnsi="仿宋" w:cs="宋体"/>
                <w:color w:val="000000"/>
                <w:sz w:val="20"/>
                <w:szCs w:val="20"/>
              </w:rPr>
            </w:pPr>
          </w:p>
        </w:tc>
        <w:tc>
          <w:tcPr>
            <w:tcW w:w="1134" w:type="dxa"/>
            <w:tcBorders>
              <w:top w:val="nil"/>
              <w:left w:val="nil"/>
              <w:bottom w:val="single" w:sz="4" w:space="0" w:color="auto"/>
              <w:right w:val="single" w:sz="4" w:space="0" w:color="auto"/>
            </w:tcBorders>
          </w:tcPr>
          <w:p w:rsidR="00AB6ECA" w:rsidRDefault="00AB6ECA">
            <w:pPr>
              <w:spacing w:after="0" w:line="240" w:lineRule="auto"/>
              <w:jc w:val="center"/>
              <w:rPr>
                <w:rFonts w:ascii="仿宋" w:eastAsia="仿宋" w:hAnsi="仿宋" w:cs="宋体"/>
                <w:color w:val="000000"/>
                <w:sz w:val="20"/>
                <w:szCs w:val="20"/>
              </w:rPr>
            </w:pPr>
          </w:p>
        </w:tc>
      </w:tr>
      <w:tr w:rsidR="00AB6ECA">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AB6ECA" w:rsidRDefault="008E611C">
            <w:pPr>
              <w:spacing w:after="0" w:line="240" w:lineRule="auto"/>
              <w:jc w:val="center"/>
              <w:rPr>
                <w:rFonts w:ascii="仿宋" w:eastAsia="仿宋" w:hAnsi="仿宋" w:cs="宋体"/>
                <w:color w:val="000000"/>
                <w:sz w:val="20"/>
                <w:szCs w:val="20"/>
              </w:rPr>
            </w:pPr>
            <w:r>
              <w:rPr>
                <w:rFonts w:ascii="仿宋" w:eastAsia="仿宋" w:hAnsi="仿宋" w:cs="宋体" w:hint="eastAsia"/>
                <w:color w:val="000000"/>
                <w:sz w:val="20"/>
                <w:szCs w:val="20"/>
              </w:rPr>
              <w:t>2</w:t>
            </w:r>
          </w:p>
        </w:tc>
        <w:tc>
          <w:tcPr>
            <w:tcW w:w="1559" w:type="dxa"/>
            <w:tcBorders>
              <w:top w:val="nil"/>
              <w:left w:val="nil"/>
              <w:bottom w:val="single" w:sz="4" w:space="0" w:color="auto"/>
              <w:right w:val="single" w:sz="4" w:space="0" w:color="auto"/>
            </w:tcBorders>
            <w:shd w:val="clear" w:color="auto" w:fill="auto"/>
            <w:noWrap/>
            <w:vAlign w:val="center"/>
          </w:tcPr>
          <w:p w:rsidR="00AB6ECA" w:rsidRDefault="008E611C">
            <w:pPr>
              <w:spacing w:after="0" w:line="240" w:lineRule="auto"/>
              <w:jc w:val="center"/>
              <w:rPr>
                <w:rFonts w:ascii="仿宋" w:eastAsia="仿宋" w:hAnsi="仿宋" w:cs="宋体"/>
                <w:sz w:val="20"/>
                <w:szCs w:val="20"/>
              </w:rPr>
            </w:pPr>
            <w:r>
              <w:rPr>
                <w:rFonts w:ascii="仿宋" w:eastAsia="仿宋" w:hAnsi="仿宋" w:cs="宋体" w:hint="eastAsia"/>
                <w:sz w:val="20"/>
                <w:szCs w:val="20"/>
              </w:rPr>
              <w:t>ZR-BV6</w:t>
            </w:r>
          </w:p>
        </w:tc>
        <w:tc>
          <w:tcPr>
            <w:tcW w:w="3402" w:type="dxa"/>
            <w:tcBorders>
              <w:top w:val="nil"/>
              <w:left w:val="nil"/>
              <w:bottom w:val="single" w:sz="4" w:space="0" w:color="auto"/>
              <w:right w:val="single" w:sz="4" w:space="0" w:color="auto"/>
            </w:tcBorders>
            <w:shd w:val="clear" w:color="auto" w:fill="auto"/>
            <w:vAlign w:val="center"/>
          </w:tcPr>
          <w:p w:rsidR="00AB6ECA" w:rsidRDefault="008E611C">
            <w:pPr>
              <w:spacing w:after="0" w:line="240" w:lineRule="auto"/>
              <w:jc w:val="left"/>
              <w:rPr>
                <w:rFonts w:ascii="仿宋" w:eastAsia="仿宋" w:hAnsi="仿宋" w:cs="宋体"/>
                <w:sz w:val="20"/>
                <w:szCs w:val="20"/>
              </w:rPr>
            </w:pPr>
            <w:r>
              <w:rPr>
                <w:rFonts w:ascii="仿宋" w:eastAsia="仿宋" w:hAnsi="仿宋" w:cs="宋体" w:hint="eastAsia"/>
                <w:sz w:val="20"/>
                <w:szCs w:val="20"/>
              </w:rPr>
              <w:t>鸽牌、渝丰等同档次电线</w:t>
            </w:r>
          </w:p>
        </w:tc>
        <w:tc>
          <w:tcPr>
            <w:tcW w:w="709" w:type="dxa"/>
            <w:tcBorders>
              <w:top w:val="nil"/>
              <w:left w:val="nil"/>
              <w:bottom w:val="single" w:sz="4" w:space="0" w:color="auto"/>
              <w:right w:val="single" w:sz="4" w:space="0" w:color="auto"/>
            </w:tcBorders>
            <w:shd w:val="clear" w:color="auto" w:fill="auto"/>
            <w:vAlign w:val="center"/>
          </w:tcPr>
          <w:p w:rsidR="00AB6ECA" w:rsidRDefault="008E611C">
            <w:pPr>
              <w:spacing w:after="0" w:line="240" w:lineRule="auto"/>
              <w:jc w:val="center"/>
              <w:rPr>
                <w:rFonts w:ascii="仿宋" w:eastAsia="仿宋" w:hAnsi="仿宋" w:cs="宋体"/>
                <w:color w:val="000000"/>
                <w:sz w:val="20"/>
                <w:szCs w:val="20"/>
              </w:rPr>
            </w:pPr>
            <w:r>
              <w:rPr>
                <w:rFonts w:ascii="仿宋" w:eastAsia="仿宋" w:hAnsi="仿宋" w:cs="宋体" w:hint="eastAsia"/>
                <w:color w:val="000000"/>
                <w:sz w:val="20"/>
                <w:szCs w:val="20"/>
              </w:rPr>
              <w:t>m</w:t>
            </w:r>
          </w:p>
        </w:tc>
        <w:tc>
          <w:tcPr>
            <w:tcW w:w="992" w:type="dxa"/>
            <w:tcBorders>
              <w:top w:val="nil"/>
              <w:left w:val="nil"/>
              <w:bottom w:val="single" w:sz="4" w:space="0" w:color="auto"/>
              <w:right w:val="single" w:sz="4" w:space="0" w:color="auto"/>
            </w:tcBorders>
            <w:shd w:val="clear" w:color="auto" w:fill="auto"/>
            <w:vAlign w:val="center"/>
          </w:tcPr>
          <w:p w:rsidR="00AB6ECA" w:rsidRDefault="00207693">
            <w:pPr>
              <w:spacing w:after="0" w:line="240" w:lineRule="auto"/>
              <w:jc w:val="center"/>
              <w:rPr>
                <w:rFonts w:ascii="仿宋" w:eastAsia="仿宋" w:hAnsi="仿宋" w:cs="宋体"/>
                <w:sz w:val="20"/>
                <w:szCs w:val="20"/>
              </w:rPr>
            </w:pPr>
            <w:r>
              <w:rPr>
                <w:rFonts w:ascii="仿宋" w:eastAsia="仿宋" w:hAnsi="仿宋" w:cs="宋体"/>
                <w:sz w:val="20"/>
                <w:szCs w:val="20"/>
              </w:rPr>
              <w:t>3820.41</w:t>
            </w:r>
          </w:p>
        </w:tc>
        <w:tc>
          <w:tcPr>
            <w:tcW w:w="1134" w:type="dxa"/>
            <w:tcBorders>
              <w:top w:val="nil"/>
              <w:left w:val="nil"/>
              <w:bottom w:val="single" w:sz="4" w:space="0" w:color="auto"/>
              <w:right w:val="single" w:sz="4" w:space="0" w:color="auto"/>
            </w:tcBorders>
            <w:shd w:val="clear" w:color="auto" w:fill="auto"/>
            <w:vAlign w:val="center"/>
          </w:tcPr>
          <w:p w:rsidR="00AB6ECA" w:rsidRDefault="00AB6ECA">
            <w:pPr>
              <w:spacing w:after="0" w:line="240" w:lineRule="auto"/>
              <w:jc w:val="center"/>
              <w:rPr>
                <w:rFonts w:ascii="仿宋" w:eastAsia="仿宋" w:hAnsi="仿宋" w:cs="宋体"/>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AB6ECA" w:rsidRDefault="00AB6ECA">
            <w:pPr>
              <w:spacing w:after="0" w:line="240" w:lineRule="auto"/>
              <w:jc w:val="center"/>
              <w:rPr>
                <w:rFonts w:ascii="仿宋" w:eastAsia="仿宋" w:hAnsi="仿宋" w:cs="宋体"/>
                <w:color w:val="000000"/>
                <w:sz w:val="20"/>
                <w:szCs w:val="20"/>
              </w:rPr>
            </w:pPr>
          </w:p>
        </w:tc>
        <w:tc>
          <w:tcPr>
            <w:tcW w:w="1134" w:type="dxa"/>
            <w:tcBorders>
              <w:top w:val="nil"/>
              <w:left w:val="nil"/>
              <w:bottom w:val="single" w:sz="4" w:space="0" w:color="auto"/>
              <w:right w:val="single" w:sz="4" w:space="0" w:color="auto"/>
            </w:tcBorders>
          </w:tcPr>
          <w:p w:rsidR="00AB6ECA" w:rsidRDefault="008E611C">
            <w:pPr>
              <w:spacing w:after="0" w:line="240" w:lineRule="auto"/>
              <w:jc w:val="center"/>
              <w:rPr>
                <w:rFonts w:ascii="仿宋" w:eastAsia="仿宋" w:hAnsi="仿宋" w:cs="宋体"/>
                <w:color w:val="000000"/>
                <w:sz w:val="20"/>
                <w:szCs w:val="20"/>
              </w:rPr>
            </w:pPr>
            <w:r>
              <w:rPr>
                <w:rFonts w:ascii="仿宋" w:eastAsia="仿宋" w:hAnsi="仿宋" w:cs="宋体" w:hint="eastAsia"/>
                <w:color w:val="000000"/>
                <w:sz w:val="20"/>
                <w:szCs w:val="20"/>
              </w:rPr>
              <w:t>备注品牌</w:t>
            </w:r>
          </w:p>
        </w:tc>
      </w:tr>
      <w:tr w:rsidR="00AB6ECA">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AB6ECA" w:rsidRDefault="008E611C">
            <w:pPr>
              <w:spacing w:after="0" w:line="240" w:lineRule="auto"/>
              <w:jc w:val="center"/>
              <w:rPr>
                <w:rFonts w:ascii="仿宋" w:eastAsia="仿宋" w:hAnsi="仿宋" w:cs="宋体"/>
                <w:color w:val="000000"/>
                <w:sz w:val="20"/>
                <w:szCs w:val="20"/>
              </w:rPr>
            </w:pPr>
            <w:r>
              <w:rPr>
                <w:rFonts w:ascii="仿宋" w:eastAsia="仿宋" w:hAnsi="仿宋" w:cs="宋体" w:hint="eastAsia"/>
                <w:color w:val="000000"/>
                <w:sz w:val="20"/>
                <w:szCs w:val="20"/>
              </w:rPr>
              <w:t>3</w:t>
            </w:r>
          </w:p>
        </w:tc>
        <w:tc>
          <w:tcPr>
            <w:tcW w:w="1559" w:type="dxa"/>
            <w:tcBorders>
              <w:top w:val="nil"/>
              <w:left w:val="nil"/>
              <w:bottom w:val="single" w:sz="4" w:space="0" w:color="auto"/>
              <w:right w:val="single" w:sz="4" w:space="0" w:color="auto"/>
            </w:tcBorders>
            <w:shd w:val="clear" w:color="auto" w:fill="auto"/>
            <w:noWrap/>
            <w:vAlign w:val="center"/>
          </w:tcPr>
          <w:p w:rsidR="00AB6ECA" w:rsidRDefault="008E611C">
            <w:pPr>
              <w:spacing w:after="0" w:line="240" w:lineRule="auto"/>
              <w:jc w:val="center"/>
              <w:rPr>
                <w:rFonts w:ascii="仿宋" w:eastAsia="仿宋" w:hAnsi="仿宋" w:cs="宋体"/>
                <w:sz w:val="20"/>
                <w:szCs w:val="20"/>
              </w:rPr>
            </w:pPr>
            <w:r>
              <w:rPr>
                <w:rFonts w:ascii="仿宋" w:eastAsia="仿宋" w:hAnsi="仿宋" w:cs="宋体" w:hint="eastAsia"/>
                <w:sz w:val="20"/>
                <w:szCs w:val="20"/>
              </w:rPr>
              <w:t>ZR-BV2.5</w:t>
            </w:r>
          </w:p>
        </w:tc>
        <w:tc>
          <w:tcPr>
            <w:tcW w:w="3402" w:type="dxa"/>
            <w:tcBorders>
              <w:top w:val="nil"/>
              <w:left w:val="nil"/>
              <w:bottom w:val="single" w:sz="4" w:space="0" w:color="auto"/>
              <w:right w:val="single" w:sz="4" w:space="0" w:color="auto"/>
            </w:tcBorders>
            <w:shd w:val="clear" w:color="auto" w:fill="auto"/>
            <w:vAlign w:val="center"/>
          </w:tcPr>
          <w:p w:rsidR="00AB6ECA" w:rsidRDefault="008E611C">
            <w:pPr>
              <w:spacing w:after="0" w:line="240" w:lineRule="auto"/>
              <w:jc w:val="left"/>
              <w:rPr>
                <w:rFonts w:ascii="仿宋" w:eastAsia="仿宋" w:hAnsi="仿宋" w:cs="宋体"/>
                <w:sz w:val="20"/>
                <w:szCs w:val="20"/>
              </w:rPr>
            </w:pPr>
            <w:r>
              <w:rPr>
                <w:rFonts w:ascii="仿宋" w:eastAsia="仿宋" w:hAnsi="仿宋" w:cs="宋体" w:hint="eastAsia"/>
                <w:sz w:val="20"/>
                <w:szCs w:val="20"/>
              </w:rPr>
              <w:t>鸽牌、渝丰等同档次电线</w:t>
            </w:r>
          </w:p>
        </w:tc>
        <w:tc>
          <w:tcPr>
            <w:tcW w:w="709" w:type="dxa"/>
            <w:tcBorders>
              <w:top w:val="nil"/>
              <w:left w:val="nil"/>
              <w:bottom w:val="single" w:sz="4" w:space="0" w:color="auto"/>
              <w:right w:val="single" w:sz="4" w:space="0" w:color="auto"/>
            </w:tcBorders>
            <w:shd w:val="clear" w:color="auto" w:fill="auto"/>
            <w:vAlign w:val="center"/>
          </w:tcPr>
          <w:p w:rsidR="00AB6ECA" w:rsidRDefault="008E611C">
            <w:pPr>
              <w:spacing w:after="0" w:line="240" w:lineRule="auto"/>
              <w:jc w:val="center"/>
              <w:rPr>
                <w:rFonts w:ascii="仿宋" w:eastAsia="仿宋" w:hAnsi="仿宋" w:cs="宋体"/>
                <w:color w:val="000000"/>
                <w:sz w:val="20"/>
                <w:szCs w:val="20"/>
              </w:rPr>
            </w:pPr>
            <w:r>
              <w:rPr>
                <w:rFonts w:ascii="仿宋" w:eastAsia="仿宋" w:hAnsi="仿宋" w:cs="宋体" w:hint="eastAsia"/>
                <w:color w:val="000000"/>
                <w:sz w:val="20"/>
                <w:szCs w:val="20"/>
              </w:rPr>
              <w:t>m</w:t>
            </w:r>
          </w:p>
        </w:tc>
        <w:tc>
          <w:tcPr>
            <w:tcW w:w="992" w:type="dxa"/>
            <w:tcBorders>
              <w:top w:val="nil"/>
              <w:left w:val="nil"/>
              <w:bottom w:val="single" w:sz="4" w:space="0" w:color="auto"/>
              <w:right w:val="single" w:sz="4" w:space="0" w:color="auto"/>
            </w:tcBorders>
            <w:shd w:val="clear" w:color="auto" w:fill="auto"/>
            <w:vAlign w:val="center"/>
          </w:tcPr>
          <w:p w:rsidR="00AB6ECA" w:rsidRDefault="00207693">
            <w:pPr>
              <w:spacing w:after="0" w:line="240" w:lineRule="auto"/>
              <w:jc w:val="center"/>
              <w:rPr>
                <w:rFonts w:ascii="仿宋" w:eastAsia="仿宋" w:hAnsi="仿宋" w:cs="宋体"/>
                <w:color w:val="000000"/>
                <w:sz w:val="20"/>
                <w:szCs w:val="20"/>
              </w:rPr>
            </w:pPr>
            <w:r>
              <w:rPr>
                <w:rFonts w:ascii="仿宋" w:eastAsia="仿宋" w:hAnsi="仿宋" w:cs="宋体"/>
                <w:color w:val="000000"/>
                <w:sz w:val="20"/>
                <w:szCs w:val="20"/>
              </w:rPr>
              <w:t>2061.73</w:t>
            </w:r>
          </w:p>
        </w:tc>
        <w:tc>
          <w:tcPr>
            <w:tcW w:w="1134" w:type="dxa"/>
            <w:tcBorders>
              <w:top w:val="nil"/>
              <w:left w:val="nil"/>
              <w:bottom w:val="single" w:sz="4" w:space="0" w:color="auto"/>
              <w:right w:val="single" w:sz="4" w:space="0" w:color="auto"/>
            </w:tcBorders>
            <w:shd w:val="clear" w:color="auto" w:fill="auto"/>
            <w:vAlign w:val="center"/>
          </w:tcPr>
          <w:p w:rsidR="00AB6ECA" w:rsidRDefault="00AB6ECA">
            <w:pPr>
              <w:spacing w:after="0" w:line="240" w:lineRule="auto"/>
              <w:jc w:val="center"/>
              <w:rPr>
                <w:rFonts w:ascii="仿宋" w:eastAsia="仿宋" w:hAnsi="仿宋" w:cs="宋体"/>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AB6ECA" w:rsidRDefault="00AB6ECA">
            <w:pPr>
              <w:spacing w:after="0" w:line="240" w:lineRule="auto"/>
              <w:jc w:val="center"/>
              <w:rPr>
                <w:rFonts w:ascii="仿宋" w:eastAsia="仿宋" w:hAnsi="仿宋" w:cs="宋体"/>
                <w:color w:val="000000"/>
                <w:sz w:val="20"/>
                <w:szCs w:val="20"/>
              </w:rPr>
            </w:pPr>
          </w:p>
        </w:tc>
        <w:tc>
          <w:tcPr>
            <w:tcW w:w="1134" w:type="dxa"/>
            <w:tcBorders>
              <w:top w:val="nil"/>
              <w:left w:val="nil"/>
              <w:bottom w:val="single" w:sz="4" w:space="0" w:color="auto"/>
              <w:right w:val="single" w:sz="4" w:space="0" w:color="auto"/>
            </w:tcBorders>
          </w:tcPr>
          <w:p w:rsidR="00AB6ECA" w:rsidRDefault="00B268E8">
            <w:pPr>
              <w:spacing w:after="0" w:line="240" w:lineRule="auto"/>
              <w:jc w:val="center"/>
              <w:rPr>
                <w:rFonts w:ascii="仿宋" w:eastAsia="仿宋" w:hAnsi="仿宋" w:cs="宋体"/>
                <w:color w:val="000000"/>
                <w:sz w:val="20"/>
                <w:szCs w:val="20"/>
              </w:rPr>
            </w:pPr>
            <w:r>
              <w:rPr>
                <w:rFonts w:ascii="仿宋" w:eastAsia="仿宋" w:hAnsi="仿宋" w:cs="宋体" w:hint="eastAsia"/>
                <w:color w:val="000000"/>
                <w:sz w:val="20"/>
                <w:szCs w:val="20"/>
              </w:rPr>
              <w:t>备注品牌</w:t>
            </w:r>
          </w:p>
        </w:tc>
      </w:tr>
      <w:tr w:rsidR="00AB6ECA">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AB6ECA" w:rsidRDefault="008E611C">
            <w:pPr>
              <w:spacing w:after="0" w:line="240" w:lineRule="auto"/>
              <w:jc w:val="center"/>
              <w:rPr>
                <w:rFonts w:ascii="仿宋" w:eastAsia="仿宋" w:hAnsi="仿宋" w:cs="宋体"/>
                <w:color w:val="000000"/>
                <w:sz w:val="20"/>
                <w:szCs w:val="20"/>
              </w:rPr>
            </w:pPr>
            <w:r>
              <w:rPr>
                <w:rFonts w:ascii="仿宋" w:eastAsia="仿宋" w:hAnsi="仿宋" w:cs="宋体" w:hint="eastAsia"/>
                <w:color w:val="000000"/>
                <w:sz w:val="20"/>
                <w:szCs w:val="20"/>
              </w:rPr>
              <w:t>4</w:t>
            </w:r>
          </w:p>
        </w:tc>
        <w:tc>
          <w:tcPr>
            <w:tcW w:w="1559" w:type="dxa"/>
            <w:tcBorders>
              <w:top w:val="nil"/>
              <w:left w:val="nil"/>
              <w:bottom w:val="single" w:sz="4" w:space="0" w:color="auto"/>
              <w:right w:val="single" w:sz="4" w:space="0" w:color="auto"/>
            </w:tcBorders>
            <w:shd w:val="clear" w:color="auto" w:fill="auto"/>
            <w:noWrap/>
            <w:vAlign w:val="center"/>
          </w:tcPr>
          <w:p w:rsidR="00AB6ECA" w:rsidRDefault="008E611C">
            <w:pPr>
              <w:spacing w:after="0" w:line="240" w:lineRule="auto"/>
              <w:jc w:val="center"/>
              <w:rPr>
                <w:rFonts w:ascii="仿宋" w:eastAsia="仿宋" w:hAnsi="仿宋" w:cs="宋体"/>
                <w:sz w:val="20"/>
                <w:szCs w:val="20"/>
              </w:rPr>
            </w:pPr>
            <w:r>
              <w:rPr>
                <w:rFonts w:ascii="仿宋" w:eastAsia="仿宋" w:hAnsi="仿宋" w:cs="宋体" w:hint="eastAsia"/>
                <w:sz w:val="20"/>
                <w:szCs w:val="20"/>
              </w:rPr>
              <w:t>漏电保护开关</w:t>
            </w:r>
          </w:p>
        </w:tc>
        <w:tc>
          <w:tcPr>
            <w:tcW w:w="3402" w:type="dxa"/>
            <w:tcBorders>
              <w:top w:val="nil"/>
              <w:left w:val="nil"/>
              <w:bottom w:val="single" w:sz="4" w:space="0" w:color="auto"/>
              <w:right w:val="single" w:sz="4" w:space="0" w:color="auto"/>
            </w:tcBorders>
            <w:shd w:val="clear" w:color="auto" w:fill="auto"/>
            <w:vAlign w:val="center"/>
          </w:tcPr>
          <w:p w:rsidR="00AB6ECA" w:rsidRDefault="00AB6ECA">
            <w:pPr>
              <w:spacing w:after="0" w:line="240" w:lineRule="auto"/>
              <w:jc w:val="left"/>
              <w:rPr>
                <w:rFonts w:ascii="仿宋" w:eastAsia="仿宋" w:hAnsi="仿宋" w:cs="宋体"/>
                <w:sz w:val="20"/>
                <w:szCs w:val="20"/>
              </w:rPr>
            </w:pPr>
          </w:p>
        </w:tc>
        <w:tc>
          <w:tcPr>
            <w:tcW w:w="709" w:type="dxa"/>
            <w:tcBorders>
              <w:top w:val="nil"/>
              <w:left w:val="nil"/>
              <w:bottom w:val="single" w:sz="4" w:space="0" w:color="auto"/>
              <w:right w:val="single" w:sz="4" w:space="0" w:color="auto"/>
            </w:tcBorders>
            <w:shd w:val="clear" w:color="auto" w:fill="auto"/>
            <w:vAlign w:val="center"/>
          </w:tcPr>
          <w:p w:rsidR="00AB6ECA" w:rsidRDefault="008E611C">
            <w:pPr>
              <w:spacing w:after="0" w:line="240" w:lineRule="auto"/>
              <w:jc w:val="center"/>
              <w:rPr>
                <w:rFonts w:ascii="仿宋" w:eastAsia="仿宋" w:hAnsi="仿宋" w:cs="宋体"/>
                <w:color w:val="000000"/>
                <w:sz w:val="20"/>
                <w:szCs w:val="20"/>
              </w:rPr>
            </w:pPr>
            <w:r>
              <w:rPr>
                <w:rFonts w:ascii="仿宋" w:eastAsia="仿宋" w:hAnsi="仿宋" w:cs="宋体" w:hint="eastAsia"/>
                <w:color w:val="000000"/>
                <w:sz w:val="20"/>
                <w:szCs w:val="20"/>
              </w:rPr>
              <w:t>个</w:t>
            </w:r>
          </w:p>
        </w:tc>
        <w:tc>
          <w:tcPr>
            <w:tcW w:w="992" w:type="dxa"/>
            <w:tcBorders>
              <w:top w:val="nil"/>
              <w:left w:val="nil"/>
              <w:bottom w:val="single" w:sz="4" w:space="0" w:color="auto"/>
              <w:right w:val="single" w:sz="4" w:space="0" w:color="auto"/>
            </w:tcBorders>
            <w:shd w:val="clear" w:color="auto" w:fill="auto"/>
            <w:vAlign w:val="center"/>
          </w:tcPr>
          <w:p w:rsidR="00AB6ECA" w:rsidRDefault="00207693">
            <w:pPr>
              <w:spacing w:after="0" w:line="240" w:lineRule="auto"/>
              <w:jc w:val="center"/>
              <w:rPr>
                <w:rFonts w:ascii="仿宋" w:eastAsia="仿宋" w:hAnsi="仿宋" w:cs="宋体"/>
                <w:color w:val="000000"/>
                <w:sz w:val="20"/>
                <w:szCs w:val="20"/>
              </w:rPr>
            </w:pPr>
            <w:r>
              <w:rPr>
                <w:rFonts w:ascii="仿宋" w:eastAsia="仿宋" w:hAnsi="仿宋" w:cs="宋体"/>
                <w:color w:val="000000"/>
                <w:sz w:val="20"/>
                <w:szCs w:val="20"/>
              </w:rPr>
              <w:t>41</w:t>
            </w:r>
          </w:p>
        </w:tc>
        <w:tc>
          <w:tcPr>
            <w:tcW w:w="1134" w:type="dxa"/>
            <w:tcBorders>
              <w:top w:val="nil"/>
              <w:left w:val="nil"/>
              <w:bottom w:val="single" w:sz="4" w:space="0" w:color="auto"/>
              <w:right w:val="single" w:sz="4" w:space="0" w:color="auto"/>
            </w:tcBorders>
            <w:shd w:val="clear" w:color="auto" w:fill="auto"/>
            <w:vAlign w:val="center"/>
          </w:tcPr>
          <w:p w:rsidR="00AB6ECA" w:rsidRDefault="00AB6ECA">
            <w:pPr>
              <w:spacing w:after="0" w:line="240" w:lineRule="auto"/>
              <w:jc w:val="center"/>
              <w:rPr>
                <w:rFonts w:ascii="仿宋" w:eastAsia="仿宋" w:hAnsi="仿宋" w:cs="宋体"/>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AB6ECA" w:rsidRDefault="00AB6ECA">
            <w:pPr>
              <w:spacing w:after="0" w:line="240" w:lineRule="auto"/>
              <w:jc w:val="center"/>
              <w:rPr>
                <w:rFonts w:ascii="仿宋" w:eastAsia="仿宋" w:hAnsi="仿宋" w:cs="宋体"/>
                <w:color w:val="000000"/>
                <w:sz w:val="20"/>
                <w:szCs w:val="20"/>
              </w:rPr>
            </w:pPr>
          </w:p>
        </w:tc>
        <w:tc>
          <w:tcPr>
            <w:tcW w:w="1134" w:type="dxa"/>
            <w:tcBorders>
              <w:top w:val="nil"/>
              <w:left w:val="nil"/>
              <w:bottom w:val="single" w:sz="4" w:space="0" w:color="auto"/>
              <w:right w:val="single" w:sz="4" w:space="0" w:color="auto"/>
            </w:tcBorders>
          </w:tcPr>
          <w:p w:rsidR="00AB6ECA" w:rsidRDefault="008E611C">
            <w:pPr>
              <w:spacing w:after="0" w:line="240" w:lineRule="auto"/>
              <w:jc w:val="center"/>
              <w:rPr>
                <w:rFonts w:ascii="仿宋" w:eastAsia="仿宋" w:hAnsi="仿宋" w:cs="宋体"/>
                <w:color w:val="000000"/>
                <w:sz w:val="20"/>
                <w:szCs w:val="20"/>
              </w:rPr>
            </w:pPr>
            <w:r>
              <w:rPr>
                <w:rFonts w:ascii="仿宋" w:eastAsia="仿宋" w:hAnsi="仿宋" w:cs="宋体" w:hint="eastAsia"/>
                <w:color w:val="000000"/>
                <w:sz w:val="20"/>
                <w:szCs w:val="20"/>
              </w:rPr>
              <w:t>备注品牌</w:t>
            </w:r>
          </w:p>
        </w:tc>
      </w:tr>
      <w:tr w:rsidR="00AB6ECA">
        <w:trPr>
          <w:trHeight w:val="3396"/>
        </w:trPr>
        <w:tc>
          <w:tcPr>
            <w:tcW w:w="568" w:type="dxa"/>
            <w:tcBorders>
              <w:top w:val="nil"/>
              <w:left w:val="single" w:sz="4" w:space="0" w:color="auto"/>
              <w:bottom w:val="single" w:sz="4" w:space="0" w:color="auto"/>
              <w:right w:val="single" w:sz="4" w:space="0" w:color="auto"/>
            </w:tcBorders>
            <w:shd w:val="clear" w:color="auto" w:fill="auto"/>
            <w:vAlign w:val="center"/>
          </w:tcPr>
          <w:p w:rsidR="00AB6ECA" w:rsidRDefault="008E611C">
            <w:pPr>
              <w:spacing w:after="0" w:line="240" w:lineRule="auto"/>
              <w:jc w:val="center"/>
              <w:rPr>
                <w:rFonts w:ascii="仿宋" w:eastAsia="仿宋" w:hAnsi="仿宋" w:cs="宋体"/>
                <w:color w:val="000000"/>
                <w:sz w:val="20"/>
                <w:szCs w:val="20"/>
              </w:rPr>
            </w:pPr>
            <w:r>
              <w:rPr>
                <w:rFonts w:ascii="仿宋" w:eastAsia="仿宋" w:hAnsi="仿宋" w:cs="宋体" w:hint="eastAsia"/>
                <w:color w:val="000000"/>
                <w:sz w:val="20"/>
                <w:szCs w:val="20"/>
              </w:rPr>
              <w:t>5</w:t>
            </w:r>
          </w:p>
        </w:tc>
        <w:tc>
          <w:tcPr>
            <w:tcW w:w="1559" w:type="dxa"/>
            <w:tcBorders>
              <w:top w:val="nil"/>
              <w:left w:val="nil"/>
              <w:bottom w:val="single" w:sz="4" w:space="0" w:color="auto"/>
              <w:right w:val="single" w:sz="4" w:space="0" w:color="auto"/>
            </w:tcBorders>
            <w:shd w:val="clear" w:color="auto" w:fill="auto"/>
            <w:noWrap/>
            <w:vAlign w:val="center"/>
          </w:tcPr>
          <w:p w:rsidR="00AB6ECA" w:rsidRDefault="008E611C">
            <w:pPr>
              <w:spacing w:after="0" w:line="240" w:lineRule="auto"/>
              <w:jc w:val="center"/>
              <w:rPr>
                <w:rFonts w:ascii="仿宋" w:eastAsia="仿宋" w:hAnsi="仿宋" w:cs="宋体"/>
                <w:sz w:val="20"/>
                <w:szCs w:val="20"/>
              </w:rPr>
            </w:pPr>
            <w:r>
              <w:rPr>
                <w:rFonts w:ascii="仿宋" w:eastAsia="仿宋" w:hAnsi="仿宋" w:cs="宋体" w:hint="eastAsia"/>
                <w:sz w:val="20"/>
                <w:szCs w:val="20"/>
              </w:rPr>
              <w:t>3楼配电箱</w:t>
            </w:r>
          </w:p>
        </w:tc>
        <w:tc>
          <w:tcPr>
            <w:tcW w:w="3402" w:type="dxa"/>
            <w:tcBorders>
              <w:top w:val="nil"/>
              <w:left w:val="nil"/>
              <w:bottom w:val="single" w:sz="4" w:space="0" w:color="auto"/>
              <w:right w:val="single" w:sz="4" w:space="0" w:color="auto"/>
            </w:tcBorders>
            <w:shd w:val="clear" w:color="auto" w:fill="auto"/>
            <w:vAlign w:val="center"/>
          </w:tcPr>
          <w:p w:rsidR="00AB6ECA" w:rsidRDefault="008E611C">
            <w:pPr>
              <w:spacing w:after="0" w:line="240" w:lineRule="auto"/>
              <w:jc w:val="left"/>
              <w:rPr>
                <w:rFonts w:ascii="仿宋" w:eastAsia="仿宋" w:hAnsi="仿宋" w:cs="宋体"/>
                <w:sz w:val="20"/>
                <w:szCs w:val="20"/>
              </w:rPr>
            </w:pPr>
            <w:r>
              <w:rPr>
                <w:rFonts w:ascii="仿宋" w:eastAsia="仿宋" w:hAnsi="仿宋" w:cs="宋体" w:hint="eastAsia"/>
                <w:sz w:val="20"/>
                <w:szCs w:val="20"/>
              </w:rPr>
              <w:t>1、配电箱安装、调试、封堵</w:t>
            </w:r>
            <w:r>
              <w:rPr>
                <w:rFonts w:ascii="仿宋" w:eastAsia="仿宋" w:hAnsi="仿宋" w:cs="宋体" w:hint="eastAsia"/>
                <w:sz w:val="20"/>
                <w:szCs w:val="20"/>
              </w:rPr>
              <w:br/>
              <w:t>2、开箱、记录、检查、安装、箱体开孔、端子接线、接地、焊压接线端子、标识、接地等</w:t>
            </w:r>
            <w:r>
              <w:rPr>
                <w:rFonts w:ascii="仿宋" w:eastAsia="仿宋" w:hAnsi="仿宋" w:cs="宋体" w:hint="eastAsia"/>
                <w:sz w:val="20"/>
                <w:szCs w:val="20"/>
              </w:rPr>
              <w:br/>
              <w:t>3、新增配电箱内安装 16 个 2P 40A 空开，采用 16 根 6mm</w:t>
            </w:r>
            <w:r>
              <w:rPr>
                <w:rFonts w:ascii="Calibri" w:eastAsia="仿宋" w:hAnsi="Calibri" w:cs="Calibri"/>
                <w:sz w:val="20"/>
                <w:szCs w:val="20"/>
              </w:rPr>
              <w:t>²</w:t>
            </w:r>
            <w:r>
              <w:rPr>
                <w:rFonts w:ascii="仿宋" w:eastAsia="仿宋" w:hAnsi="仿宋" w:cs="宋体" w:hint="eastAsia"/>
                <w:sz w:val="20"/>
                <w:szCs w:val="20"/>
              </w:rPr>
              <w:t>BV 阻燃线缆作为 3 楼 16 个房间空调电源使用，并配置零排和地排。</w:t>
            </w:r>
            <w:r>
              <w:rPr>
                <w:rFonts w:ascii="仿宋" w:eastAsia="仿宋" w:hAnsi="仿宋" w:cs="宋体" w:hint="eastAsia"/>
                <w:sz w:val="20"/>
                <w:szCs w:val="20"/>
              </w:rPr>
              <w:br/>
              <w:t>4、将原配电箱 160A 空开安装至新增配电箱内，照明回路改接至新增配电箱供电回路。</w:t>
            </w:r>
          </w:p>
        </w:tc>
        <w:tc>
          <w:tcPr>
            <w:tcW w:w="709" w:type="dxa"/>
            <w:tcBorders>
              <w:top w:val="nil"/>
              <w:left w:val="nil"/>
              <w:bottom w:val="single" w:sz="4" w:space="0" w:color="auto"/>
              <w:right w:val="single" w:sz="4" w:space="0" w:color="auto"/>
            </w:tcBorders>
            <w:shd w:val="clear" w:color="auto" w:fill="auto"/>
            <w:noWrap/>
            <w:vAlign w:val="center"/>
          </w:tcPr>
          <w:p w:rsidR="00AB6ECA" w:rsidRDefault="008E611C">
            <w:pPr>
              <w:spacing w:after="0" w:line="240" w:lineRule="auto"/>
              <w:jc w:val="center"/>
              <w:rPr>
                <w:rFonts w:ascii="仿宋" w:eastAsia="仿宋" w:hAnsi="仿宋" w:cs="宋体"/>
                <w:sz w:val="20"/>
                <w:szCs w:val="20"/>
              </w:rPr>
            </w:pPr>
            <w:r>
              <w:rPr>
                <w:rFonts w:ascii="仿宋" w:eastAsia="仿宋" w:hAnsi="仿宋" w:cs="宋体" w:hint="eastAsia"/>
                <w:sz w:val="20"/>
                <w:szCs w:val="20"/>
              </w:rPr>
              <w:t>个</w:t>
            </w:r>
          </w:p>
        </w:tc>
        <w:tc>
          <w:tcPr>
            <w:tcW w:w="992" w:type="dxa"/>
            <w:tcBorders>
              <w:top w:val="nil"/>
              <w:left w:val="nil"/>
              <w:bottom w:val="single" w:sz="4" w:space="0" w:color="auto"/>
              <w:right w:val="single" w:sz="4" w:space="0" w:color="auto"/>
            </w:tcBorders>
            <w:shd w:val="clear" w:color="auto" w:fill="auto"/>
            <w:vAlign w:val="center"/>
          </w:tcPr>
          <w:p w:rsidR="00AB6ECA" w:rsidRDefault="008E611C">
            <w:pPr>
              <w:spacing w:after="0" w:line="240" w:lineRule="auto"/>
              <w:jc w:val="center"/>
              <w:rPr>
                <w:rFonts w:ascii="仿宋" w:eastAsia="仿宋" w:hAnsi="仿宋" w:cs="宋体"/>
                <w:sz w:val="20"/>
                <w:szCs w:val="20"/>
              </w:rPr>
            </w:pPr>
            <w:r>
              <w:rPr>
                <w:rFonts w:ascii="仿宋" w:eastAsia="仿宋" w:hAnsi="仿宋" w:cs="宋体" w:hint="eastAsia"/>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B6ECA" w:rsidRDefault="00AB6ECA">
            <w:pPr>
              <w:spacing w:after="0" w:line="240" w:lineRule="auto"/>
              <w:jc w:val="center"/>
              <w:rPr>
                <w:rFonts w:ascii="仿宋" w:eastAsia="仿宋" w:hAnsi="仿宋" w:cs="宋体"/>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AB6ECA" w:rsidRDefault="00AB6ECA">
            <w:pPr>
              <w:spacing w:after="0" w:line="240" w:lineRule="auto"/>
              <w:jc w:val="center"/>
              <w:rPr>
                <w:rFonts w:ascii="仿宋" w:eastAsia="仿宋" w:hAnsi="仿宋" w:cs="宋体"/>
                <w:color w:val="000000"/>
                <w:sz w:val="20"/>
                <w:szCs w:val="20"/>
              </w:rPr>
            </w:pPr>
          </w:p>
        </w:tc>
        <w:tc>
          <w:tcPr>
            <w:tcW w:w="1134" w:type="dxa"/>
            <w:tcBorders>
              <w:top w:val="nil"/>
              <w:left w:val="nil"/>
              <w:bottom w:val="single" w:sz="4" w:space="0" w:color="auto"/>
              <w:right w:val="single" w:sz="4" w:space="0" w:color="auto"/>
            </w:tcBorders>
          </w:tcPr>
          <w:p w:rsidR="00AB6ECA" w:rsidRDefault="00AB6ECA">
            <w:pPr>
              <w:spacing w:after="0" w:line="240" w:lineRule="auto"/>
              <w:jc w:val="center"/>
              <w:rPr>
                <w:rFonts w:ascii="仿宋" w:eastAsia="仿宋" w:hAnsi="仿宋" w:cs="宋体"/>
                <w:color w:val="000000"/>
                <w:sz w:val="20"/>
                <w:szCs w:val="20"/>
              </w:rPr>
            </w:pPr>
          </w:p>
        </w:tc>
      </w:tr>
      <w:tr w:rsidR="00AB6ECA">
        <w:trPr>
          <w:trHeight w:val="3360"/>
        </w:trPr>
        <w:tc>
          <w:tcPr>
            <w:tcW w:w="568" w:type="dxa"/>
            <w:tcBorders>
              <w:top w:val="nil"/>
              <w:left w:val="single" w:sz="4" w:space="0" w:color="auto"/>
              <w:bottom w:val="single" w:sz="4" w:space="0" w:color="auto"/>
              <w:right w:val="single" w:sz="4" w:space="0" w:color="auto"/>
            </w:tcBorders>
            <w:shd w:val="clear" w:color="auto" w:fill="auto"/>
            <w:vAlign w:val="center"/>
          </w:tcPr>
          <w:p w:rsidR="00AB6ECA" w:rsidRDefault="008E611C">
            <w:pPr>
              <w:spacing w:after="0" w:line="240" w:lineRule="auto"/>
              <w:jc w:val="center"/>
              <w:rPr>
                <w:rFonts w:ascii="仿宋" w:eastAsia="仿宋" w:hAnsi="仿宋" w:cs="宋体"/>
                <w:color w:val="000000"/>
                <w:sz w:val="20"/>
                <w:szCs w:val="20"/>
              </w:rPr>
            </w:pPr>
            <w:r>
              <w:rPr>
                <w:rFonts w:ascii="仿宋" w:eastAsia="仿宋" w:hAnsi="仿宋" w:cs="宋体" w:hint="eastAsia"/>
                <w:color w:val="000000"/>
                <w:sz w:val="20"/>
                <w:szCs w:val="20"/>
              </w:rPr>
              <w:t>6</w:t>
            </w:r>
          </w:p>
        </w:tc>
        <w:tc>
          <w:tcPr>
            <w:tcW w:w="1559" w:type="dxa"/>
            <w:tcBorders>
              <w:top w:val="nil"/>
              <w:left w:val="nil"/>
              <w:bottom w:val="single" w:sz="4" w:space="0" w:color="auto"/>
              <w:right w:val="single" w:sz="4" w:space="0" w:color="auto"/>
            </w:tcBorders>
            <w:shd w:val="clear" w:color="auto" w:fill="auto"/>
            <w:noWrap/>
            <w:vAlign w:val="center"/>
          </w:tcPr>
          <w:p w:rsidR="00AB6ECA" w:rsidRDefault="008E611C">
            <w:pPr>
              <w:spacing w:after="0" w:line="240" w:lineRule="auto"/>
              <w:jc w:val="center"/>
              <w:rPr>
                <w:rFonts w:ascii="仿宋" w:eastAsia="仿宋" w:hAnsi="仿宋" w:cs="宋体"/>
                <w:sz w:val="20"/>
                <w:szCs w:val="20"/>
              </w:rPr>
            </w:pPr>
            <w:r>
              <w:rPr>
                <w:rFonts w:ascii="仿宋" w:eastAsia="仿宋" w:hAnsi="仿宋" w:cs="宋体" w:hint="eastAsia"/>
                <w:sz w:val="20"/>
                <w:szCs w:val="20"/>
              </w:rPr>
              <w:t>4楼配电箱</w:t>
            </w:r>
          </w:p>
        </w:tc>
        <w:tc>
          <w:tcPr>
            <w:tcW w:w="3402" w:type="dxa"/>
            <w:tcBorders>
              <w:top w:val="nil"/>
              <w:left w:val="nil"/>
              <w:bottom w:val="single" w:sz="4" w:space="0" w:color="auto"/>
              <w:right w:val="single" w:sz="4" w:space="0" w:color="auto"/>
            </w:tcBorders>
            <w:shd w:val="clear" w:color="auto" w:fill="auto"/>
            <w:vAlign w:val="center"/>
          </w:tcPr>
          <w:p w:rsidR="00AB6ECA" w:rsidRDefault="008E611C">
            <w:pPr>
              <w:spacing w:after="0" w:line="240" w:lineRule="auto"/>
              <w:jc w:val="left"/>
              <w:rPr>
                <w:rFonts w:ascii="仿宋" w:eastAsia="仿宋" w:hAnsi="仿宋" w:cs="宋体"/>
                <w:sz w:val="20"/>
                <w:szCs w:val="20"/>
              </w:rPr>
            </w:pPr>
            <w:r>
              <w:rPr>
                <w:rFonts w:ascii="仿宋" w:eastAsia="仿宋" w:hAnsi="仿宋" w:cs="宋体" w:hint="eastAsia"/>
                <w:sz w:val="20"/>
                <w:szCs w:val="20"/>
              </w:rPr>
              <w:t>1、配电箱安装、调试、封堵。</w:t>
            </w:r>
            <w:r>
              <w:rPr>
                <w:rFonts w:ascii="仿宋" w:eastAsia="仿宋" w:hAnsi="仿宋" w:cs="宋体" w:hint="eastAsia"/>
                <w:sz w:val="20"/>
                <w:szCs w:val="20"/>
              </w:rPr>
              <w:br/>
              <w:t>2、开箱、记录、检查、安装、箱体开孔、端子接线、接地、焊压接线端子、标识、接地等。</w:t>
            </w:r>
            <w:r>
              <w:rPr>
                <w:rFonts w:ascii="仿宋" w:eastAsia="仿宋" w:hAnsi="仿宋" w:cs="宋体" w:hint="eastAsia"/>
                <w:sz w:val="20"/>
                <w:szCs w:val="20"/>
              </w:rPr>
              <w:br/>
              <w:t>3、新增配电箱内安装 13 个 2P 40A 空开，采用 13 根 6mm</w:t>
            </w:r>
            <w:r>
              <w:rPr>
                <w:rFonts w:ascii="Calibri" w:eastAsia="仿宋" w:hAnsi="Calibri" w:cs="Calibri"/>
                <w:sz w:val="20"/>
                <w:szCs w:val="20"/>
              </w:rPr>
              <w:t>²</w:t>
            </w:r>
            <w:r>
              <w:rPr>
                <w:rFonts w:ascii="仿宋" w:eastAsia="仿宋" w:hAnsi="仿宋" w:cs="宋体" w:hint="eastAsia"/>
                <w:sz w:val="20"/>
                <w:szCs w:val="20"/>
              </w:rPr>
              <w:t>BV 阻燃线缆作为 4 楼 13 个房间空调电源使用，并配置零排和地排。</w:t>
            </w:r>
            <w:r>
              <w:rPr>
                <w:rFonts w:ascii="仿宋" w:eastAsia="仿宋" w:hAnsi="仿宋" w:cs="宋体" w:hint="eastAsia"/>
                <w:sz w:val="20"/>
                <w:szCs w:val="20"/>
              </w:rPr>
              <w:br/>
              <w:t>4、将原配电箱 160A 空开安装至新增配电箱内，照明回路改接至新增配电箱供电回路。</w:t>
            </w:r>
          </w:p>
        </w:tc>
        <w:tc>
          <w:tcPr>
            <w:tcW w:w="709" w:type="dxa"/>
            <w:tcBorders>
              <w:top w:val="nil"/>
              <w:left w:val="nil"/>
              <w:bottom w:val="single" w:sz="4" w:space="0" w:color="auto"/>
              <w:right w:val="single" w:sz="4" w:space="0" w:color="auto"/>
            </w:tcBorders>
            <w:shd w:val="clear" w:color="auto" w:fill="auto"/>
            <w:noWrap/>
            <w:vAlign w:val="center"/>
          </w:tcPr>
          <w:p w:rsidR="00AB6ECA" w:rsidRDefault="008E611C">
            <w:pPr>
              <w:spacing w:after="0" w:line="240" w:lineRule="auto"/>
              <w:jc w:val="center"/>
              <w:rPr>
                <w:rFonts w:ascii="仿宋" w:eastAsia="仿宋" w:hAnsi="仿宋" w:cs="宋体"/>
                <w:sz w:val="20"/>
                <w:szCs w:val="20"/>
              </w:rPr>
            </w:pPr>
            <w:r>
              <w:rPr>
                <w:rFonts w:ascii="仿宋" w:eastAsia="仿宋" w:hAnsi="仿宋" w:cs="宋体" w:hint="eastAsia"/>
                <w:sz w:val="20"/>
                <w:szCs w:val="20"/>
              </w:rPr>
              <w:t>个</w:t>
            </w:r>
          </w:p>
        </w:tc>
        <w:tc>
          <w:tcPr>
            <w:tcW w:w="992" w:type="dxa"/>
            <w:tcBorders>
              <w:top w:val="nil"/>
              <w:left w:val="nil"/>
              <w:bottom w:val="single" w:sz="4" w:space="0" w:color="auto"/>
              <w:right w:val="single" w:sz="4" w:space="0" w:color="auto"/>
            </w:tcBorders>
            <w:shd w:val="clear" w:color="auto" w:fill="auto"/>
            <w:vAlign w:val="center"/>
          </w:tcPr>
          <w:p w:rsidR="00AB6ECA" w:rsidRDefault="008E611C">
            <w:pPr>
              <w:spacing w:after="0" w:line="240" w:lineRule="auto"/>
              <w:jc w:val="center"/>
              <w:rPr>
                <w:rFonts w:ascii="仿宋" w:eastAsia="仿宋" w:hAnsi="仿宋" w:cs="宋体"/>
                <w:sz w:val="20"/>
                <w:szCs w:val="20"/>
              </w:rPr>
            </w:pPr>
            <w:r>
              <w:rPr>
                <w:rFonts w:ascii="仿宋" w:eastAsia="仿宋" w:hAnsi="仿宋" w:cs="宋体" w:hint="eastAsia"/>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B6ECA" w:rsidRDefault="00AB6ECA">
            <w:pPr>
              <w:spacing w:after="0" w:line="240" w:lineRule="auto"/>
              <w:jc w:val="center"/>
              <w:rPr>
                <w:rFonts w:ascii="仿宋" w:eastAsia="仿宋" w:hAnsi="仿宋" w:cs="宋体"/>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AB6ECA" w:rsidRDefault="00AB6ECA">
            <w:pPr>
              <w:spacing w:after="0" w:line="240" w:lineRule="auto"/>
              <w:jc w:val="center"/>
              <w:rPr>
                <w:rFonts w:ascii="仿宋" w:eastAsia="仿宋" w:hAnsi="仿宋" w:cs="宋体"/>
                <w:color w:val="000000"/>
                <w:sz w:val="20"/>
                <w:szCs w:val="20"/>
              </w:rPr>
            </w:pPr>
          </w:p>
        </w:tc>
        <w:tc>
          <w:tcPr>
            <w:tcW w:w="1134" w:type="dxa"/>
            <w:tcBorders>
              <w:top w:val="nil"/>
              <w:left w:val="nil"/>
              <w:bottom w:val="single" w:sz="4" w:space="0" w:color="auto"/>
              <w:right w:val="single" w:sz="4" w:space="0" w:color="auto"/>
            </w:tcBorders>
          </w:tcPr>
          <w:p w:rsidR="00AB6ECA" w:rsidRDefault="00AB6ECA">
            <w:pPr>
              <w:spacing w:after="0" w:line="240" w:lineRule="auto"/>
              <w:jc w:val="center"/>
              <w:rPr>
                <w:rFonts w:ascii="仿宋" w:eastAsia="仿宋" w:hAnsi="仿宋" w:cs="宋体"/>
                <w:color w:val="000000"/>
                <w:sz w:val="20"/>
                <w:szCs w:val="20"/>
              </w:rPr>
            </w:pPr>
          </w:p>
        </w:tc>
      </w:tr>
      <w:tr w:rsidR="00AB6ECA">
        <w:trPr>
          <w:trHeight w:val="600"/>
        </w:trPr>
        <w:tc>
          <w:tcPr>
            <w:tcW w:w="568" w:type="dxa"/>
            <w:tcBorders>
              <w:top w:val="nil"/>
              <w:left w:val="single" w:sz="4" w:space="0" w:color="auto"/>
              <w:bottom w:val="single" w:sz="4" w:space="0" w:color="auto"/>
              <w:right w:val="single" w:sz="4" w:space="0" w:color="auto"/>
            </w:tcBorders>
            <w:shd w:val="clear" w:color="auto" w:fill="auto"/>
            <w:vAlign w:val="center"/>
          </w:tcPr>
          <w:p w:rsidR="00AB6ECA" w:rsidRDefault="008E611C">
            <w:pPr>
              <w:spacing w:after="0" w:line="240" w:lineRule="auto"/>
              <w:jc w:val="center"/>
              <w:rPr>
                <w:rFonts w:ascii="仿宋" w:eastAsia="仿宋" w:hAnsi="仿宋" w:cs="宋体"/>
                <w:color w:val="000000"/>
                <w:sz w:val="20"/>
                <w:szCs w:val="20"/>
              </w:rPr>
            </w:pPr>
            <w:r>
              <w:rPr>
                <w:rFonts w:ascii="仿宋" w:eastAsia="仿宋" w:hAnsi="仿宋" w:cs="宋体" w:hint="eastAsia"/>
                <w:color w:val="000000"/>
                <w:sz w:val="20"/>
                <w:szCs w:val="20"/>
              </w:rPr>
              <w:t>7</w:t>
            </w:r>
          </w:p>
        </w:tc>
        <w:tc>
          <w:tcPr>
            <w:tcW w:w="1559" w:type="dxa"/>
            <w:tcBorders>
              <w:top w:val="nil"/>
              <w:left w:val="nil"/>
              <w:bottom w:val="single" w:sz="4" w:space="0" w:color="auto"/>
              <w:right w:val="single" w:sz="4" w:space="0" w:color="auto"/>
            </w:tcBorders>
            <w:shd w:val="clear" w:color="auto" w:fill="auto"/>
            <w:noWrap/>
            <w:vAlign w:val="center"/>
          </w:tcPr>
          <w:p w:rsidR="00AB6ECA" w:rsidRDefault="008E611C">
            <w:pPr>
              <w:spacing w:after="0" w:line="240" w:lineRule="auto"/>
              <w:jc w:val="center"/>
              <w:rPr>
                <w:rFonts w:ascii="仿宋" w:eastAsia="仿宋" w:hAnsi="仿宋" w:cs="宋体"/>
                <w:sz w:val="20"/>
                <w:szCs w:val="20"/>
              </w:rPr>
            </w:pPr>
            <w:r>
              <w:rPr>
                <w:rFonts w:ascii="仿宋" w:eastAsia="仿宋" w:hAnsi="仿宋" w:cs="宋体" w:hint="eastAsia"/>
                <w:sz w:val="20"/>
                <w:szCs w:val="20"/>
              </w:rPr>
              <w:t>砖墙水钻钻洞</w:t>
            </w:r>
          </w:p>
        </w:tc>
        <w:tc>
          <w:tcPr>
            <w:tcW w:w="3402" w:type="dxa"/>
            <w:tcBorders>
              <w:top w:val="nil"/>
              <w:left w:val="nil"/>
              <w:bottom w:val="single" w:sz="4" w:space="0" w:color="auto"/>
              <w:right w:val="single" w:sz="4" w:space="0" w:color="auto"/>
            </w:tcBorders>
            <w:shd w:val="clear" w:color="auto" w:fill="auto"/>
            <w:vAlign w:val="center"/>
          </w:tcPr>
          <w:p w:rsidR="00AB6ECA" w:rsidRDefault="008E611C">
            <w:pPr>
              <w:spacing w:after="0" w:line="240" w:lineRule="auto"/>
              <w:jc w:val="left"/>
              <w:rPr>
                <w:rFonts w:ascii="仿宋" w:eastAsia="仿宋" w:hAnsi="仿宋" w:cs="宋体"/>
                <w:sz w:val="20"/>
                <w:szCs w:val="20"/>
              </w:rPr>
            </w:pPr>
            <w:r>
              <w:rPr>
                <w:rFonts w:ascii="仿宋" w:eastAsia="仿宋" w:hAnsi="仿宋" w:cs="宋体" w:hint="eastAsia"/>
                <w:sz w:val="20"/>
                <w:szCs w:val="20"/>
              </w:rPr>
              <w:t>1.水钻钻穿墙洞</w:t>
            </w:r>
            <w:r>
              <w:rPr>
                <w:rFonts w:ascii="仿宋" w:eastAsia="仿宋" w:hAnsi="仿宋" w:cs="宋体" w:hint="eastAsia"/>
                <w:sz w:val="20"/>
                <w:szCs w:val="20"/>
              </w:rPr>
              <w:br/>
              <w:t>2.大小按DN25</w:t>
            </w:r>
          </w:p>
        </w:tc>
        <w:tc>
          <w:tcPr>
            <w:tcW w:w="709" w:type="dxa"/>
            <w:tcBorders>
              <w:top w:val="nil"/>
              <w:left w:val="nil"/>
              <w:bottom w:val="single" w:sz="4" w:space="0" w:color="auto"/>
              <w:right w:val="single" w:sz="4" w:space="0" w:color="auto"/>
            </w:tcBorders>
            <w:shd w:val="clear" w:color="auto" w:fill="auto"/>
            <w:noWrap/>
            <w:vAlign w:val="center"/>
          </w:tcPr>
          <w:p w:rsidR="00AB6ECA" w:rsidRDefault="008E611C">
            <w:pPr>
              <w:spacing w:after="0" w:line="240" w:lineRule="auto"/>
              <w:jc w:val="center"/>
              <w:rPr>
                <w:rFonts w:ascii="仿宋" w:eastAsia="仿宋" w:hAnsi="仿宋" w:cs="宋体"/>
                <w:sz w:val="20"/>
                <w:szCs w:val="20"/>
              </w:rPr>
            </w:pPr>
            <w:r>
              <w:rPr>
                <w:rFonts w:ascii="仿宋" w:eastAsia="仿宋" w:hAnsi="仿宋" w:cs="宋体" w:hint="eastAsia"/>
                <w:sz w:val="20"/>
                <w:szCs w:val="20"/>
              </w:rPr>
              <w:t>个</w:t>
            </w:r>
          </w:p>
        </w:tc>
        <w:tc>
          <w:tcPr>
            <w:tcW w:w="992" w:type="dxa"/>
            <w:tcBorders>
              <w:top w:val="nil"/>
              <w:left w:val="nil"/>
              <w:bottom w:val="single" w:sz="4" w:space="0" w:color="auto"/>
              <w:right w:val="single" w:sz="4" w:space="0" w:color="auto"/>
            </w:tcBorders>
            <w:shd w:val="clear" w:color="auto" w:fill="auto"/>
            <w:vAlign w:val="center"/>
          </w:tcPr>
          <w:p w:rsidR="00AB6ECA" w:rsidRDefault="008E611C" w:rsidP="00207693">
            <w:pPr>
              <w:spacing w:after="0" w:line="240" w:lineRule="auto"/>
              <w:jc w:val="center"/>
              <w:rPr>
                <w:rFonts w:ascii="仿宋" w:eastAsia="仿宋" w:hAnsi="仿宋" w:cs="宋体"/>
                <w:sz w:val="20"/>
                <w:szCs w:val="20"/>
              </w:rPr>
            </w:pPr>
            <w:r>
              <w:rPr>
                <w:rFonts w:ascii="仿宋" w:eastAsia="仿宋" w:hAnsi="仿宋" w:cs="宋体" w:hint="eastAsia"/>
                <w:sz w:val="20"/>
                <w:szCs w:val="20"/>
              </w:rPr>
              <w:t>2</w:t>
            </w:r>
            <w:r w:rsidR="00207693">
              <w:rPr>
                <w:rFonts w:ascii="仿宋" w:eastAsia="仿宋" w:hAnsi="仿宋" w:cs="宋体"/>
                <w:sz w:val="20"/>
                <w:szCs w:val="20"/>
              </w:rPr>
              <w:t>5</w:t>
            </w:r>
          </w:p>
        </w:tc>
        <w:tc>
          <w:tcPr>
            <w:tcW w:w="1134" w:type="dxa"/>
            <w:tcBorders>
              <w:top w:val="nil"/>
              <w:left w:val="nil"/>
              <w:bottom w:val="single" w:sz="4" w:space="0" w:color="auto"/>
              <w:right w:val="single" w:sz="4" w:space="0" w:color="auto"/>
            </w:tcBorders>
            <w:shd w:val="clear" w:color="auto" w:fill="auto"/>
            <w:vAlign w:val="center"/>
          </w:tcPr>
          <w:p w:rsidR="00AB6ECA" w:rsidRDefault="00AB6ECA">
            <w:pPr>
              <w:spacing w:after="0" w:line="240" w:lineRule="auto"/>
              <w:jc w:val="center"/>
              <w:rPr>
                <w:rFonts w:ascii="仿宋" w:eastAsia="仿宋" w:hAnsi="仿宋" w:cs="宋体"/>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AB6ECA" w:rsidRDefault="00AB6ECA">
            <w:pPr>
              <w:spacing w:after="0" w:line="240" w:lineRule="auto"/>
              <w:jc w:val="center"/>
              <w:rPr>
                <w:rFonts w:ascii="仿宋" w:eastAsia="仿宋" w:hAnsi="仿宋" w:cs="宋体"/>
                <w:color w:val="000000"/>
                <w:sz w:val="20"/>
                <w:szCs w:val="20"/>
              </w:rPr>
            </w:pPr>
          </w:p>
        </w:tc>
        <w:tc>
          <w:tcPr>
            <w:tcW w:w="1134" w:type="dxa"/>
            <w:tcBorders>
              <w:top w:val="nil"/>
              <w:left w:val="nil"/>
              <w:bottom w:val="single" w:sz="4" w:space="0" w:color="auto"/>
              <w:right w:val="single" w:sz="4" w:space="0" w:color="auto"/>
            </w:tcBorders>
          </w:tcPr>
          <w:p w:rsidR="00AB6ECA" w:rsidRDefault="00AB6ECA">
            <w:pPr>
              <w:spacing w:after="0" w:line="240" w:lineRule="auto"/>
              <w:jc w:val="center"/>
              <w:rPr>
                <w:rFonts w:ascii="仿宋" w:eastAsia="仿宋" w:hAnsi="仿宋" w:cs="宋体"/>
                <w:color w:val="000000"/>
                <w:sz w:val="20"/>
                <w:szCs w:val="20"/>
              </w:rPr>
            </w:pPr>
          </w:p>
        </w:tc>
      </w:tr>
      <w:tr w:rsidR="00207693" w:rsidTr="00207693">
        <w:trPr>
          <w:trHeight w:val="311"/>
        </w:trPr>
        <w:tc>
          <w:tcPr>
            <w:tcW w:w="568" w:type="dxa"/>
            <w:tcBorders>
              <w:top w:val="nil"/>
              <w:left w:val="single" w:sz="4" w:space="0" w:color="auto"/>
              <w:bottom w:val="single" w:sz="4" w:space="0" w:color="auto"/>
              <w:right w:val="single" w:sz="4" w:space="0" w:color="auto"/>
            </w:tcBorders>
            <w:shd w:val="clear" w:color="auto" w:fill="auto"/>
            <w:vAlign w:val="center"/>
          </w:tcPr>
          <w:p w:rsidR="00207693" w:rsidRDefault="00207693">
            <w:pPr>
              <w:spacing w:after="0" w:line="240" w:lineRule="auto"/>
              <w:jc w:val="center"/>
              <w:rPr>
                <w:rFonts w:ascii="仿宋" w:eastAsia="仿宋" w:hAnsi="仿宋" w:cs="宋体"/>
                <w:color w:val="000000"/>
                <w:sz w:val="20"/>
                <w:szCs w:val="20"/>
              </w:rPr>
            </w:pPr>
            <w:r>
              <w:rPr>
                <w:rFonts w:ascii="仿宋" w:eastAsia="仿宋" w:hAnsi="仿宋" w:cs="宋体" w:hint="eastAsia"/>
                <w:color w:val="000000"/>
                <w:sz w:val="20"/>
                <w:szCs w:val="20"/>
              </w:rPr>
              <w:t>8</w:t>
            </w:r>
          </w:p>
        </w:tc>
        <w:tc>
          <w:tcPr>
            <w:tcW w:w="1559" w:type="dxa"/>
            <w:tcBorders>
              <w:top w:val="nil"/>
              <w:left w:val="nil"/>
              <w:bottom w:val="single" w:sz="4" w:space="0" w:color="auto"/>
              <w:right w:val="single" w:sz="4" w:space="0" w:color="auto"/>
            </w:tcBorders>
            <w:shd w:val="clear" w:color="auto" w:fill="auto"/>
            <w:noWrap/>
            <w:vAlign w:val="center"/>
          </w:tcPr>
          <w:p w:rsidR="00207693" w:rsidRDefault="00207693">
            <w:pPr>
              <w:spacing w:after="0" w:line="240" w:lineRule="auto"/>
              <w:jc w:val="center"/>
              <w:rPr>
                <w:rFonts w:ascii="仿宋" w:eastAsia="仿宋" w:hAnsi="仿宋" w:cs="宋体"/>
                <w:sz w:val="20"/>
                <w:szCs w:val="20"/>
              </w:rPr>
            </w:pPr>
            <w:r>
              <w:rPr>
                <w:rFonts w:ascii="仿宋" w:eastAsia="仿宋" w:hAnsi="仿宋" w:cs="宋体" w:hint="eastAsia"/>
                <w:sz w:val="20"/>
                <w:szCs w:val="20"/>
              </w:rPr>
              <w:t>P</w:t>
            </w:r>
            <w:r>
              <w:rPr>
                <w:rFonts w:ascii="仿宋" w:eastAsia="仿宋" w:hAnsi="仿宋" w:cs="宋体"/>
                <w:sz w:val="20"/>
                <w:szCs w:val="20"/>
              </w:rPr>
              <w:t>VC</w:t>
            </w:r>
            <w:r>
              <w:rPr>
                <w:rFonts w:ascii="仿宋" w:eastAsia="仿宋" w:hAnsi="仿宋" w:cs="宋体" w:hint="eastAsia"/>
                <w:sz w:val="20"/>
                <w:szCs w:val="20"/>
              </w:rPr>
              <w:t>穿墙线管</w:t>
            </w:r>
          </w:p>
        </w:tc>
        <w:tc>
          <w:tcPr>
            <w:tcW w:w="3402" w:type="dxa"/>
            <w:tcBorders>
              <w:top w:val="nil"/>
              <w:left w:val="nil"/>
              <w:bottom w:val="single" w:sz="4" w:space="0" w:color="auto"/>
              <w:right w:val="single" w:sz="4" w:space="0" w:color="auto"/>
            </w:tcBorders>
            <w:shd w:val="clear" w:color="auto" w:fill="auto"/>
            <w:vAlign w:val="center"/>
          </w:tcPr>
          <w:p w:rsidR="00207693" w:rsidRDefault="00207693">
            <w:pPr>
              <w:spacing w:after="0" w:line="240" w:lineRule="auto"/>
              <w:jc w:val="left"/>
              <w:rPr>
                <w:rFonts w:ascii="仿宋" w:eastAsia="仿宋" w:hAnsi="仿宋" w:cs="宋体"/>
                <w:sz w:val="20"/>
                <w:szCs w:val="20"/>
              </w:rPr>
            </w:pPr>
            <w:r>
              <w:rPr>
                <w:rFonts w:ascii="仿宋" w:eastAsia="仿宋" w:hAnsi="仿宋" w:cs="宋体" w:hint="eastAsia"/>
                <w:sz w:val="20"/>
                <w:szCs w:val="20"/>
              </w:rPr>
              <w:t>D</w:t>
            </w:r>
            <w:r>
              <w:rPr>
                <w:rFonts w:ascii="仿宋" w:eastAsia="仿宋" w:hAnsi="仿宋" w:cs="宋体"/>
                <w:sz w:val="20"/>
                <w:szCs w:val="20"/>
              </w:rPr>
              <w:t>N25</w:t>
            </w:r>
          </w:p>
        </w:tc>
        <w:tc>
          <w:tcPr>
            <w:tcW w:w="709" w:type="dxa"/>
            <w:tcBorders>
              <w:top w:val="nil"/>
              <w:left w:val="nil"/>
              <w:bottom w:val="single" w:sz="4" w:space="0" w:color="auto"/>
              <w:right w:val="single" w:sz="4" w:space="0" w:color="auto"/>
            </w:tcBorders>
            <w:shd w:val="clear" w:color="auto" w:fill="auto"/>
            <w:noWrap/>
            <w:vAlign w:val="center"/>
          </w:tcPr>
          <w:p w:rsidR="00207693" w:rsidRDefault="00207693">
            <w:pPr>
              <w:spacing w:after="0" w:line="240" w:lineRule="auto"/>
              <w:jc w:val="center"/>
              <w:rPr>
                <w:rFonts w:ascii="仿宋" w:eastAsia="仿宋" w:hAnsi="仿宋" w:cs="宋体"/>
                <w:sz w:val="20"/>
                <w:szCs w:val="20"/>
              </w:rPr>
            </w:pPr>
            <w:r>
              <w:rPr>
                <w:rFonts w:ascii="仿宋" w:eastAsia="仿宋" w:hAnsi="仿宋" w:cs="宋体" w:hint="eastAsia"/>
                <w:sz w:val="20"/>
                <w:szCs w:val="20"/>
              </w:rPr>
              <w:t>m</w:t>
            </w:r>
          </w:p>
        </w:tc>
        <w:tc>
          <w:tcPr>
            <w:tcW w:w="992" w:type="dxa"/>
            <w:tcBorders>
              <w:top w:val="nil"/>
              <w:left w:val="nil"/>
              <w:bottom w:val="single" w:sz="4" w:space="0" w:color="auto"/>
              <w:right w:val="single" w:sz="4" w:space="0" w:color="auto"/>
            </w:tcBorders>
            <w:shd w:val="clear" w:color="auto" w:fill="auto"/>
            <w:vAlign w:val="center"/>
          </w:tcPr>
          <w:p w:rsidR="00207693" w:rsidRDefault="00207693" w:rsidP="00207693">
            <w:pPr>
              <w:spacing w:after="0" w:line="240" w:lineRule="auto"/>
              <w:jc w:val="center"/>
              <w:rPr>
                <w:rFonts w:ascii="仿宋" w:eastAsia="仿宋" w:hAnsi="仿宋" w:cs="宋体"/>
                <w:sz w:val="20"/>
                <w:szCs w:val="20"/>
              </w:rPr>
            </w:pPr>
            <w:r>
              <w:rPr>
                <w:rFonts w:ascii="仿宋" w:eastAsia="仿宋" w:hAnsi="仿宋" w:cs="宋体" w:hint="eastAsia"/>
                <w:sz w:val="20"/>
                <w:szCs w:val="20"/>
              </w:rPr>
              <w:t>1</w:t>
            </w:r>
            <w:r>
              <w:rPr>
                <w:rFonts w:ascii="仿宋" w:eastAsia="仿宋" w:hAnsi="仿宋" w:cs="宋体"/>
                <w:sz w:val="20"/>
                <w:szCs w:val="20"/>
              </w:rPr>
              <w:t>2.50</w:t>
            </w:r>
          </w:p>
        </w:tc>
        <w:tc>
          <w:tcPr>
            <w:tcW w:w="1134" w:type="dxa"/>
            <w:tcBorders>
              <w:top w:val="nil"/>
              <w:left w:val="nil"/>
              <w:bottom w:val="single" w:sz="4" w:space="0" w:color="auto"/>
              <w:right w:val="single" w:sz="4" w:space="0" w:color="auto"/>
            </w:tcBorders>
            <w:shd w:val="clear" w:color="auto" w:fill="auto"/>
            <w:vAlign w:val="center"/>
          </w:tcPr>
          <w:p w:rsidR="00207693" w:rsidRDefault="00207693">
            <w:pPr>
              <w:spacing w:after="0" w:line="240" w:lineRule="auto"/>
              <w:jc w:val="center"/>
              <w:rPr>
                <w:rFonts w:ascii="仿宋" w:eastAsia="仿宋" w:hAnsi="仿宋" w:cs="宋体"/>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207693" w:rsidRDefault="00207693">
            <w:pPr>
              <w:spacing w:after="0" w:line="240" w:lineRule="auto"/>
              <w:jc w:val="center"/>
              <w:rPr>
                <w:rFonts w:ascii="仿宋" w:eastAsia="仿宋" w:hAnsi="仿宋" w:cs="宋体"/>
                <w:color w:val="000000"/>
                <w:sz w:val="20"/>
                <w:szCs w:val="20"/>
              </w:rPr>
            </w:pPr>
          </w:p>
        </w:tc>
        <w:tc>
          <w:tcPr>
            <w:tcW w:w="1134" w:type="dxa"/>
            <w:tcBorders>
              <w:top w:val="nil"/>
              <w:left w:val="nil"/>
              <w:bottom w:val="single" w:sz="4" w:space="0" w:color="auto"/>
              <w:right w:val="single" w:sz="4" w:space="0" w:color="auto"/>
            </w:tcBorders>
          </w:tcPr>
          <w:p w:rsidR="00207693" w:rsidRDefault="00207693">
            <w:pPr>
              <w:spacing w:after="0" w:line="240" w:lineRule="auto"/>
              <w:jc w:val="center"/>
              <w:rPr>
                <w:rFonts w:ascii="仿宋" w:eastAsia="仿宋" w:hAnsi="仿宋" w:cs="宋体"/>
                <w:color w:val="000000"/>
                <w:sz w:val="20"/>
                <w:szCs w:val="20"/>
              </w:rPr>
            </w:pPr>
          </w:p>
        </w:tc>
      </w:tr>
      <w:tr w:rsidR="00AB6ECA">
        <w:trPr>
          <w:trHeight w:val="272"/>
        </w:trPr>
        <w:tc>
          <w:tcPr>
            <w:tcW w:w="568" w:type="dxa"/>
            <w:tcBorders>
              <w:top w:val="nil"/>
              <w:left w:val="single" w:sz="4" w:space="0" w:color="auto"/>
              <w:bottom w:val="single" w:sz="4" w:space="0" w:color="auto"/>
              <w:right w:val="single" w:sz="4" w:space="0" w:color="auto"/>
            </w:tcBorders>
            <w:shd w:val="clear" w:color="auto" w:fill="auto"/>
            <w:vAlign w:val="center"/>
          </w:tcPr>
          <w:p w:rsidR="00AB6ECA" w:rsidRDefault="00207693">
            <w:pPr>
              <w:spacing w:after="0" w:line="240" w:lineRule="auto"/>
              <w:jc w:val="center"/>
              <w:rPr>
                <w:rFonts w:ascii="仿宋" w:eastAsia="仿宋" w:hAnsi="仿宋" w:cs="宋体"/>
                <w:color w:val="000000"/>
                <w:sz w:val="20"/>
                <w:szCs w:val="20"/>
              </w:rPr>
            </w:pPr>
            <w:r>
              <w:rPr>
                <w:rFonts w:ascii="仿宋" w:eastAsia="仿宋" w:hAnsi="仿宋" w:cs="宋体"/>
                <w:color w:val="000000"/>
                <w:sz w:val="20"/>
                <w:szCs w:val="20"/>
              </w:rPr>
              <w:t>9</w:t>
            </w:r>
          </w:p>
        </w:tc>
        <w:tc>
          <w:tcPr>
            <w:tcW w:w="1559" w:type="dxa"/>
            <w:tcBorders>
              <w:top w:val="nil"/>
              <w:left w:val="nil"/>
              <w:bottom w:val="single" w:sz="4" w:space="0" w:color="auto"/>
              <w:right w:val="single" w:sz="4" w:space="0" w:color="auto"/>
            </w:tcBorders>
            <w:shd w:val="clear" w:color="auto" w:fill="auto"/>
            <w:noWrap/>
            <w:vAlign w:val="center"/>
          </w:tcPr>
          <w:p w:rsidR="00AB6ECA" w:rsidRDefault="008E611C">
            <w:pPr>
              <w:spacing w:after="0" w:line="240" w:lineRule="auto"/>
              <w:jc w:val="center"/>
              <w:rPr>
                <w:rFonts w:ascii="仿宋" w:eastAsia="仿宋" w:hAnsi="仿宋" w:cs="宋体"/>
                <w:sz w:val="20"/>
                <w:szCs w:val="20"/>
              </w:rPr>
            </w:pPr>
            <w:r>
              <w:rPr>
                <w:rFonts w:ascii="仿宋" w:eastAsia="仿宋" w:hAnsi="仿宋" w:cs="宋体" w:hint="eastAsia"/>
                <w:sz w:val="20"/>
                <w:szCs w:val="20"/>
              </w:rPr>
              <w:t>原墙恢复</w:t>
            </w:r>
          </w:p>
        </w:tc>
        <w:tc>
          <w:tcPr>
            <w:tcW w:w="3402" w:type="dxa"/>
            <w:tcBorders>
              <w:top w:val="nil"/>
              <w:left w:val="nil"/>
              <w:bottom w:val="single" w:sz="4" w:space="0" w:color="auto"/>
              <w:right w:val="single" w:sz="4" w:space="0" w:color="auto"/>
            </w:tcBorders>
            <w:shd w:val="clear" w:color="auto" w:fill="auto"/>
            <w:vAlign w:val="center"/>
          </w:tcPr>
          <w:p w:rsidR="00AB6ECA" w:rsidRDefault="008E611C">
            <w:pPr>
              <w:spacing w:after="0" w:line="240" w:lineRule="auto"/>
              <w:jc w:val="left"/>
              <w:rPr>
                <w:rFonts w:ascii="仿宋" w:eastAsia="仿宋" w:hAnsi="仿宋" w:cs="宋体"/>
                <w:sz w:val="20"/>
                <w:szCs w:val="20"/>
              </w:rPr>
            </w:pPr>
            <w:r>
              <w:rPr>
                <w:rFonts w:ascii="仿宋" w:eastAsia="仿宋" w:hAnsi="仿宋" w:cs="宋体" w:hint="eastAsia"/>
                <w:sz w:val="20"/>
                <w:szCs w:val="20"/>
              </w:rPr>
              <w:t>原墙施工后乳胶漆修复</w:t>
            </w:r>
          </w:p>
        </w:tc>
        <w:tc>
          <w:tcPr>
            <w:tcW w:w="709" w:type="dxa"/>
            <w:tcBorders>
              <w:top w:val="nil"/>
              <w:left w:val="nil"/>
              <w:bottom w:val="single" w:sz="4" w:space="0" w:color="auto"/>
              <w:right w:val="single" w:sz="4" w:space="0" w:color="auto"/>
            </w:tcBorders>
            <w:shd w:val="clear" w:color="auto" w:fill="auto"/>
            <w:noWrap/>
            <w:vAlign w:val="center"/>
          </w:tcPr>
          <w:p w:rsidR="00AB6ECA" w:rsidRDefault="008E611C">
            <w:pPr>
              <w:spacing w:after="0" w:line="240" w:lineRule="auto"/>
              <w:jc w:val="center"/>
              <w:rPr>
                <w:rFonts w:ascii="仿宋" w:eastAsia="仿宋" w:hAnsi="仿宋" w:cs="宋体"/>
                <w:sz w:val="20"/>
                <w:szCs w:val="20"/>
              </w:rPr>
            </w:pPr>
            <w:r>
              <w:rPr>
                <w:rFonts w:ascii="仿宋" w:eastAsia="仿宋" w:hAnsi="仿宋" w:cs="宋体" w:hint="eastAsia"/>
                <w:sz w:val="20"/>
                <w:szCs w:val="20"/>
              </w:rPr>
              <w:t>项</w:t>
            </w:r>
          </w:p>
        </w:tc>
        <w:tc>
          <w:tcPr>
            <w:tcW w:w="992" w:type="dxa"/>
            <w:tcBorders>
              <w:top w:val="nil"/>
              <w:left w:val="nil"/>
              <w:bottom w:val="single" w:sz="4" w:space="0" w:color="auto"/>
              <w:right w:val="single" w:sz="4" w:space="0" w:color="auto"/>
            </w:tcBorders>
            <w:shd w:val="clear" w:color="auto" w:fill="auto"/>
            <w:vAlign w:val="center"/>
          </w:tcPr>
          <w:p w:rsidR="00AB6ECA" w:rsidRDefault="00207693">
            <w:pPr>
              <w:spacing w:after="0" w:line="240" w:lineRule="auto"/>
              <w:jc w:val="center"/>
              <w:rPr>
                <w:rFonts w:ascii="仿宋" w:eastAsia="仿宋" w:hAnsi="仿宋" w:cs="宋体"/>
                <w:sz w:val="20"/>
                <w:szCs w:val="20"/>
              </w:rPr>
            </w:pPr>
            <w:r>
              <w:rPr>
                <w:rFonts w:ascii="仿宋" w:eastAsia="仿宋" w:hAnsi="仿宋" w:cs="宋体"/>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B6ECA" w:rsidRDefault="00AB6ECA">
            <w:pPr>
              <w:spacing w:after="0" w:line="240" w:lineRule="auto"/>
              <w:jc w:val="center"/>
              <w:rPr>
                <w:rFonts w:ascii="仿宋" w:eastAsia="仿宋" w:hAnsi="仿宋" w:cs="宋体"/>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AB6ECA" w:rsidRDefault="00AB6ECA">
            <w:pPr>
              <w:spacing w:after="0" w:line="240" w:lineRule="auto"/>
              <w:jc w:val="center"/>
              <w:rPr>
                <w:rFonts w:ascii="仿宋" w:eastAsia="仿宋" w:hAnsi="仿宋" w:cs="宋体"/>
                <w:color w:val="000000"/>
                <w:sz w:val="20"/>
                <w:szCs w:val="20"/>
              </w:rPr>
            </w:pPr>
          </w:p>
        </w:tc>
        <w:tc>
          <w:tcPr>
            <w:tcW w:w="1134" w:type="dxa"/>
            <w:tcBorders>
              <w:top w:val="nil"/>
              <w:left w:val="nil"/>
              <w:bottom w:val="single" w:sz="4" w:space="0" w:color="auto"/>
              <w:right w:val="single" w:sz="4" w:space="0" w:color="auto"/>
            </w:tcBorders>
          </w:tcPr>
          <w:p w:rsidR="00AB6ECA" w:rsidRDefault="00AB6ECA">
            <w:pPr>
              <w:spacing w:after="0" w:line="240" w:lineRule="auto"/>
              <w:jc w:val="center"/>
              <w:rPr>
                <w:rFonts w:ascii="仿宋" w:eastAsia="仿宋" w:hAnsi="仿宋" w:cs="宋体"/>
                <w:color w:val="000000"/>
                <w:sz w:val="20"/>
                <w:szCs w:val="20"/>
              </w:rPr>
            </w:pPr>
          </w:p>
        </w:tc>
      </w:tr>
      <w:tr w:rsidR="00AB6ECA">
        <w:trPr>
          <w:trHeight w:val="300"/>
        </w:trPr>
        <w:tc>
          <w:tcPr>
            <w:tcW w:w="568" w:type="dxa"/>
            <w:tcBorders>
              <w:top w:val="nil"/>
              <w:left w:val="single" w:sz="4" w:space="0" w:color="auto"/>
              <w:bottom w:val="single" w:sz="4" w:space="0" w:color="auto"/>
              <w:right w:val="single" w:sz="4" w:space="0" w:color="auto"/>
            </w:tcBorders>
            <w:shd w:val="clear" w:color="auto" w:fill="auto"/>
            <w:vAlign w:val="center"/>
          </w:tcPr>
          <w:p w:rsidR="00AB6ECA" w:rsidRDefault="00207693">
            <w:pPr>
              <w:spacing w:after="0" w:line="240" w:lineRule="auto"/>
              <w:jc w:val="center"/>
              <w:rPr>
                <w:rFonts w:ascii="仿宋" w:eastAsia="仿宋" w:hAnsi="仿宋" w:cs="宋体"/>
                <w:color w:val="000000"/>
                <w:sz w:val="20"/>
                <w:szCs w:val="20"/>
              </w:rPr>
            </w:pPr>
            <w:r>
              <w:rPr>
                <w:rFonts w:ascii="仿宋" w:eastAsia="仿宋" w:hAnsi="仿宋" w:cs="宋体"/>
                <w:color w:val="000000"/>
                <w:sz w:val="20"/>
                <w:szCs w:val="20"/>
              </w:rPr>
              <w:t>10</w:t>
            </w:r>
          </w:p>
        </w:tc>
        <w:tc>
          <w:tcPr>
            <w:tcW w:w="1559" w:type="dxa"/>
            <w:tcBorders>
              <w:top w:val="nil"/>
              <w:left w:val="nil"/>
              <w:bottom w:val="single" w:sz="4" w:space="0" w:color="auto"/>
              <w:right w:val="single" w:sz="4" w:space="0" w:color="auto"/>
            </w:tcBorders>
            <w:shd w:val="clear" w:color="auto" w:fill="auto"/>
            <w:noWrap/>
            <w:vAlign w:val="center"/>
          </w:tcPr>
          <w:p w:rsidR="00AB6ECA" w:rsidRDefault="008E611C">
            <w:pPr>
              <w:spacing w:after="0" w:line="240" w:lineRule="auto"/>
              <w:jc w:val="center"/>
              <w:rPr>
                <w:rFonts w:ascii="仿宋" w:eastAsia="仿宋" w:hAnsi="仿宋" w:cs="宋体"/>
                <w:sz w:val="20"/>
                <w:szCs w:val="20"/>
              </w:rPr>
            </w:pPr>
            <w:r>
              <w:rPr>
                <w:rFonts w:ascii="仿宋" w:eastAsia="仿宋" w:hAnsi="仿宋" w:cs="宋体" w:hint="eastAsia"/>
                <w:sz w:val="20"/>
                <w:szCs w:val="20"/>
              </w:rPr>
              <w:t>家具转运</w:t>
            </w:r>
          </w:p>
        </w:tc>
        <w:tc>
          <w:tcPr>
            <w:tcW w:w="3402" w:type="dxa"/>
            <w:tcBorders>
              <w:top w:val="nil"/>
              <w:left w:val="nil"/>
              <w:bottom w:val="single" w:sz="4" w:space="0" w:color="auto"/>
              <w:right w:val="single" w:sz="4" w:space="0" w:color="auto"/>
            </w:tcBorders>
            <w:shd w:val="clear" w:color="auto" w:fill="auto"/>
            <w:vAlign w:val="center"/>
          </w:tcPr>
          <w:p w:rsidR="00AB6ECA" w:rsidRDefault="008E611C">
            <w:pPr>
              <w:spacing w:after="0" w:line="240" w:lineRule="auto"/>
              <w:jc w:val="left"/>
              <w:rPr>
                <w:rFonts w:ascii="仿宋" w:eastAsia="仿宋" w:hAnsi="仿宋" w:cs="宋体"/>
                <w:sz w:val="20"/>
                <w:szCs w:val="20"/>
              </w:rPr>
            </w:pPr>
            <w:r>
              <w:rPr>
                <w:rFonts w:ascii="仿宋" w:eastAsia="仿宋" w:hAnsi="仿宋" w:cs="宋体" w:hint="eastAsia"/>
                <w:sz w:val="20"/>
                <w:szCs w:val="20"/>
              </w:rPr>
              <w:t>室内内部转运</w:t>
            </w:r>
          </w:p>
        </w:tc>
        <w:tc>
          <w:tcPr>
            <w:tcW w:w="709" w:type="dxa"/>
            <w:tcBorders>
              <w:top w:val="nil"/>
              <w:left w:val="nil"/>
              <w:bottom w:val="single" w:sz="4" w:space="0" w:color="auto"/>
              <w:right w:val="single" w:sz="4" w:space="0" w:color="auto"/>
            </w:tcBorders>
            <w:shd w:val="clear" w:color="auto" w:fill="auto"/>
            <w:noWrap/>
            <w:vAlign w:val="center"/>
          </w:tcPr>
          <w:p w:rsidR="00AB6ECA" w:rsidRDefault="008E611C">
            <w:pPr>
              <w:spacing w:after="0" w:line="240" w:lineRule="auto"/>
              <w:jc w:val="center"/>
              <w:rPr>
                <w:rFonts w:ascii="仿宋" w:eastAsia="仿宋" w:hAnsi="仿宋" w:cs="宋体"/>
                <w:sz w:val="20"/>
                <w:szCs w:val="20"/>
              </w:rPr>
            </w:pPr>
            <w:r>
              <w:rPr>
                <w:rFonts w:ascii="仿宋" w:eastAsia="仿宋" w:hAnsi="仿宋" w:cs="宋体" w:hint="eastAsia"/>
                <w:sz w:val="20"/>
                <w:szCs w:val="20"/>
              </w:rPr>
              <w:t>项</w:t>
            </w:r>
          </w:p>
        </w:tc>
        <w:tc>
          <w:tcPr>
            <w:tcW w:w="992" w:type="dxa"/>
            <w:tcBorders>
              <w:top w:val="nil"/>
              <w:left w:val="nil"/>
              <w:bottom w:val="single" w:sz="4" w:space="0" w:color="auto"/>
              <w:right w:val="single" w:sz="4" w:space="0" w:color="auto"/>
            </w:tcBorders>
            <w:shd w:val="clear" w:color="auto" w:fill="auto"/>
            <w:vAlign w:val="center"/>
          </w:tcPr>
          <w:p w:rsidR="00AB6ECA" w:rsidRDefault="008E611C">
            <w:pPr>
              <w:spacing w:after="0" w:line="240" w:lineRule="auto"/>
              <w:jc w:val="center"/>
              <w:rPr>
                <w:rFonts w:ascii="仿宋" w:eastAsia="仿宋" w:hAnsi="仿宋" w:cs="宋体"/>
                <w:sz w:val="20"/>
                <w:szCs w:val="20"/>
              </w:rPr>
            </w:pPr>
            <w:r>
              <w:rPr>
                <w:rFonts w:ascii="仿宋" w:eastAsia="仿宋" w:hAnsi="仿宋" w:cs="宋体"/>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B6ECA" w:rsidRDefault="00AB6ECA">
            <w:pPr>
              <w:spacing w:after="0" w:line="240" w:lineRule="auto"/>
              <w:jc w:val="center"/>
              <w:rPr>
                <w:rFonts w:ascii="仿宋" w:eastAsia="仿宋" w:hAnsi="仿宋" w:cs="宋体"/>
                <w:color w:val="000000"/>
                <w:sz w:val="20"/>
                <w:szCs w:val="20"/>
              </w:rPr>
            </w:pPr>
          </w:p>
        </w:tc>
        <w:tc>
          <w:tcPr>
            <w:tcW w:w="709" w:type="dxa"/>
            <w:tcBorders>
              <w:top w:val="nil"/>
              <w:left w:val="nil"/>
              <w:bottom w:val="single" w:sz="4" w:space="0" w:color="auto"/>
              <w:right w:val="single" w:sz="4" w:space="0" w:color="auto"/>
            </w:tcBorders>
            <w:shd w:val="clear" w:color="auto" w:fill="auto"/>
            <w:vAlign w:val="center"/>
          </w:tcPr>
          <w:p w:rsidR="00AB6ECA" w:rsidRDefault="00AB6ECA">
            <w:pPr>
              <w:spacing w:after="0" w:line="240" w:lineRule="auto"/>
              <w:jc w:val="center"/>
              <w:rPr>
                <w:rFonts w:ascii="仿宋" w:eastAsia="仿宋" w:hAnsi="仿宋" w:cs="宋体"/>
                <w:color w:val="000000"/>
                <w:sz w:val="20"/>
                <w:szCs w:val="20"/>
              </w:rPr>
            </w:pPr>
          </w:p>
        </w:tc>
        <w:tc>
          <w:tcPr>
            <w:tcW w:w="1134" w:type="dxa"/>
            <w:tcBorders>
              <w:top w:val="nil"/>
              <w:left w:val="nil"/>
              <w:bottom w:val="single" w:sz="4" w:space="0" w:color="auto"/>
              <w:right w:val="single" w:sz="4" w:space="0" w:color="auto"/>
            </w:tcBorders>
          </w:tcPr>
          <w:p w:rsidR="00AB6ECA" w:rsidRDefault="00AB6ECA">
            <w:pPr>
              <w:spacing w:after="0" w:line="240" w:lineRule="auto"/>
              <w:jc w:val="center"/>
              <w:rPr>
                <w:rFonts w:ascii="仿宋" w:eastAsia="仿宋" w:hAnsi="仿宋" w:cs="宋体"/>
                <w:color w:val="000000"/>
                <w:sz w:val="20"/>
                <w:szCs w:val="20"/>
              </w:rPr>
            </w:pPr>
          </w:p>
        </w:tc>
      </w:tr>
      <w:tr w:rsidR="00AB6ECA">
        <w:trPr>
          <w:trHeight w:val="825"/>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B6ECA" w:rsidRDefault="008E611C">
            <w:pPr>
              <w:spacing w:after="0" w:line="240" w:lineRule="auto"/>
              <w:jc w:val="left"/>
              <w:rPr>
                <w:rFonts w:ascii="仿宋" w:eastAsia="仿宋" w:hAnsi="仿宋" w:cs="宋体"/>
                <w:sz w:val="20"/>
                <w:szCs w:val="20"/>
              </w:rPr>
            </w:pPr>
            <w:r>
              <w:rPr>
                <w:rFonts w:ascii="仿宋" w:eastAsia="仿宋" w:hAnsi="仿宋" w:cs="宋体" w:hint="eastAsia"/>
                <w:sz w:val="20"/>
                <w:szCs w:val="20"/>
              </w:rPr>
              <w:t>备注：本清单采用总价包干模式。</w:t>
            </w:r>
          </w:p>
          <w:p w:rsidR="00AB6ECA" w:rsidRDefault="008E611C">
            <w:pPr>
              <w:spacing w:after="0" w:line="240" w:lineRule="auto"/>
              <w:ind w:firstLineChars="300" w:firstLine="600"/>
              <w:jc w:val="left"/>
              <w:rPr>
                <w:rFonts w:ascii="仿宋" w:eastAsia="仿宋" w:hAnsi="仿宋" w:cs="宋体"/>
                <w:sz w:val="20"/>
                <w:szCs w:val="20"/>
              </w:rPr>
            </w:pPr>
            <w:r>
              <w:rPr>
                <w:rFonts w:ascii="仿宋" w:eastAsia="仿宋" w:hAnsi="仿宋" w:cs="宋体" w:hint="eastAsia"/>
                <w:sz w:val="20"/>
                <w:szCs w:val="20"/>
              </w:rPr>
              <w:t>施工单位应仔细踏勘现场，综合措施费、人工费、机械费、检测费、清洁费等因素，严谨考虑报价。</w:t>
            </w:r>
          </w:p>
        </w:tc>
      </w:tr>
    </w:tbl>
    <w:p w:rsidR="00AB6ECA" w:rsidRDefault="008E611C">
      <w:pPr>
        <w:spacing w:line="4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注：</w:t>
      </w:r>
    </w:p>
    <w:p w:rsidR="00AB6ECA" w:rsidRDefault="008E611C">
      <w:pPr>
        <w:numPr>
          <w:ilvl w:val="0"/>
          <w:numId w:val="7"/>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lastRenderedPageBreak/>
        <w:t>本项目采用“公开询价”方式进行，《公开询价项目一览表》中所描述的“分部分项工程”、“项目特征”等信息均为采购人根据自身需求提供的参考数据，除采购人特殊要求外，参与人可根据以上信息在满足采购人要求基础上提供优化方案及所匹配产品，采购人将优先选择性价比高且符合要求的产品。</w:t>
      </w:r>
    </w:p>
    <w:p w:rsidR="00AB6ECA" w:rsidRDefault="008E611C">
      <w:pPr>
        <w:numPr>
          <w:ilvl w:val="0"/>
          <w:numId w:val="7"/>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参与人所投内容需要提供品牌等真实详细信息，禁止复制采购人所提供的参考参数。</w:t>
      </w:r>
    </w:p>
    <w:p w:rsidR="00AB6ECA" w:rsidRDefault="008E611C">
      <w:pPr>
        <w:numPr>
          <w:ilvl w:val="0"/>
          <w:numId w:val="7"/>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参与人所投内容报价应包含税费、运输费、搬运费、整体实施、安装调试费、售后服务等一切费用。</w:t>
      </w:r>
    </w:p>
    <w:p w:rsidR="00AB6ECA" w:rsidRDefault="00AB6ECA">
      <w:pPr>
        <w:rPr>
          <w:rFonts w:ascii="仿宋" w:eastAsia="仿宋" w:hAnsi="仿宋"/>
          <w:bCs/>
          <w:color w:val="000000" w:themeColor="text1"/>
          <w:sz w:val="24"/>
          <w:szCs w:val="24"/>
        </w:rPr>
      </w:pPr>
    </w:p>
    <w:p w:rsidR="00AB6ECA" w:rsidRDefault="00AB6ECA">
      <w:pPr>
        <w:rPr>
          <w:rFonts w:ascii="仿宋" w:eastAsia="仿宋" w:hAnsi="仿宋"/>
          <w:bCs/>
          <w:color w:val="000000" w:themeColor="text1"/>
          <w:sz w:val="24"/>
          <w:szCs w:val="24"/>
        </w:rPr>
      </w:pPr>
    </w:p>
    <w:p w:rsidR="00AB6ECA" w:rsidRDefault="00AB6ECA">
      <w:pPr>
        <w:rPr>
          <w:rFonts w:ascii="仿宋" w:eastAsia="仿宋" w:hAnsi="仿宋"/>
          <w:bCs/>
          <w:color w:val="000000" w:themeColor="text1"/>
          <w:sz w:val="24"/>
          <w:szCs w:val="24"/>
        </w:rPr>
      </w:pPr>
    </w:p>
    <w:p w:rsidR="00AB6ECA" w:rsidRDefault="00AB6ECA">
      <w:pPr>
        <w:rPr>
          <w:rFonts w:ascii="仿宋" w:eastAsia="仿宋" w:hAnsi="仿宋"/>
          <w:bCs/>
          <w:color w:val="000000" w:themeColor="text1"/>
          <w:sz w:val="24"/>
          <w:szCs w:val="24"/>
        </w:rPr>
      </w:pPr>
    </w:p>
    <w:p w:rsidR="00AB6ECA" w:rsidRDefault="00AB6ECA">
      <w:pPr>
        <w:rPr>
          <w:rFonts w:ascii="仿宋" w:eastAsia="仿宋" w:hAnsi="仿宋"/>
          <w:bCs/>
          <w:color w:val="000000" w:themeColor="text1"/>
          <w:sz w:val="24"/>
          <w:szCs w:val="24"/>
        </w:rPr>
      </w:pPr>
    </w:p>
    <w:p w:rsidR="00AB6ECA" w:rsidRDefault="00AB6ECA">
      <w:pPr>
        <w:rPr>
          <w:rFonts w:ascii="仿宋" w:eastAsia="仿宋" w:hAnsi="仿宋"/>
          <w:bCs/>
          <w:color w:val="000000" w:themeColor="text1"/>
          <w:sz w:val="24"/>
          <w:szCs w:val="24"/>
        </w:rPr>
      </w:pPr>
    </w:p>
    <w:p w:rsidR="00AB6ECA" w:rsidRDefault="00AB6ECA">
      <w:pPr>
        <w:rPr>
          <w:rFonts w:ascii="仿宋" w:eastAsia="仿宋" w:hAnsi="仿宋"/>
          <w:bCs/>
          <w:color w:val="000000" w:themeColor="text1"/>
          <w:sz w:val="24"/>
          <w:szCs w:val="24"/>
        </w:rPr>
      </w:pPr>
    </w:p>
    <w:p w:rsidR="00AB6ECA" w:rsidRDefault="00AB6ECA">
      <w:pPr>
        <w:rPr>
          <w:rFonts w:ascii="仿宋" w:eastAsia="仿宋" w:hAnsi="仿宋"/>
          <w:bCs/>
          <w:color w:val="000000" w:themeColor="text1"/>
          <w:sz w:val="24"/>
          <w:szCs w:val="24"/>
        </w:rPr>
      </w:pPr>
    </w:p>
    <w:p w:rsidR="00AB6ECA" w:rsidRDefault="00AB6ECA">
      <w:pPr>
        <w:rPr>
          <w:rFonts w:ascii="仿宋" w:eastAsia="仿宋" w:hAnsi="仿宋"/>
          <w:bCs/>
          <w:color w:val="000000" w:themeColor="text1"/>
          <w:sz w:val="24"/>
          <w:szCs w:val="24"/>
        </w:rPr>
      </w:pPr>
    </w:p>
    <w:p w:rsidR="00AB6ECA" w:rsidRDefault="00AB6ECA">
      <w:pPr>
        <w:rPr>
          <w:rFonts w:ascii="仿宋" w:eastAsia="仿宋" w:hAnsi="仿宋"/>
          <w:bCs/>
          <w:color w:val="000000" w:themeColor="text1"/>
          <w:sz w:val="24"/>
          <w:szCs w:val="24"/>
        </w:rPr>
      </w:pPr>
    </w:p>
    <w:p w:rsidR="00AB6ECA" w:rsidRDefault="00AB6ECA">
      <w:pPr>
        <w:rPr>
          <w:rFonts w:ascii="仿宋" w:eastAsia="仿宋" w:hAnsi="仿宋"/>
          <w:bCs/>
          <w:color w:val="000000" w:themeColor="text1"/>
          <w:sz w:val="24"/>
          <w:szCs w:val="24"/>
        </w:rPr>
      </w:pPr>
    </w:p>
    <w:p w:rsidR="00AB6ECA" w:rsidRDefault="00AB6ECA">
      <w:pPr>
        <w:rPr>
          <w:rFonts w:ascii="仿宋" w:eastAsia="仿宋" w:hAnsi="仿宋"/>
          <w:bCs/>
          <w:color w:val="000000" w:themeColor="text1"/>
          <w:sz w:val="24"/>
          <w:szCs w:val="24"/>
        </w:rPr>
      </w:pPr>
    </w:p>
    <w:p w:rsidR="00AB6ECA" w:rsidRDefault="00AB6ECA">
      <w:pPr>
        <w:rPr>
          <w:rFonts w:ascii="仿宋" w:eastAsia="仿宋" w:hAnsi="仿宋"/>
          <w:bCs/>
          <w:color w:val="000000" w:themeColor="text1"/>
          <w:sz w:val="24"/>
          <w:szCs w:val="24"/>
        </w:rPr>
      </w:pPr>
    </w:p>
    <w:p w:rsidR="00AB6ECA" w:rsidRDefault="00AB6ECA">
      <w:pPr>
        <w:rPr>
          <w:rFonts w:ascii="仿宋" w:eastAsia="仿宋" w:hAnsi="仿宋"/>
          <w:bCs/>
          <w:color w:val="000000" w:themeColor="text1"/>
          <w:sz w:val="24"/>
          <w:szCs w:val="24"/>
        </w:rPr>
      </w:pPr>
    </w:p>
    <w:p w:rsidR="00AB6ECA" w:rsidRDefault="00AB6ECA">
      <w:pPr>
        <w:rPr>
          <w:rFonts w:ascii="仿宋" w:eastAsia="仿宋" w:hAnsi="仿宋"/>
          <w:bCs/>
          <w:color w:val="000000" w:themeColor="text1"/>
          <w:sz w:val="24"/>
          <w:szCs w:val="24"/>
        </w:rPr>
      </w:pPr>
    </w:p>
    <w:p w:rsidR="00AB6ECA" w:rsidRDefault="00AB6ECA">
      <w:pPr>
        <w:rPr>
          <w:rFonts w:ascii="仿宋" w:eastAsia="仿宋" w:hAnsi="仿宋"/>
          <w:bCs/>
          <w:color w:val="000000" w:themeColor="text1"/>
          <w:sz w:val="24"/>
          <w:szCs w:val="24"/>
        </w:rPr>
      </w:pPr>
    </w:p>
    <w:p w:rsidR="00AB6ECA" w:rsidRDefault="00AB6ECA">
      <w:pPr>
        <w:rPr>
          <w:rFonts w:ascii="仿宋" w:eastAsia="仿宋" w:hAnsi="仿宋"/>
          <w:bCs/>
          <w:color w:val="000000" w:themeColor="text1"/>
          <w:sz w:val="24"/>
          <w:szCs w:val="24"/>
        </w:rPr>
      </w:pPr>
    </w:p>
    <w:p w:rsidR="00AB6ECA" w:rsidRDefault="00AB6ECA">
      <w:pPr>
        <w:rPr>
          <w:rFonts w:ascii="仿宋" w:eastAsia="仿宋" w:hAnsi="仿宋"/>
          <w:b/>
          <w:color w:val="000000" w:themeColor="text1"/>
          <w:sz w:val="36"/>
          <w:szCs w:val="36"/>
        </w:rPr>
      </w:pPr>
    </w:p>
    <w:p w:rsidR="00AB6ECA" w:rsidRDefault="00AB6ECA">
      <w:pPr>
        <w:rPr>
          <w:rFonts w:ascii="仿宋" w:eastAsia="仿宋" w:hAnsi="仿宋"/>
          <w:b/>
          <w:color w:val="000000" w:themeColor="text1"/>
          <w:sz w:val="36"/>
          <w:szCs w:val="36"/>
        </w:rPr>
        <w:sectPr w:rsidR="00AB6ECA">
          <w:headerReference w:type="default" r:id="rId10"/>
          <w:footerReference w:type="default" r:id="rId11"/>
          <w:pgSz w:w="11906" w:h="16838"/>
          <w:pgMar w:top="1440" w:right="1416" w:bottom="1440" w:left="1134" w:header="851" w:footer="227" w:gutter="0"/>
          <w:cols w:space="425"/>
          <w:titlePg/>
          <w:docGrid w:type="lines" w:linePitch="312"/>
        </w:sectPr>
      </w:pPr>
    </w:p>
    <w:p w:rsidR="00AB6ECA" w:rsidRDefault="008E611C">
      <w:pPr>
        <w:spacing w:after="0" w:line="800" w:lineRule="exact"/>
        <w:jc w:val="center"/>
        <w:rPr>
          <w:color w:val="000000" w:themeColor="text1"/>
        </w:rPr>
      </w:pPr>
      <w:r>
        <w:rPr>
          <w:noProof/>
          <w:color w:val="000000" w:themeColor="text1"/>
        </w:rPr>
        <w:lastRenderedPageBreak/>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5941060" cy="1324610"/>
            <wp:effectExtent l="0" t="0" r="2540" b="889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Pr>
          <w:rFonts w:ascii="仿宋" w:eastAsia="仿宋" w:hAnsi="仿宋" w:hint="eastAsia"/>
          <w:b/>
          <w:color w:val="000000" w:themeColor="text1"/>
          <w:sz w:val="44"/>
          <w:szCs w:val="44"/>
        </w:rPr>
        <w:t>重庆外语外事学院渝北校区图书馆线路改造</w:t>
      </w:r>
    </w:p>
    <w:p w:rsidR="00AB6ECA" w:rsidRDefault="008E611C">
      <w:pPr>
        <w:spacing w:line="800" w:lineRule="exact"/>
        <w:jc w:val="center"/>
        <w:rPr>
          <w:rFonts w:ascii="仿宋" w:eastAsia="仿宋" w:hAnsi="仿宋"/>
          <w:b/>
          <w:color w:val="000000" w:themeColor="text1"/>
          <w:sz w:val="44"/>
          <w:szCs w:val="44"/>
        </w:rPr>
      </w:pPr>
      <w:r>
        <w:rPr>
          <w:rFonts w:ascii="仿宋" w:eastAsia="仿宋" w:hAnsi="仿宋" w:hint="eastAsia"/>
          <w:b/>
          <w:color w:val="000000" w:themeColor="text1"/>
          <w:sz w:val="44"/>
          <w:szCs w:val="44"/>
        </w:rPr>
        <w:t>采购项目</w:t>
      </w:r>
      <w:r w:rsidR="005B3D07">
        <w:rPr>
          <w:rFonts w:ascii="仿宋" w:eastAsia="仿宋" w:hAnsi="仿宋" w:hint="eastAsia"/>
          <w:b/>
          <w:color w:val="000000" w:themeColor="text1"/>
          <w:sz w:val="44"/>
          <w:szCs w:val="44"/>
        </w:rPr>
        <w:t>（二次）</w:t>
      </w:r>
    </w:p>
    <w:p w:rsidR="00AB6ECA" w:rsidRDefault="00AB6ECA">
      <w:pPr>
        <w:spacing w:line="800" w:lineRule="exact"/>
        <w:jc w:val="center"/>
        <w:rPr>
          <w:rFonts w:ascii="仿宋" w:eastAsia="仿宋" w:hAnsi="仿宋"/>
          <w:b/>
          <w:color w:val="000000" w:themeColor="text1"/>
          <w:sz w:val="52"/>
          <w:szCs w:val="52"/>
        </w:rPr>
      </w:pPr>
    </w:p>
    <w:p w:rsidR="00AB6ECA" w:rsidRDefault="008E61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rsidR="00AB6ECA" w:rsidRDefault="008E61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rsidR="00AB6ECA" w:rsidRDefault="008E61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rsidR="00AB6ECA" w:rsidRDefault="008E61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rsidR="00AB6ECA" w:rsidRDefault="008E61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rsidR="00AB6ECA" w:rsidRDefault="008E611C">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rsidR="00AB6ECA" w:rsidRDefault="00AB6ECA">
      <w:pPr>
        <w:spacing w:line="580" w:lineRule="exact"/>
        <w:jc w:val="center"/>
        <w:rPr>
          <w:rFonts w:ascii="仿宋" w:eastAsia="仿宋" w:hAnsi="仿宋"/>
          <w:b/>
          <w:color w:val="000000" w:themeColor="text1"/>
          <w:sz w:val="72"/>
          <w:szCs w:val="72"/>
        </w:rPr>
      </w:pPr>
    </w:p>
    <w:p w:rsidR="00AB6ECA" w:rsidRDefault="008E611C">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参与人名称（公司全称）：</w:t>
      </w:r>
      <w:r>
        <w:rPr>
          <w:rFonts w:ascii="仿宋" w:eastAsia="仿宋" w:hAnsi="仿宋"/>
          <w:b/>
          <w:color w:val="000000" w:themeColor="text1"/>
          <w:sz w:val="36"/>
          <w:szCs w:val="36"/>
        </w:rPr>
        <w:t>XXXX</w:t>
      </w:r>
    </w:p>
    <w:p w:rsidR="00AB6ECA" w:rsidRDefault="008E611C">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参与人授权代表：X</w:t>
      </w:r>
      <w:r>
        <w:rPr>
          <w:rFonts w:ascii="仿宋" w:eastAsia="仿宋" w:hAnsi="仿宋"/>
          <w:b/>
          <w:color w:val="000000" w:themeColor="text1"/>
          <w:sz w:val="36"/>
          <w:szCs w:val="36"/>
        </w:rPr>
        <w:t>XXX</w:t>
      </w:r>
    </w:p>
    <w:p w:rsidR="00AB6ECA" w:rsidRDefault="00AB6ECA">
      <w:pPr>
        <w:jc w:val="center"/>
        <w:rPr>
          <w:rFonts w:ascii="仿宋" w:eastAsia="仿宋" w:hAnsi="仿宋"/>
          <w:b/>
          <w:color w:val="000000" w:themeColor="text1"/>
          <w:sz w:val="36"/>
          <w:szCs w:val="36"/>
        </w:rPr>
      </w:pPr>
    </w:p>
    <w:p w:rsidR="00AB6ECA" w:rsidRDefault="00AB6ECA">
      <w:pPr>
        <w:jc w:val="center"/>
        <w:rPr>
          <w:rFonts w:ascii="仿宋" w:eastAsia="仿宋" w:hAnsi="仿宋"/>
          <w:b/>
          <w:bCs/>
          <w:color w:val="000000" w:themeColor="text1"/>
          <w:sz w:val="30"/>
          <w:szCs w:val="30"/>
        </w:rPr>
      </w:pPr>
    </w:p>
    <w:p w:rsidR="00AB6ECA" w:rsidRDefault="008E611C">
      <w:pPr>
        <w:jc w:val="center"/>
        <w:rPr>
          <w:rFonts w:ascii="仿宋" w:eastAsia="仿宋" w:hAnsi="仿宋"/>
          <w:b/>
          <w:bCs/>
          <w:color w:val="000000" w:themeColor="text1"/>
          <w:sz w:val="30"/>
          <w:szCs w:val="30"/>
        </w:rPr>
      </w:pPr>
      <w:r>
        <w:rPr>
          <w:rFonts w:ascii="仿宋" w:eastAsia="仿宋" w:hAnsi="仿宋" w:hint="eastAsia"/>
          <w:b/>
          <w:bCs/>
          <w:color w:val="000000" w:themeColor="text1"/>
          <w:sz w:val="30"/>
          <w:szCs w:val="30"/>
        </w:rPr>
        <w:t>此封面应作为报价响应文件封面</w:t>
      </w:r>
    </w:p>
    <w:p w:rsidR="00AB6ECA" w:rsidRDefault="00AB6ECA">
      <w:pPr>
        <w:rPr>
          <w:rFonts w:ascii="仿宋" w:eastAsia="仿宋" w:hAnsi="仿宋"/>
          <w:b/>
          <w:bCs/>
          <w:color w:val="000000" w:themeColor="text1"/>
          <w:sz w:val="30"/>
          <w:szCs w:val="30"/>
        </w:rPr>
        <w:sectPr w:rsidR="00AB6ECA">
          <w:headerReference w:type="default" r:id="rId12"/>
          <w:type w:val="continuous"/>
          <w:pgSz w:w="11906" w:h="16838"/>
          <w:pgMar w:top="1440" w:right="1416" w:bottom="1440" w:left="1134" w:header="851" w:footer="227" w:gutter="0"/>
          <w:cols w:space="425"/>
          <w:titlePg/>
          <w:docGrid w:type="lines" w:linePitch="312"/>
        </w:sectPr>
      </w:pPr>
    </w:p>
    <w:p w:rsidR="00AB6ECA" w:rsidRDefault="008E611C">
      <w:pPr>
        <w:jc w:val="center"/>
        <w:outlineLvl w:val="1"/>
        <w:rPr>
          <w:rFonts w:ascii="仿宋" w:eastAsia="仿宋" w:hAnsi="仿宋"/>
          <w:b/>
          <w:bCs/>
          <w:color w:val="000000" w:themeColor="text1"/>
          <w:sz w:val="24"/>
          <w:szCs w:val="24"/>
        </w:rPr>
      </w:pPr>
      <w:r>
        <w:rPr>
          <w:rFonts w:ascii="仿宋" w:eastAsia="仿宋" w:hAnsi="仿宋" w:hint="eastAsia"/>
          <w:b/>
          <w:bCs/>
          <w:color w:val="000000" w:themeColor="text1"/>
          <w:sz w:val="24"/>
          <w:szCs w:val="24"/>
        </w:rPr>
        <w:lastRenderedPageBreak/>
        <w:t>1、询价响应函</w:t>
      </w:r>
    </w:p>
    <w:p w:rsidR="00AB6ECA" w:rsidRDefault="008E611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致：重庆外语外事学院</w:t>
      </w:r>
    </w:p>
    <w:p w:rsidR="00AB6ECA" w:rsidRDefault="008E611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根据贵学校编号为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项目名称为</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的公开询价邀请，本签字代表</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（全名、职务）正式授权并代表我方</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（参与人公司名称）提交下述文件。</w:t>
      </w:r>
    </w:p>
    <w:p w:rsidR="00AB6ECA" w:rsidRDefault="008E611C">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color w:val="000000" w:themeColor="text1"/>
          <w:sz w:val="24"/>
          <w:szCs w:val="24"/>
        </w:rPr>
        <w:t>1</w:t>
      </w:r>
      <w:r>
        <w:rPr>
          <w:rFonts w:ascii="仿宋" w:eastAsia="仿宋" w:hAnsi="仿宋" w:hint="eastAsia"/>
          <w:color w:val="000000" w:themeColor="text1"/>
          <w:sz w:val="24"/>
          <w:szCs w:val="24"/>
        </w:rPr>
        <w:t>) 报价一览表</w:t>
      </w:r>
    </w:p>
    <w:p w:rsidR="00AB6ECA" w:rsidRDefault="008E611C">
      <w:pPr>
        <w:spacing w:after="0" w:line="480" w:lineRule="exact"/>
        <w:ind w:firstLineChars="152" w:firstLine="365"/>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2</w:t>
      </w:r>
      <w:r>
        <w:rPr>
          <w:rFonts w:ascii="仿宋" w:eastAsia="仿宋" w:hAnsi="仿宋" w:hint="eastAsia"/>
          <w:color w:val="000000" w:themeColor="text1"/>
          <w:sz w:val="24"/>
          <w:szCs w:val="24"/>
        </w:rPr>
        <w:t>) 参与人资质证明</w:t>
      </w:r>
    </w:p>
    <w:p w:rsidR="00AB6ECA" w:rsidRDefault="008E611C">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据此函，签字代表宣布同意如下：</w:t>
      </w:r>
    </w:p>
    <w:p w:rsidR="00AB6ECA" w:rsidRDefault="008E611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，即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（中文表述），交货期为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天</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w:t>
      </w:r>
    </w:p>
    <w:p w:rsidR="00AB6ECA" w:rsidRDefault="008E611C">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2.同意参加本项目的报价，并已详细审查全部公开询价文件，包括修改文件（如有的话）和有关附件，将自行承担因对全部询价文件理解不正确或误解而产生的相应后果。</w:t>
      </w:r>
    </w:p>
    <w:p w:rsidR="00AB6ECA" w:rsidRDefault="008E611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3.保证遵守公开询价文件的全部规定，所提交的材料中所含的信息均为真实、准确、完整，且不具有任何误导性。</w:t>
      </w:r>
    </w:p>
    <w:p w:rsidR="00AB6ECA" w:rsidRDefault="008E611C">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4.同意按公开询价文件的规定履行合同责任和义务。</w:t>
      </w:r>
    </w:p>
    <w:p w:rsidR="00AB6ECA" w:rsidRDefault="008E611C">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5</w:t>
      </w:r>
      <w:r>
        <w:rPr>
          <w:rFonts w:ascii="仿宋" w:eastAsia="仿宋" w:hAnsi="仿宋" w:hint="eastAsia"/>
          <w:color w:val="000000" w:themeColor="text1"/>
          <w:sz w:val="24"/>
          <w:szCs w:val="24"/>
        </w:rPr>
        <w:t>.同意提供按照贵方可能要求的与其公开询价有关的一切数据或资料</w:t>
      </w:r>
    </w:p>
    <w:p w:rsidR="00AB6ECA" w:rsidRDefault="008E611C">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6.</w:t>
      </w:r>
      <w:r>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rsidR="00AB6ECA" w:rsidRDefault="00AB6ECA">
      <w:pPr>
        <w:spacing w:after="0" w:line="480" w:lineRule="exact"/>
        <w:ind w:firstLineChars="200" w:firstLine="480"/>
        <w:rPr>
          <w:rFonts w:ascii="仿宋" w:eastAsia="仿宋" w:hAnsi="仿宋"/>
          <w:color w:val="000000" w:themeColor="text1"/>
          <w:sz w:val="24"/>
          <w:szCs w:val="24"/>
        </w:rPr>
      </w:pPr>
    </w:p>
    <w:p w:rsidR="00AB6ECA" w:rsidRDefault="008E611C">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rsidR="00AB6ECA" w:rsidRDefault="008E611C">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rsidR="00AB6ECA" w:rsidRDefault="008E611C">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参与人（公司全称并加盖公章）：</w:t>
      </w:r>
      <w:r>
        <w:rPr>
          <w:rFonts w:ascii="仿宋" w:eastAsia="仿宋" w:hAnsi="仿宋" w:hint="eastAsia"/>
          <w:color w:val="000000" w:themeColor="text1"/>
          <w:sz w:val="24"/>
          <w:szCs w:val="24"/>
          <w:u w:val="single"/>
        </w:rPr>
        <w:t xml:space="preserve">                       </w:t>
      </w:r>
    </w:p>
    <w:p w:rsidR="00AB6ECA" w:rsidRDefault="008E611C">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参与人授权代表签字： </w:t>
      </w:r>
      <w:r>
        <w:rPr>
          <w:rFonts w:ascii="仿宋" w:eastAsia="仿宋" w:hAnsi="仿宋" w:hint="eastAsia"/>
          <w:color w:val="000000" w:themeColor="text1"/>
          <w:sz w:val="24"/>
          <w:szCs w:val="24"/>
          <w:u w:val="single"/>
        </w:rPr>
        <w:t xml:space="preserve">                </w:t>
      </w:r>
    </w:p>
    <w:p w:rsidR="00AB6ECA" w:rsidRDefault="008E611C">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电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 xml:space="preserve">话：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w:t>
      </w:r>
      <w:r>
        <w:rPr>
          <w:rFonts w:ascii="仿宋" w:eastAsia="仿宋" w:hAnsi="仿宋" w:hint="eastAsia"/>
          <w:b/>
          <w:bCs/>
          <w:color w:val="000000" w:themeColor="text1"/>
          <w:sz w:val="24"/>
          <w:szCs w:val="24"/>
        </w:rPr>
        <w:t>（手机号码）</w:t>
      </w:r>
    </w:p>
    <w:p w:rsidR="00AB6ECA" w:rsidRDefault="008E611C">
      <w:pPr>
        <w:pStyle w:val="34"/>
        <w:spacing w:line="480" w:lineRule="exact"/>
        <w:ind w:firstLineChars="200" w:firstLine="480"/>
        <w:jc w:val="left"/>
        <w:outlineLvl w:val="9"/>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日  期：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年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月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日</w:t>
      </w:r>
    </w:p>
    <w:p w:rsidR="00AB6ECA" w:rsidRDefault="008E611C">
      <w:pPr>
        <w:rPr>
          <w:rFonts w:ascii="仿宋" w:eastAsia="仿宋" w:hAnsi="仿宋" w:cs="Times New Roman"/>
          <w:color w:val="000000" w:themeColor="text1"/>
          <w:kern w:val="2"/>
          <w:sz w:val="24"/>
          <w:szCs w:val="24"/>
        </w:rPr>
      </w:pPr>
      <w:r>
        <w:rPr>
          <w:rFonts w:ascii="仿宋" w:eastAsia="仿宋" w:hAnsi="仿宋"/>
          <w:color w:val="000000" w:themeColor="text1"/>
          <w:sz w:val="24"/>
          <w:szCs w:val="24"/>
        </w:rPr>
        <w:br w:type="page"/>
      </w:r>
    </w:p>
    <w:p w:rsidR="00AB6ECA" w:rsidRDefault="008E611C">
      <w:pPr>
        <w:jc w:val="center"/>
        <w:outlineLvl w:val="1"/>
        <w:rPr>
          <w:rFonts w:ascii="仿宋" w:eastAsia="仿宋" w:hAnsi="仿宋"/>
          <w:b/>
          <w:bCs/>
          <w:color w:val="000000" w:themeColor="text1"/>
          <w:sz w:val="24"/>
          <w:szCs w:val="24"/>
        </w:rPr>
      </w:pPr>
      <w:r>
        <w:rPr>
          <w:rFonts w:ascii="仿宋" w:eastAsia="仿宋" w:hAnsi="仿宋"/>
          <w:b/>
          <w:bCs/>
          <w:color w:val="000000" w:themeColor="text1"/>
          <w:sz w:val="24"/>
          <w:szCs w:val="24"/>
        </w:rPr>
        <w:lastRenderedPageBreak/>
        <w:t>2</w:t>
      </w:r>
      <w:r>
        <w:rPr>
          <w:rFonts w:ascii="仿宋" w:eastAsia="仿宋" w:hAnsi="仿宋" w:hint="eastAsia"/>
          <w:b/>
          <w:bCs/>
          <w:color w:val="000000" w:themeColor="text1"/>
          <w:sz w:val="24"/>
          <w:szCs w:val="24"/>
        </w:rPr>
        <w:t>、报价一览表</w:t>
      </w:r>
    </w:p>
    <w:p w:rsidR="00AB6ECA" w:rsidRDefault="008E611C" w:rsidP="000F431B">
      <w:pPr>
        <w:spacing w:after="0"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参与人：</w:t>
      </w:r>
      <w:r>
        <w:rPr>
          <w:rFonts w:ascii="仿宋" w:eastAsia="仿宋" w:hAnsi="仿宋" w:hint="eastAsia"/>
          <w:color w:val="000000" w:themeColor="text1"/>
          <w:sz w:val="24"/>
          <w:szCs w:val="24"/>
          <w:lang w:val="zh-CN"/>
        </w:rPr>
        <w:t>（公司全称并加盖公章）</w:t>
      </w:r>
      <w:r>
        <w:rPr>
          <w:rFonts w:ascii="仿宋" w:eastAsia="仿宋" w:hAnsi="仿宋" w:hint="eastAsia"/>
          <w:color w:val="000000" w:themeColor="text1"/>
          <w:sz w:val="24"/>
          <w:szCs w:val="24"/>
        </w:rPr>
        <w:t xml:space="preserve">                   项目编号：</w:t>
      </w:r>
    </w:p>
    <w:p w:rsidR="00AB6ECA" w:rsidRDefault="008E611C" w:rsidP="000F431B">
      <w:pPr>
        <w:spacing w:after="0"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货币单位：</w:t>
      </w:r>
    </w:p>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9"/>
        <w:gridCol w:w="3402"/>
        <w:gridCol w:w="709"/>
        <w:gridCol w:w="992"/>
        <w:gridCol w:w="1134"/>
        <w:gridCol w:w="709"/>
        <w:gridCol w:w="1134"/>
      </w:tblGrid>
      <w:tr w:rsidR="000F431B" w:rsidTr="000F431B">
        <w:trPr>
          <w:trHeight w:val="300"/>
        </w:trPr>
        <w:tc>
          <w:tcPr>
            <w:tcW w:w="710" w:type="dxa"/>
            <w:vMerge w:val="restart"/>
            <w:shd w:val="clear" w:color="auto" w:fill="auto"/>
            <w:noWrap/>
            <w:vAlign w:val="center"/>
          </w:tcPr>
          <w:p w:rsidR="000F431B" w:rsidRDefault="000F431B" w:rsidP="0007739F">
            <w:pPr>
              <w:spacing w:after="0" w:line="240" w:lineRule="auto"/>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序号</w:t>
            </w:r>
          </w:p>
        </w:tc>
        <w:tc>
          <w:tcPr>
            <w:tcW w:w="1559" w:type="dxa"/>
            <w:vMerge w:val="restart"/>
            <w:shd w:val="clear" w:color="auto" w:fill="auto"/>
            <w:vAlign w:val="center"/>
          </w:tcPr>
          <w:p w:rsidR="000F431B" w:rsidRDefault="000F431B" w:rsidP="0007739F">
            <w:pPr>
              <w:spacing w:after="0" w:line="240" w:lineRule="auto"/>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分部分项工程</w:t>
            </w:r>
          </w:p>
        </w:tc>
        <w:tc>
          <w:tcPr>
            <w:tcW w:w="3402" w:type="dxa"/>
            <w:vMerge w:val="restart"/>
            <w:shd w:val="clear" w:color="auto" w:fill="auto"/>
            <w:vAlign w:val="center"/>
          </w:tcPr>
          <w:p w:rsidR="000F431B" w:rsidRDefault="000F431B" w:rsidP="0007739F">
            <w:pPr>
              <w:spacing w:after="0" w:line="240" w:lineRule="auto"/>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项目特征</w:t>
            </w:r>
          </w:p>
        </w:tc>
        <w:tc>
          <w:tcPr>
            <w:tcW w:w="709" w:type="dxa"/>
            <w:vMerge w:val="restart"/>
            <w:shd w:val="clear" w:color="auto" w:fill="auto"/>
            <w:vAlign w:val="center"/>
          </w:tcPr>
          <w:p w:rsidR="000F431B" w:rsidRDefault="000F431B" w:rsidP="0007739F">
            <w:pPr>
              <w:spacing w:after="0" w:line="240" w:lineRule="auto"/>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计量</w:t>
            </w:r>
            <w:r>
              <w:rPr>
                <w:rFonts w:ascii="仿宋" w:eastAsia="仿宋" w:hAnsi="仿宋" w:cs="宋体" w:hint="eastAsia"/>
                <w:b/>
                <w:bCs/>
                <w:color w:val="000000"/>
                <w:sz w:val="20"/>
                <w:szCs w:val="20"/>
              </w:rPr>
              <w:br/>
              <w:t>单位</w:t>
            </w:r>
          </w:p>
        </w:tc>
        <w:tc>
          <w:tcPr>
            <w:tcW w:w="992" w:type="dxa"/>
            <w:vMerge w:val="restart"/>
            <w:shd w:val="clear" w:color="auto" w:fill="auto"/>
            <w:noWrap/>
            <w:vAlign w:val="center"/>
          </w:tcPr>
          <w:p w:rsidR="000F431B" w:rsidRDefault="000F431B" w:rsidP="0007739F">
            <w:pPr>
              <w:spacing w:after="0" w:line="240" w:lineRule="auto"/>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工程量</w:t>
            </w:r>
          </w:p>
        </w:tc>
        <w:tc>
          <w:tcPr>
            <w:tcW w:w="1843" w:type="dxa"/>
            <w:gridSpan w:val="2"/>
            <w:shd w:val="clear" w:color="auto" w:fill="auto"/>
            <w:noWrap/>
            <w:vAlign w:val="center"/>
          </w:tcPr>
          <w:p w:rsidR="000F431B" w:rsidRDefault="000F431B" w:rsidP="0007739F">
            <w:pPr>
              <w:spacing w:after="0" w:line="240" w:lineRule="auto"/>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金额</w:t>
            </w:r>
          </w:p>
        </w:tc>
        <w:tc>
          <w:tcPr>
            <w:tcW w:w="1134" w:type="dxa"/>
            <w:vMerge w:val="restart"/>
            <w:vAlign w:val="center"/>
          </w:tcPr>
          <w:p w:rsidR="000F431B" w:rsidRDefault="000F431B" w:rsidP="0007739F">
            <w:pPr>
              <w:spacing w:after="0" w:line="240" w:lineRule="auto"/>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备注</w:t>
            </w:r>
          </w:p>
        </w:tc>
      </w:tr>
      <w:tr w:rsidR="000F431B" w:rsidTr="000F431B">
        <w:trPr>
          <w:trHeight w:val="280"/>
        </w:trPr>
        <w:tc>
          <w:tcPr>
            <w:tcW w:w="710" w:type="dxa"/>
            <w:vMerge/>
            <w:vAlign w:val="center"/>
          </w:tcPr>
          <w:p w:rsidR="000F431B" w:rsidRDefault="000F431B" w:rsidP="0007739F">
            <w:pPr>
              <w:spacing w:after="0" w:line="240" w:lineRule="auto"/>
              <w:jc w:val="left"/>
              <w:rPr>
                <w:rFonts w:ascii="仿宋" w:eastAsia="仿宋" w:hAnsi="仿宋" w:cs="宋体"/>
                <w:b/>
                <w:bCs/>
                <w:color w:val="000000"/>
                <w:sz w:val="20"/>
                <w:szCs w:val="20"/>
              </w:rPr>
            </w:pPr>
          </w:p>
        </w:tc>
        <w:tc>
          <w:tcPr>
            <w:tcW w:w="1559" w:type="dxa"/>
            <w:vMerge/>
            <w:vAlign w:val="center"/>
          </w:tcPr>
          <w:p w:rsidR="000F431B" w:rsidRDefault="000F431B" w:rsidP="0007739F">
            <w:pPr>
              <w:spacing w:after="0" w:line="240" w:lineRule="auto"/>
              <w:jc w:val="left"/>
              <w:rPr>
                <w:rFonts w:ascii="仿宋" w:eastAsia="仿宋" w:hAnsi="仿宋" w:cs="宋体"/>
                <w:b/>
                <w:bCs/>
                <w:color w:val="000000"/>
                <w:sz w:val="20"/>
                <w:szCs w:val="20"/>
              </w:rPr>
            </w:pPr>
          </w:p>
        </w:tc>
        <w:tc>
          <w:tcPr>
            <w:tcW w:w="3402" w:type="dxa"/>
            <w:vMerge/>
            <w:vAlign w:val="center"/>
          </w:tcPr>
          <w:p w:rsidR="000F431B" w:rsidRDefault="000F431B" w:rsidP="0007739F">
            <w:pPr>
              <w:spacing w:after="0" w:line="240" w:lineRule="auto"/>
              <w:jc w:val="left"/>
              <w:rPr>
                <w:rFonts w:ascii="仿宋" w:eastAsia="仿宋" w:hAnsi="仿宋" w:cs="宋体"/>
                <w:b/>
                <w:bCs/>
                <w:color w:val="000000"/>
                <w:sz w:val="20"/>
                <w:szCs w:val="20"/>
              </w:rPr>
            </w:pPr>
          </w:p>
        </w:tc>
        <w:tc>
          <w:tcPr>
            <w:tcW w:w="709" w:type="dxa"/>
            <w:vMerge/>
            <w:vAlign w:val="center"/>
          </w:tcPr>
          <w:p w:rsidR="000F431B" w:rsidRDefault="000F431B" w:rsidP="0007739F">
            <w:pPr>
              <w:spacing w:after="0" w:line="240" w:lineRule="auto"/>
              <w:jc w:val="left"/>
              <w:rPr>
                <w:rFonts w:ascii="仿宋" w:eastAsia="仿宋" w:hAnsi="仿宋" w:cs="宋体"/>
                <w:b/>
                <w:bCs/>
                <w:color w:val="000000"/>
                <w:sz w:val="20"/>
                <w:szCs w:val="20"/>
              </w:rPr>
            </w:pPr>
          </w:p>
        </w:tc>
        <w:tc>
          <w:tcPr>
            <w:tcW w:w="992" w:type="dxa"/>
            <w:vMerge/>
            <w:vAlign w:val="center"/>
          </w:tcPr>
          <w:p w:rsidR="000F431B" w:rsidRDefault="000F431B" w:rsidP="0007739F">
            <w:pPr>
              <w:spacing w:after="0" w:line="240" w:lineRule="auto"/>
              <w:jc w:val="left"/>
              <w:rPr>
                <w:rFonts w:ascii="仿宋" w:eastAsia="仿宋" w:hAnsi="仿宋" w:cs="宋体"/>
                <w:b/>
                <w:bCs/>
                <w:color w:val="000000"/>
                <w:sz w:val="20"/>
                <w:szCs w:val="20"/>
              </w:rPr>
            </w:pPr>
          </w:p>
        </w:tc>
        <w:tc>
          <w:tcPr>
            <w:tcW w:w="1134" w:type="dxa"/>
            <w:shd w:val="clear" w:color="auto" w:fill="auto"/>
            <w:noWrap/>
            <w:vAlign w:val="center"/>
          </w:tcPr>
          <w:p w:rsidR="000F431B" w:rsidRDefault="000F431B" w:rsidP="0007739F">
            <w:pPr>
              <w:spacing w:after="0" w:line="240" w:lineRule="auto"/>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综合单价</w:t>
            </w:r>
          </w:p>
        </w:tc>
        <w:tc>
          <w:tcPr>
            <w:tcW w:w="709" w:type="dxa"/>
            <w:shd w:val="clear" w:color="auto" w:fill="auto"/>
            <w:noWrap/>
            <w:vAlign w:val="center"/>
          </w:tcPr>
          <w:p w:rsidR="000F431B" w:rsidRDefault="000F431B" w:rsidP="0007739F">
            <w:pPr>
              <w:spacing w:after="0" w:line="240" w:lineRule="auto"/>
              <w:jc w:val="center"/>
              <w:rPr>
                <w:rFonts w:ascii="仿宋" w:eastAsia="仿宋" w:hAnsi="仿宋" w:cs="宋体"/>
                <w:b/>
                <w:bCs/>
                <w:color w:val="000000"/>
                <w:sz w:val="20"/>
                <w:szCs w:val="20"/>
              </w:rPr>
            </w:pPr>
            <w:r>
              <w:rPr>
                <w:rFonts w:ascii="仿宋" w:eastAsia="仿宋" w:hAnsi="仿宋" w:cs="宋体" w:hint="eastAsia"/>
                <w:b/>
                <w:bCs/>
                <w:color w:val="000000"/>
                <w:sz w:val="20"/>
                <w:szCs w:val="20"/>
              </w:rPr>
              <w:t>合价</w:t>
            </w:r>
          </w:p>
        </w:tc>
        <w:tc>
          <w:tcPr>
            <w:tcW w:w="1134" w:type="dxa"/>
            <w:vMerge/>
          </w:tcPr>
          <w:p w:rsidR="000F431B" w:rsidRDefault="000F431B" w:rsidP="0007739F">
            <w:pPr>
              <w:spacing w:after="0" w:line="240" w:lineRule="auto"/>
              <w:jc w:val="center"/>
              <w:rPr>
                <w:rFonts w:ascii="仿宋" w:eastAsia="仿宋" w:hAnsi="仿宋" w:cs="宋体"/>
                <w:b/>
                <w:bCs/>
                <w:color w:val="000000"/>
                <w:sz w:val="20"/>
                <w:szCs w:val="20"/>
              </w:rPr>
            </w:pPr>
          </w:p>
        </w:tc>
      </w:tr>
      <w:tr w:rsidR="000F431B" w:rsidTr="000F431B">
        <w:trPr>
          <w:trHeight w:val="300"/>
        </w:trPr>
        <w:tc>
          <w:tcPr>
            <w:tcW w:w="710" w:type="dxa"/>
            <w:shd w:val="clear" w:color="auto" w:fill="auto"/>
            <w:vAlign w:val="center"/>
          </w:tcPr>
          <w:p w:rsidR="000F431B" w:rsidRDefault="000F431B" w:rsidP="0007739F">
            <w:pPr>
              <w:spacing w:after="0" w:line="240" w:lineRule="auto"/>
              <w:jc w:val="center"/>
              <w:rPr>
                <w:rFonts w:ascii="仿宋" w:eastAsia="仿宋" w:hAnsi="仿宋" w:cs="宋体"/>
                <w:color w:val="000000"/>
                <w:sz w:val="20"/>
                <w:szCs w:val="20"/>
              </w:rPr>
            </w:pPr>
            <w:r>
              <w:rPr>
                <w:rFonts w:ascii="仿宋" w:eastAsia="仿宋" w:hAnsi="仿宋" w:cs="宋体" w:hint="eastAsia"/>
                <w:color w:val="000000"/>
                <w:sz w:val="20"/>
                <w:szCs w:val="20"/>
              </w:rPr>
              <w:t>1</w:t>
            </w:r>
          </w:p>
        </w:tc>
        <w:tc>
          <w:tcPr>
            <w:tcW w:w="1559" w:type="dxa"/>
            <w:shd w:val="clear" w:color="auto" w:fill="auto"/>
            <w:noWrap/>
            <w:vAlign w:val="center"/>
          </w:tcPr>
          <w:p w:rsidR="000F431B" w:rsidRDefault="000F431B" w:rsidP="0007739F">
            <w:pPr>
              <w:spacing w:after="0" w:line="240" w:lineRule="auto"/>
              <w:jc w:val="center"/>
              <w:rPr>
                <w:rFonts w:ascii="仿宋" w:eastAsia="仿宋" w:hAnsi="仿宋" w:cs="宋体"/>
                <w:sz w:val="20"/>
                <w:szCs w:val="20"/>
              </w:rPr>
            </w:pPr>
            <w:r>
              <w:rPr>
                <w:rFonts w:ascii="仿宋" w:eastAsia="仿宋" w:hAnsi="仿宋" w:cs="宋体" w:hint="eastAsia"/>
                <w:sz w:val="20"/>
                <w:szCs w:val="20"/>
              </w:rPr>
              <w:t>30线槽</w:t>
            </w:r>
          </w:p>
        </w:tc>
        <w:tc>
          <w:tcPr>
            <w:tcW w:w="3402" w:type="dxa"/>
            <w:shd w:val="clear" w:color="auto" w:fill="auto"/>
            <w:vAlign w:val="center"/>
          </w:tcPr>
          <w:p w:rsidR="000F431B" w:rsidRDefault="000F431B" w:rsidP="0007739F">
            <w:pPr>
              <w:spacing w:after="0" w:line="240" w:lineRule="auto"/>
              <w:jc w:val="left"/>
              <w:rPr>
                <w:rFonts w:ascii="仿宋" w:eastAsia="仿宋" w:hAnsi="仿宋" w:cs="宋体"/>
                <w:sz w:val="20"/>
                <w:szCs w:val="20"/>
              </w:rPr>
            </w:pPr>
            <w:r>
              <w:rPr>
                <w:rFonts w:ascii="仿宋" w:eastAsia="仿宋" w:hAnsi="仿宋" w:cs="宋体" w:hint="eastAsia"/>
                <w:sz w:val="20"/>
                <w:szCs w:val="20"/>
              </w:rPr>
              <w:t>材质：PVC</w:t>
            </w:r>
          </w:p>
        </w:tc>
        <w:tc>
          <w:tcPr>
            <w:tcW w:w="709" w:type="dxa"/>
            <w:shd w:val="clear" w:color="auto" w:fill="auto"/>
            <w:vAlign w:val="center"/>
          </w:tcPr>
          <w:p w:rsidR="000F431B" w:rsidRDefault="000F431B" w:rsidP="0007739F">
            <w:pPr>
              <w:spacing w:after="0" w:line="240" w:lineRule="auto"/>
              <w:jc w:val="center"/>
              <w:rPr>
                <w:rFonts w:ascii="仿宋" w:eastAsia="仿宋" w:hAnsi="仿宋" w:cs="宋体"/>
                <w:color w:val="000000"/>
                <w:sz w:val="20"/>
                <w:szCs w:val="20"/>
              </w:rPr>
            </w:pPr>
            <w:r>
              <w:rPr>
                <w:rFonts w:ascii="仿宋" w:eastAsia="仿宋" w:hAnsi="仿宋" w:cs="宋体" w:hint="eastAsia"/>
                <w:color w:val="000000"/>
                <w:sz w:val="20"/>
                <w:szCs w:val="20"/>
              </w:rPr>
              <w:t>m</w:t>
            </w:r>
          </w:p>
        </w:tc>
        <w:tc>
          <w:tcPr>
            <w:tcW w:w="992" w:type="dxa"/>
            <w:shd w:val="clear" w:color="auto" w:fill="auto"/>
            <w:vAlign w:val="center"/>
          </w:tcPr>
          <w:p w:rsidR="000F431B" w:rsidRDefault="000F431B" w:rsidP="0007739F">
            <w:pPr>
              <w:spacing w:after="0" w:line="240" w:lineRule="auto"/>
              <w:jc w:val="center"/>
              <w:rPr>
                <w:rFonts w:ascii="仿宋" w:eastAsia="仿宋" w:hAnsi="仿宋" w:cs="宋体"/>
                <w:color w:val="000000"/>
                <w:sz w:val="20"/>
                <w:szCs w:val="20"/>
              </w:rPr>
            </w:pPr>
            <w:r>
              <w:rPr>
                <w:rFonts w:ascii="仿宋" w:eastAsia="仿宋" w:hAnsi="仿宋" w:cs="宋体"/>
                <w:color w:val="000000"/>
                <w:sz w:val="20"/>
                <w:szCs w:val="20"/>
              </w:rPr>
              <w:t>909.18</w:t>
            </w:r>
          </w:p>
        </w:tc>
        <w:tc>
          <w:tcPr>
            <w:tcW w:w="1134" w:type="dxa"/>
            <w:shd w:val="clear" w:color="auto" w:fill="auto"/>
            <w:vAlign w:val="center"/>
          </w:tcPr>
          <w:p w:rsidR="000F431B" w:rsidRDefault="000F431B" w:rsidP="0007739F">
            <w:pPr>
              <w:spacing w:after="0" w:line="240" w:lineRule="auto"/>
              <w:jc w:val="center"/>
              <w:rPr>
                <w:rFonts w:ascii="仿宋" w:eastAsia="仿宋" w:hAnsi="仿宋" w:cs="宋体"/>
                <w:color w:val="000000"/>
                <w:sz w:val="20"/>
                <w:szCs w:val="20"/>
              </w:rPr>
            </w:pPr>
          </w:p>
        </w:tc>
        <w:tc>
          <w:tcPr>
            <w:tcW w:w="709" w:type="dxa"/>
            <w:shd w:val="clear" w:color="auto" w:fill="auto"/>
            <w:vAlign w:val="center"/>
          </w:tcPr>
          <w:p w:rsidR="000F431B" w:rsidRDefault="000F431B" w:rsidP="0007739F">
            <w:pPr>
              <w:spacing w:after="0" w:line="240" w:lineRule="auto"/>
              <w:ind w:rightChars="40" w:right="88"/>
              <w:jc w:val="center"/>
              <w:rPr>
                <w:rFonts w:ascii="仿宋" w:eastAsia="仿宋" w:hAnsi="仿宋" w:cs="宋体"/>
                <w:color w:val="000000"/>
                <w:sz w:val="20"/>
                <w:szCs w:val="20"/>
              </w:rPr>
            </w:pPr>
          </w:p>
        </w:tc>
        <w:tc>
          <w:tcPr>
            <w:tcW w:w="1134" w:type="dxa"/>
          </w:tcPr>
          <w:p w:rsidR="000F431B" w:rsidRDefault="000F431B" w:rsidP="0007739F">
            <w:pPr>
              <w:spacing w:after="0" w:line="240" w:lineRule="auto"/>
              <w:jc w:val="center"/>
              <w:rPr>
                <w:rFonts w:ascii="仿宋" w:eastAsia="仿宋" w:hAnsi="仿宋" w:cs="宋体"/>
                <w:color w:val="000000"/>
                <w:sz w:val="20"/>
                <w:szCs w:val="20"/>
              </w:rPr>
            </w:pPr>
          </w:p>
        </w:tc>
      </w:tr>
      <w:tr w:rsidR="000F431B" w:rsidTr="000F431B">
        <w:trPr>
          <w:trHeight w:val="300"/>
        </w:trPr>
        <w:tc>
          <w:tcPr>
            <w:tcW w:w="710" w:type="dxa"/>
            <w:shd w:val="clear" w:color="auto" w:fill="auto"/>
            <w:vAlign w:val="center"/>
          </w:tcPr>
          <w:p w:rsidR="000F431B" w:rsidRDefault="000F431B" w:rsidP="0007739F">
            <w:pPr>
              <w:spacing w:after="0" w:line="240" w:lineRule="auto"/>
              <w:jc w:val="center"/>
              <w:rPr>
                <w:rFonts w:ascii="仿宋" w:eastAsia="仿宋" w:hAnsi="仿宋" w:cs="宋体"/>
                <w:color w:val="000000"/>
                <w:sz w:val="20"/>
                <w:szCs w:val="20"/>
              </w:rPr>
            </w:pPr>
            <w:r>
              <w:rPr>
                <w:rFonts w:ascii="仿宋" w:eastAsia="仿宋" w:hAnsi="仿宋" w:cs="宋体" w:hint="eastAsia"/>
                <w:color w:val="000000"/>
                <w:sz w:val="20"/>
                <w:szCs w:val="20"/>
              </w:rPr>
              <w:t>2</w:t>
            </w:r>
          </w:p>
        </w:tc>
        <w:tc>
          <w:tcPr>
            <w:tcW w:w="1559" w:type="dxa"/>
            <w:shd w:val="clear" w:color="auto" w:fill="auto"/>
            <w:noWrap/>
            <w:vAlign w:val="center"/>
          </w:tcPr>
          <w:p w:rsidR="000F431B" w:rsidRDefault="000F431B" w:rsidP="0007739F">
            <w:pPr>
              <w:spacing w:after="0" w:line="240" w:lineRule="auto"/>
              <w:jc w:val="center"/>
              <w:rPr>
                <w:rFonts w:ascii="仿宋" w:eastAsia="仿宋" w:hAnsi="仿宋" w:cs="宋体"/>
                <w:sz w:val="20"/>
                <w:szCs w:val="20"/>
              </w:rPr>
            </w:pPr>
            <w:r>
              <w:rPr>
                <w:rFonts w:ascii="仿宋" w:eastAsia="仿宋" w:hAnsi="仿宋" w:cs="宋体" w:hint="eastAsia"/>
                <w:sz w:val="20"/>
                <w:szCs w:val="20"/>
              </w:rPr>
              <w:t>ZR-BV6</w:t>
            </w:r>
          </w:p>
        </w:tc>
        <w:tc>
          <w:tcPr>
            <w:tcW w:w="3402" w:type="dxa"/>
            <w:shd w:val="clear" w:color="auto" w:fill="auto"/>
            <w:vAlign w:val="center"/>
          </w:tcPr>
          <w:p w:rsidR="000F431B" w:rsidRDefault="000F431B" w:rsidP="0007739F">
            <w:pPr>
              <w:spacing w:after="0" w:line="240" w:lineRule="auto"/>
              <w:jc w:val="left"/>
              <w:rPr>
                <w:rFonts w:ascii="仿宋" w:eastAsia="仿宋" w:hAnsi="仿宋" w:cs="宋体"/>
                <w:sz w:val="20"/>
                <w:szCs w:val="20"/>
              </w:rPr>
            </w:pPr>
            <w:r>
              <w:rPr>
                <w:rFonts w:ascii="仿宋" w:eastAsia="仿宋" w:hAnsi="仿宋" w:cs="宋体" w:hint="eastAsia"/>
                <w:sz w:val="20"/>
                <w:szCs w:val="20"/>
              </w:rPr>
              <w:t>鸽牌、渝丰等同档次电线</w:t>
            </w:r>
          </w:p>
        </w:tc>
        <w:tc>
          <w:tcPr>
            <w:tcW w:w="709" w:type="dxa"/>
            <w:shd w:val="clear" w:color="auto" w:fill="auto"/>
            <w:vAlign w:val="center"/>
          </w:tcPr>
          <w:p w:rsidR="000F431B" w:rsidRDefault="000F431B" w:rsidP="0007739F">
            <w:pPr>
              <w:spacing w:after="0" w:line="240" w:lineRule="auto"/>
              <w:jc w:val="center"/>
              <w:rPr>
                <w:rFonts w:ascii="仿宋" w:eastAsia="仿宋" w:hAnsi="仿宋" w:cs="宋体"/>
                <w:color w:val="000000"/>
                <w:sz w:val="20"/>
                <w:szCs w:val="20"/>
              </w:rPr>
            </w:pPr>
            <w:r>
              <w:rPr>
                <w:rFonts w:ascii="仿宋" w:eastAsia="仿宋" w:hAnsi="仿宋" w:cs="宋体" w:hint="eastAsia"/>
                <w:color w:val="000000"/>
                <w:sz w:val="20"/>
                <w:szCs w:val="20"/>
              </w:rPr>
              <w:t>m</w:t>
            </w:r>
          </w:p>
        </w:tc>
        <w:tc>
          <w:tcPr>
            <w:tcW w:w="992" w:type="dxa"/>
            <w:shd w:val="clear" w:color="auto" w:fill="auto"/>
            <w:vAlign w:val="center"/>
          </w:tcPr>
          <w:p w:rsidR="000F431B" w:rsidRDefault="000F431B" w:rsidP="0007739F">
            <w:pPr>
              <w:spacing w:after="0" w:line="240" w:lineRule="auto"/>
              <w:jc w:val="center"/>
              <w:rPr>
                <w:rFonts w:ascii="仿宋" w:eastAsia="仿宋" w:hAnsi="仿宋" w:cs="宋体"/>
                <w:sz w:val="20"/>
                <w:szCs w:val="20"/>
              </w:rPr>
            </w:pPr>
            <w:r>
              <w:rPr>
                <w:rFonts w:ascii="仿宋" w:eastAsia="仿宋" w:hAnsi="仿宋" w:cs="宋体"/>
                <w:sz w:val="20"/>
                <w:szCs w:val="20"/>
              </w:rPr>
              <w:t>3820.41</w:t>
            </w:r>
          </w:p>
        </w:tc>
        <w:tc>
          <w:tcPr>
            <w:tcW w:w="1134" w:type="dxa"/>
            <w:shd w:val="clear" w:color="auto" w:fill="auto"/>
            <w:vAlign w:val="center"/>
          </w:tcPr>
          <w:p w:rsidR="000F431B" w:rsidRDefault="000F431B" w:rsidP="0007739F">
            <w:pPr>
              <w:spacing w:after="0" w:line="240" w:lineRule="auto"/>
              <w:jc w:val="center"/>
              <w:rPr>
                <w:rFonts w:ascii="仿宋" w:eastAsia="仿宋" w:hAnsi="仿宋" w:cs="宋体"/>
                <w:color w:val="000000"/>
                <w:sz w:val="20"/>
                <w:szCs w:val="20"/>
              </w:rPr>
            </w:pPr>
          </w:p>
        </w:tc>
        <w:tc>
          <w:tcPr>
            <w:tcW w:w="709" w:type="dxa"/>
            <w:shd w:val="clear" w:color="auto" w:fill="auto"/>
            <w:vAlign w:val="center"/>
          </w:tcPr>
          <w:p w:rsidR="000F431B" w:rsidRDefault="000F431B" w:rsidP="0007739F">
            <w:pPr>
              <w:spacing w:after="0" w:line="240" w:lineRule="auto"/>
              <w:jc w:val="center"/>
              <w:rPr>
                <w:rFonts w:ascii="仿宋" w:eastAsia="仿宋" w:hAnsi="仿宋" w:cs="宋体"/>
                <w:color w:val="000000"/>
                <w:sz w:val="20"/>
                <w:szCs w:val="20"/>
              </w:rPr>
            </w:pPr>
          </w:p>
        </w:tc>
        <w:tc>
          <w:tcPr>
            <w:tcW w:w="1134" w:type="dxa"/>
          </w:tcPr>
          <w:p w:rsidR="000F431B" w:rsidRDefault="000F431B" w:rsidP="0007739F">
            <w:pPr>
              <w:spacing w:after="0" w:line="240" w:lineRule="auto"/>
              <w:jc w:val="center"/>
              <w:rPr>
                <w:rFonts w:ascii="仿宋" w:eastAsia="仿宋" w:hAnsi="仿宋" w:cs="宋体"/>
                <w:color w:val="000000"/>
                <w:sz w:val="20"/>
                <w:szCs w:val="20"/>
              </w:rPr>
            </w:pPr>
            <w:r>
              <w:rPr>
                <w:rFonts w:ascii="仿宋" w:eastAsia="仿宋" w:hAnsi="仿宋" w:cs="宋体" w:hint="eastAsia"/>
                <w:color w:val="000000"/>
                <w:sz w:val="20"/>
                <w:szCs w:val="20"/>
              </w:rPr>
              <w:t>备注品牌</w:t>
            </w:r>
          </w:p>
        </w:tc>
      </w:tr>
      <w:tr w:rsidR="000F431B" w:rsidTr="000F431B">
        <w:trPr>
          <w:trHeight w:val="300"/>
        </w:trPr>
        <w:tc>
          <w:tcPr>
            <w:tcW w:w="710" w:type="dxa"/>
            <w:shd w:val="clear" w:color="auto" w:fill="auto"/>
            <w:vAlign w:val="center"/>
          </w:tcPr>
          <w:p w:rsidR="000F431B" w:rsidRDefault="000F431B" w:rsidP="0007739F">
            <w:pPr>
              <w:spacing w:after="0" w:line="240" w:lineRule="auto"/>
              <w:jc w:val="center"/>
              <w:rPr>
                <w:rFonts w:ascii="仿宋" w:eastAsia="仿宋" w:hAnsi="仿宋" w:cs="宋体"/>
                <w:color w:val="000000"/>
                <w:sz w:val="20"/>
                <w:szCs w:val="20"/>
              </w:rPr>
            </w:pPr>
            <w:r>
              <w:rPr>
                <w:rFonts w:ascii="仿宋" w:eastAsia="仿宋" w:hAnsi="仿宋" w:cs="宋体" w:hint="eastAsia"/>
                <w:color w:val="000000"/>
                <w:sz w:val="20"/>
                <w:szCs w:val="20"/>
              </w:rPr>
              <w:t>3</w:t>
            </w:r>
          </w:p>
        </w:tc>
        <w:tc>
          <w:tcPr>
            <w:tcW w:w="1559" w:type="dxa"/>
            <w:shd w:val="clear" w:color="auto" w:fill="auto"/>
            <w:noWrap/>
            <w:vAlign w:val="center"/>
          </w:tcPr>
          <w:p w:rsidR="000F431B" w:rsidRDefault="000F431B" w:rsidP="0007739F">
            <w:pPr>
              <w:spacing w:after="0" w:line="240" w:lineRule="auto"/>
              <w:jc w:val="center"/>
              <w:rPr>
                <w:rFonts w:ascii="仿宋" w:eastAsia="仿宋" w:hAnsi="仿宋" w:cs="宋体"/>
                <w:sz w:val="20"/>
                <w:szCs w:val="20"/>
              </w:rPr>
            </w:pPr>
            <w:r>
              <w:rPr>
                <w:rFonts w:ascii="仿宋" w:eastAsia="仿宋" w:hAnsi="仿宋" w:cs="宋体" w:hint="eastAsia"/>
                <w:sz w:val="20"/>
                <w:szCs w:val="20"/>
              </w:rPr>
              <w:t>ZR-BV2.5</w:t>
            </w:r>
          </w:p>
        </w:tc>
        <w:tc>
          <w:tcPr>
            <w:tcW w:w="3402" w:type="dxa"/>
            <w:shd w:val="clear" w:color="auto" w:fill="auto"/>
            <w:vAlign w:val="center"/>
          </w:tcPr>
          <w:p w:rsidR="000F431B" w:rsidRDefault="000F431B" w:rsidP="0007739F">
            <w:pPr>
              <w:spacing w:after="0" w:line="240" w:lineRule="auto"/>
              <w:jc w:val="left"/>
              <w:rPr>
                <w:rFonts w:ascii="仿宋" w:eastAsia="仿宋" w:hAnsi="仿宋" w:cs="宋体"/>
                <w:sz w:val="20"/>
                <w:szCs w:val="20"/>
              </w:rPr>
            </w:pPr>
            <w:r>
              <w:rPr>
                <w:rFonts w:ascii="仿宋" w:eastAsia="仿宋" w:hAnsi="仿宋" w:cs="宋体" w:hint="eastAsia"/>
                <w:sz w:val="20"/>
                <w:szCs w:val="20"/>
              </w:rPr>
              <w:t>鸽牌、渝丰等同档次电线</w:t>
            </w:r>
          </w:p>
        </w:tc>
        <w:tc>
          <w:tcPr>
            <w:tcW w:w="709" w:type="dxa"/>
            <w:shd w:val="clear" w:color="auto" w:fill="auto"/>
            <w:vAlign w:val="center"/>
          </w:tcPr>
          <w:p w:rsidR="000F431B" w:rsidRDefault="000F431B" w:rsidP="0007739F">
            <w:pPr>
              <w:spacing w:after="0" w:line="240" w:lineRule="auto"/>
              <w:jc w:val="center"/>
              <w:rPr>
                <w:rFonts w:ascii="仿宋" w:eastAsia="仿宋" w:hAnsi="仿宋" w:cs="宋体"/>
                <w:color w:val="000000"/>
                <w:sz w:val="20"/>
                <w:szCs w:val="20"/>
              </w:rPr>
            </w:pPr>
            <w:r>
              <w:rPr>
                <w:rFonts w:ascii="仿宋" w:eastAsia="仿宋" w:hAnsi="仿宋" w:cs="宋体" w:hint="eastAsia"/>
                <w:color w:val="000000"/>
                <w:sz w:val="20"/>
                <w:szCs w:val="20"/>
              </w:rPr>
              <w:t>m</w:t>
            </w:r>
          </w:p>
        </w:tc>
        <w:tc>
          <w:tcPr>
            <w:tcW w:w="992" w:type="dxa"/>
            <w:shd w:val="clear" w:color="auto" w:fill="auto"/>
            <w:vAlign w:val="center"/>
          </w:tcPr>
          <w:p w:rsidR="000F431B" w:rsidRDefault="000F431B" w:rsidP="0007739F">
            <w:pPr>
              <w:spacing w:after="0" w:line="240" w:lineRule="auto"/>
              <w:jc w:val="center"/>
              <w:rPr>
                <w:rFonts w:ascii="仿宋" w:eastAsia="仿宋" w:hAnsi="仿宋" w:cs="宋体"/>
                <w:color w:val="000000"/>
                <w:sz w:val="20"/>
                <w:szCs w:val="20"/>
              </w:rPr>
            </w:pPr>
            <w:r>
              <w:rPr>
                <w:rFonts w:ascii="仿宋" w:eastAsia="仿宋" w:hAnsi="仿宋" w:cs="宋体"/>
                <w:color w:val="000000"/>
                <w:sz w:val="20"/>
                <w:szCs w:val="20"/>
              </w:rPr>
              <w:t>2061.73</w:t>
            </w:r>
          </w:p>
        </w:tc>
        <w:tc>
          <w:tcPr>
            <w:tcW w:w="1134" w:type="dxa"/>
            <w:shd w:val="clear" w:color="auto" w:fill="auto"/>
            <w:vAlign w:val="center"/>
          </w:tcPr>
          <w:p w:rsidR="000F431B" w:rsidRDefault="000F431B" w:rsidP="0007739F">
            <w:pPr>
              <w:spacing w:after="0" w:line="240" w:lineRule="auto"/>
              <w:jc w:val="center"/>
              <w:rPr>
                <w:rFonts w:ascii="仿宋" w:eastAsia="仿宋" w:hAnsi="仿宋" w:cs="宋体"/>
                <w:color w:val="000000"/>
                <w:sz w:val="20"/>
                <w:szCs w:val="20"/>
              </w:rPr>
            </w:pPr>
          </w:p>
        </w:tc>
        <w:tc>
          <w:tcPr>
            <w:tcW w:w="709" w:type="dxa"/>
            <w:shd w:val="clear" w:color="auto" w:fill="auto"/>
            <w:vAlign w:val="center"/>
          </w:tcPr>
          <w:p w:rsidR="000F431B" w:rsidRDefault="000F431B" w:rsidP="0007739F">
            <w:pPr>
              <w:spacing w:after="0" w:line="240" w:lineRule="auto"/>
              <w:jc w:val="center"/>
              <w:rPr>
                <w:rFonts w:ascii="仿宋" w:eastAsia="仿宋" w:hAnsi="仿宋" w:cs="宋体"/>
                <w:color w:val="000000"/>
                <w:sz w:val="20"/>
                <w:szCs w:val="20"/>
              </w:rPr>
            </w:pPr>
          </w:p>
        </w:tc>
        <w:tc>
          <w:tcPr>
            <w:tcW w:w="1134" w:type="dxa"/>
          </w:tcPr>
          <w:p w:rsidR="000F431B" w:rsidRDefault="000F431B" w:rsidP="0007739F">
            <w:pPr>
              <w:spacing w:after="0" w:line="240" w:lineRule="auto"/>
              <w:jc w:val="center"/>
              <w:rPr>
                <w:rFonts w:ascii="仿宋" w:eastAsia="仿宋" w:hAnsi="仿宋" w:cs="宋体"/>
                <w:color w:val="000000"/>
                <w:sz w:val="20"/>
                <w:szCs w:val="20"/>
              </w:rPr>
            </w:pPr>
            <w:r>
              <w:rPr>
                <w:rFonts w:ascii="仿宋" w:eastAsia="仿宋" w:hAnsi="仿宋" w:cs="宋体" w:hint="eastAsia"/>
                <w:color w:val="000000"/>
                <w:sz w:val="20"/>
                <w:szCs w:val="20"/>
              </w:rPr>
              <w:t>备注品牌</w:t>
            </w:r>
          </w:p>
        </w:tc>
      </w:tr>
      <w:tr w:rsidR="000F431B" w:rsidTr="000F431B">
        <w:trPr>
          <w:trHeight w:val="300"/>
        </w:trPr>
        <w:tc>
          <w:tcPr>
            <w:tcW w:w="710" w:type="dxa"/>
            <w:shd w:val="clear" w:color="auto" w:fill="auto"/>
            <w:vAlign w:val="center"/>
          </w:tcPr>
          <w:p w:rsidR="000F431B" w:rsidRDefault="000F431B" w:rsidP="0007739F">
            <w:pPr>
              <w:spacing w:after="0" w:line="240" w:lineRule="auto"/>
              <w:jc w:val="center"/>
              <w:rPr>
                <w:rFonts w:ascii="仿宋" w:eastAsia="仿宋" w:hAnsi="仿宋" w:cs="宋体"/>
                <w:color w:val="000000"/>
                <w:sz w:val="20"/>
                <w:szCs w:val="20"/>
              </w:rPr>
            </w:pPr>
            <w:r>
              <w:rPr>
                <w:rFonts w:ascii="仿宋" w:eastAsia="仿宋" w:hAnsi="仿宋" w:cs="宋体" w:hint="eastAsia"/>
                <w:color w:val="000000"/>
                <w:sz w:val="20"/>
                <w:szCs w:val="20"/>
              </w:rPr>
              <w:t>4</w:t>
            </w:r>
          </w:p>
        </w:tc>
        <w:tc>
          <w:tcPr>
            <w:tcW w:w="1559" w:type="dxa"/>
            <w:shd w:val="clear" w:color="auto" w:fill="auto"/>
            <w:noWrap/>
            <w:vAlign w:val="center"/>
          </w:tcPr>
          <w:p w:rsidR="000F431B" w:rsidRDefault="000F431B" w:rsidP="0007739F">
            <w:pPr>
              <w:spacing w:after="0" w:line="240" w:lineRule="auto"/>
              <w:jc w:val="center"/>
              <w:rPr>
                <w:rFonts w:ascii="仿宋" w:eastAsia="仿宋" w:hAnsi="仿宋" w:cs="宋体"/>
                <w:sz w:val="20"/>
                <w:szCs w:val="20"/>
              </w:rPr>
            </w:pPr>
            <w:r>
              <w:rPr>
                <w:rFonts w:ascii="仿宋" w:eastAsia="仿宋" w:hAnsi="仿宋" w:cs="宋体" w:hint="eastAsia"/>
                <w:sz w:val="20"/>
                <w:szCs w:val="20"/>
              </w:rPr>
              <w:t>漏电保护开关</w:t>
            </w:r>
          </w:p>
        </w:tc>
        <w:tc>
          <w:tcPr>
            <w:tcW w:w="3402" w:type="dxa"/>
            <w:shd w:val="clear" w:color="auto" w:fill="auto"/>
            <w:vAlign w:val="center"/>
          </w:tcPr>
          <w:p w:rsidR="000F431B" w:rsidRDefault="000F431B" w:rsidP="0007739F">
            <w:pPr>
              <w:spacing w:after="0" w:line="240" w:lineRule="auto"/>
              <w:jc w:val="left"/>
              <w:rPr>
                <w:rFonts w:ascii="仿宋" w:eastAsia="仿宋" w:hAnsi="仿宋" w:cs="宋体"/>
                <w:sz w:val="20"/>
                <w:szCs w:val="20"/>
              </w:rPr>
            </w:pPr>
          </w:p>
        </w:tc>
        <w:tc>
          <w:tcPr>
            <w:tcW w:w="709" w:type="dxa"/>
            <w:shd w:val="clear" w:color="auto" w:fill="auto"/>
            <w:vAlign w:val="center"/>
          </w:tcPr>
          <w:p w:rsidR="000F431B" w:rsidRDefault="000F431B" w:rsidP="0007739F">
            <w:pPr>
              <w:spacing w:after="0" w:line="240" w:lineRule="auto"/>
              <w:jc w:val="center"/>
              <w:rPr>
                <w:rFonts w:ascii="仿宋" w:eastAsia="仿宋" w:hAnsi="仿宋" w:cs="宋体"/>
                <w:color w:val="000000"/>
                <w:sz w:val="20"/>
                <w:szCs w:val="20"/>
              </w:rPr>
            </w:pPr>
            <w:r>
              <w:rPr>
                <w:rFonts w:ascii="仿宋" w:eastAsia="仿宋" w:hAnsi="仿宋" w:cs="宋体" w:hint="eastAsia"/>
                <w:color w:val="000000"/>
                <w:sz w:val="20"/>
                <w:szCs w:val="20"/>
              </w:rPr>
              <w:t>个</w:t>
            </w:r>
          </w:p>
        </w:tc>
        <w:tc>
          <w:tcPr>
            <w:tcW w:w="992" w:type="dxa"/>
            <w:shd w:val="clear" w:color="auto" w:fill="auto"/>
            <w:vAlign w:val="center"/>
          </w:tcPr>
          <w:p w:rsidR="000F431B" w:rsidRDefault="000F431B" w:rsidP="0007739F">
            <w:pPr>
              <w:spacing w:after="0" w:line="240" w:lineRule="auto"/>
              <w:jc w:val="center"/>
              <w:rPr>
                <w:rFonts w:ascii="仿宋" w:eastAsia="仿宋" w:hAnsi="仿宋" w:cs="宋体"/>
                <w:color w:val="000000"/>
                <w:sz w:val="20"/>
                <w:szCs w:val="20"/>
              </w:rPr>
            </w:pPr>
            <w:r>
              <w:rPr>
                <w:rFonts w:ascii="仿宋" w:eastAsia="仿宋" w:hAnsi="仿宋" w:cs="宋体"/>
                <w:color w:val="000000"/>
                <w:sz w:val="20"/>
                <w:szCs w:val="20"/>
              </w:rPr>
              <w:t>41</w:t>
            </w:r>
          </w:p>
        </w:tc>
        <w:tc>
          <w:tcPr>
            <w:tcW w:w="1134" w:type="dxa"/>
            <w:shd w:val="clear" w:color="auto" w:fill="auto"/>
            <w:vAlign w:val="center"/>
          </w:tcPr>
          <w:p w:rsidR="000F431B" w:rsidRDefault="000F431B" w:rsidP="0007739F">
            <w:pPr>
              <w:spacing w:after="0" w:line="240" w:lineRule="auto"/>
              <w:jc w:val="center"/>
              <w:rPr>
                <w:rFonts w:ascii="仿宋" w:eastAsia="仿宋" w:hAnsi="仿宋" w:cs="宋体"/>
                <w:color w:val="000000"/>
                <w:sz w:val="20"/>
                <w:szCs w:val="20"/>
              </w:rPr>
            </w:pPr>
          </w:p>
        </w:tc>
        <w:tc>
          <w:tcPr>
            <w:tcW w:w="709" w:type="dxa"/>
            <w:shd w:val="clear" w:color="auto" w:fill="auto"/>
            <w:vAlign w:val="center"/>
          </w:tcPr>
          <w:p w:rsidR="000F431B" w:rsidRDefault="000F431B" w:rsidP="0007739F">
            <w:pPr>
              <w:spacing w:after="0" w:line="240" w:lineRule="auto"/>
              <w:jc w:val="center"/>
              <w:rPr>
                <w:rFonts w:ascii="仿宋" w:eastAsia="仿宋" w:hAnsi="仿宋" w:cs="宋体"/>
                <w:color w:val="000000"/>
                <w:sz w:val="20"/>
                <w:szCs w:val="20"/>
              </w:rPr>
            </w:pPr>
          </w:p>
        </w:tc>
        <w:tc>
          <w:tcPr>
            <w:tcW w:w="1134" w:type="dxa"/>
          </w:tcPr>
          <w:p w:rsidR="000F431B" w:rsidRDefault="000F431B" w:rsidP="0007739F">
            <w:pPr>
              <w:spacing w:after="0" w:line="240" w:lineRule="auto"/>
              <w:jc w:val="center"/>
              <w:rPr>
                <w:rFonts w:ascii="仿宋" w:eastAsia="仿宋" w:hAnsi="仿宋" w:cs="宋体"/>
                <w:color w:val="000000"/>
                <w:sz w:val="20"/>
                <w:szCs w:val="20"/>
              </w:rPr>
            </w:pPr>
            <w:r>
              <w:rPr>
                <w:rFonts w:ascii="仿宋" w:eastAsia="仿宋" w:hAnsi="仿宋" w:cs="宋体" w:hint="eastAsia"/>
                <w:color w:val="000000"/>
                <w:sz w:val="20"/>
                <w:szCs w:val="20"/>
              </w:rPr>
              <w:t>备注品牌</w:t>
            </w:r>
          </w:p>
        </w:tc>
      </w:tr>
      <w:tr w:rsidR="000F431B" w:rsidTr="000F431B">
        <w:trPr>
          <w:trHeight w:val="3396"/>
        </w:trPr>
        <w:tc>
          <w:tcPr>
            <w:tcW w:w="710" w:type="dxa"/>
            <w:shd w:val="clear" w:color="auto" w:fill="auto"/>
            <w:vAlign w:val="center"/>
          </w:tcPr>
          <w:p w:rsidR="000F431B" w:rsidRDefault="000F431B" w:rsidP="0007739F">
            <w:pPr>
              <w:spacing w:after="0" w:line="240" w:lineRule="auto"/>
              <w:jc w:val="center"/>
              <w:rPr>
                <w:rFonts w:ascii="仿宋" w:eastAsia="仿宋" w:hAnsi="仿宋" w:cs="宋体"/>
                <w:color w:val="000000"/>
                <w:sz w:val="20"/>
                <w:szCs w:val="20"/>
              </w:rPr>
            </w:pPr>
            <w:r>
              <w:rPr>
                <w:rFonts w:ascii="仿宋" w:eastAsia="仿宋" w:hAnsi="仿宋" w:cs="宋体" w:hint="eastAsia"/>
                <w:color w:val="000000"/>
                <w:sz w:val="20"/>
                <w:szCs w:val="20"/>
              </w:rPr>
              <w:t>5</w:t>
            </w:r>
          </w:p>
        </w:tc>
        <w:tc>
          <w:tcPr>
            <w:tcW w:w="1559" w:type="dxa"/>
            <w:shd w:val="clear" w:color="auto" w:fill="auto"/>
            <w:noWrap/>
            <w:vAlign w:val="center"/>
          </w:tcPr>
          <w:p w:rsidR="000F431B" w:rsidRDefault="000F431B" w:rsidP="0007739F">
            <w:pPr>
              <w:spacing w:after="0" w:line="240" w:lineRule="auto"/>
              <w:jc w:val="center"/>
              <w:rPr>
                <w:rFonts w:ascii="仿宋" w:eastAsia="仿宋" w:hAnsi="仿宋" w:cs="宋体"/>
                <w:sz w:val="20"/>
                <w:szCs w:val="20"/>
              </w:rPr>
            </w:pPr>
            <w:r>
              <w:rPr>
                <w:rFonts w:ascii="仿宋" w:eastAsia="仿宋" w:hAnsi="仿宋" w:cs="宋体" w:hint="eastAsia"/>
                <w:sz w:val="20"/>
                <w:szCs w:val="20"/>
              </w:rPr>
              <w:t>3楼配电箱</w:t>
            </w:r>
          </w:p>
        </w:tc>
        <w:tc>
          <w:tcPr>
            <w:tcW w:w="3402" w:type="dxa"/>
            <w:shd w:val="clear" w:color="auto" w:fill="auto"/>
            <w:vAlign w:val="center"/>
          </w:tcPr>
          <w:p w:rsidR="000F431B" w:rsidRDefault="000F431B" w:rsidP="0007739F">
            <w:pPr>
              <w:spacing w:after="0" w:line="240" w:lineRule="auto"/>
              <w:jc w:val="left"/>
              <w:rPr>
                <w:rFonts w:ascii="仿宋" w:eastAsia="仿宋" w:hAnsi="仿宋" w:cs="宋体"/>
                <w:sz w:val="20"/>
                <w:szCs w:val="20"/>
              </w:rPr>
            </w:pPr>
            <w:r>
              <w:rPr>
                <w:rFonts w:ascii="仿宋" w:eastAsia="仿宋" w:hAnsi="仿宋" w:cs="宋体" w:hint="eastAsia"/>
                <w:sz w:val="20"/>
                <w:szCs w:val="20"/>
              </w:rPr>
              <w:t>1、配电箱安装、调试、封堵</w:t>
            </w:r>
            <w:r>
              <w:rPr>
                <w:rFonts w:ascii="仿宋" w:eastAsia="仿宋" w:hAnsi="仿宋" w:cs="宋体" w:hint="eastAsia"/>
                <w:sz w:val="20"/>
                <w:szCs w:val="20"/>
              </w:rPr>
              <w:br/>
              <w:t>2、开箱、记录、检查、安装、箱体开孔、端子接线、接地、焊压接线端子、标识、接地等</w:t>
            </w:r>
            <w:r>
              <w:rPr>
                <w:rFonts w:ascii="仿宋" w:eastAsia="仿宋" w:hAnsi="仿宋" w:cs="宋体" w:hint="eastAsia"/>
                <w:sz w:val="20"/>
                <w:szCs w:val="20"/>
              </w:rPr>
              <w:br/>
              <w:t>3、新增配电箱内安装 16 个 2P 40A 空开，采用 16 根 6mm</w:t>
            </w:r>
            <w:r>
              <w:rPr>
                <w:rFonts w:ascii="Calibri" w:eastAsia="仿宋" w:hAnsi="Calibri" w:cs="Calibri"/>
                <w:sz w:val="20"/>
                <w:szCs w:val="20"/>
              </w:rPr>
              <w:t>²</w:t>
            </w:r>
            <w:r>
              <w:rPr>
                <w:rFonts w:ascii="仿宋" w:eastAsia="仿宋" w:hAnsi="仿宋" w:cs="宋体" w:hint="eastAsia"/>
                <w:sz w:val="20"/>
                <w:szCs w:val="20"/>
              </w:rPr>
              <w:t>BV 阻燃线缆作为 3 楼 16 个房间空调电源使用，并配置零排和地排。</w:t>
            </w:r>
            <w:r>
              <w:rPr>
                <w:rFonts w:ascii="仿宋" w:eastAsia="仿宋" w:hAnsi="仿宋" w:cs="宋体" w:hint="eastAsia"/>
                <w:sz w:val="20"/>
                <w:szCs w:val="20"/>
              </w:rPr>
              <w:br/>
              <w:t>4、将原配电箱 160A 空开安装至新增配电箱内，照明回路改接至新增配电箱供电回路。</w:t>
            </w:r>
          </w:p>
        </w:tc>
        <w:tc>
          <w:tcPr>
            <w:tcW w:w="709" w:type="dxa"/>
            <w:shd w:val="clear" w:color="auto" w:fill="auto"/>
            <w:noWrap/>
            <w:vAlign w:val="center"/>
          </w:tcPr>
          <w:p w:rsidR="000F431B" w:rsidRDefault="000F431B" w:rsidP="0007739F">
            <w:pPr>
              <w:spacing w:after="0" w:line="240" w:lineRule="auto"/>
              <w:jc w:val="center"/>
              <w:rPr>
                <w:rFonts w:ascii="仿宋" w:eastAsia="仿宋" w:hAnsi="仿宋" w:cs="宋体"/>
                <w:sz w:val="20"/>
                <w:szCs w:val="20"/>
              </w:rPr>
            </w:pPr>
            <w:r>
              <w:rPr>
                <w:rFonts w:ascii="仿宋" w:eastAsia="仿宋" w:hAnsi="仿宋" w:cs="宋体" w:hint="eastAsia"/>
                <w:sz w:val="20"/>
                <w:szCs w:val="20"/>
              </w:rPr>
              <w:t>个</w:t>
            </w:r>
          </w:p>
        </w:tc>
        <w:tc>
          <w:tcPr>
            <w:tcW w:w="992" w:type="dxa"/>
            <w:shd w:val="clear" w:color="auto" w:fill="auto"/>
            <w:vAlign w:val="center"/>
          </w:tcPr>
          <w:p w:rsidR="000F431B" w:rsidRDefault="000F431B" w:rsidP="0007739F">
            <w:pPr>
              <w:spacing w:after="0" w:line="240" w:lineRule="auto"/>
              <w:jc w:val="center"/>
              <w:rPr>
                <w:rFonts w:ascii="仿宋" w:eastAsia="仿宋" w:hAnsi="仿宋" w:cs="宋体"/>
                <w:sz w:val="20"/>
                <w:szCs w:val="20"/>
              </w:rPr>
            </w:pPr>
            <w:r>
              <w:rPr>
                <w:rFonts w:ascii="仿宋" w:eastAsia="仿宋" w:hAnsi="仿宋" w:cs="宋体" w:hint="eastAsia"/>
                <w:sz w:val="20"/>
                <w:szCs w:val="20"/>
              </w:rPr>
              <w:t>1</w:t>
            </w:r>
          </w:p>
        </w:tc>
        <w:tc>
          <w:tcPr>
            <w:tcW w:w="1134" w:type="dxa"/>
            <w:shd w:val="clear" w:color="auto" w:fill="auto"/>
            <w:vAlign w:val="center"/>
          </w:tcPr>
          <w:p w:rsidR="000F431B" w:rsidRDefault="000F431B" w:rsidP="0007739F">
            <w:pPr>
              <w:spacing w:after="0" w:line="240" w:lineRule="auto"/>
              <w:jc w:val="center"/>
              <w:rPr>
                <w:rFonts w:ascii="仿宋" w:eastAsia="仿宋" w:hAnsi="仿宋" w:cs="宋体"/>
                <w:color w:val="000000"/>
                <w:sz w:val="20"/>
                <w:szCs w:val="20"/>
              </w:rPr>
            </w:pPr>
          </w:p>
        </w:tc>
        <w:tc>
          <w:tcPr>
            <w:tcW w:w="709" w:type="dxa"/>
            <w:shd w:val="clear" w:color="auto" w:fill="auto"/>
            <w:vAlign w:val="center"/>
          </w:tcPr>
          <w:p w:rsidR="000F431B" w:rsidRDefault="000F431B" w:rsidP="0007739F">
            <w:pPr>
              <w:spacing w:after="0" w:line="240" w:lineRule="auto"/>
              <w:jc w:val="center"/>
              <w:rPr>
                <w:rFonts w:ascii="仿宋" w:eastAsia="仿宋" w:hAnsi="仿宋" w:cs="宋体"/>
                <w:color w:val="000000"/>
                <w:sz w:val="20"/>
                <w:szCs w:val="20"/>
              </w:rPr>
            </w:pPr>
          </w:p>
        </w:tc>
        <w:tc>
          <w:tcPr>
            <w:tcW w:w="1134" w:type="dxa"/>
          </w:tcPr>
          <w:p w:rsidR="000F431B" w:rsidRDefault="000F431B" w:rsidP="0007739F">
            <w:pPr>
              <w:spacing w:after="0" w:line="240" w:lineRule="auto"/>
              <w:jc w:val="center"/>
              <w:rPr>
                <w:rFonts w:ascii="仿宋" w:eastAsia="仿宋" w:hAnsi="仿宋" w:cs="宋体"/>
                <w:color w:val="000000"/>
                <w:sz w:val="20"/>
                <w:szCs w:val="20"/>
              </w:rPr>
            </w:pPr>
          </w:p>
        </w:tc>
      </w:tr>
      <w:tr w:rsidR="000F431B" w:rsidTr="000F431B">
        <w:trPr>
          <w:trHeight w:val="3360"/>
        </w:trPr>
        <w:tc>
          <w:tcPr>
            <w:tcW w:w="710" w:type="dxa"/>
            <w:shd w:val="clear" w:color="auto" w:fill="auto"/>
            <w:vAlign w:val="center"/>
          </w:tcPr>
          <w:p w:rsidR="000F431B" w:rsidRDefault="000F431B" w:rsidP="0007739F">
            <w:pPr>
              <w:spacing w:after="0" w:line="240" w:lineRule="auto"/>
              <w:jc w:val="center"/>
              <w:rPr>
                <w:rFonts w:ascii="仿宋" w:eastAsia="仿宋" w:hAnsi="仿宋" w:cs="宋体"/>
                <w:color w:val="000000"/>
                <w:sz w:val="20"/>
                <w:szCs w:val="20"/>
              </w:rPr>
            </w:pPr>
            <w:r>
              <w:rPr>
                <w:rFonts w:ascii="仿宋" w:eastAsia="仿宋" w:hAnsi="仿宋" w:cs="宋体" w:hint="eastAsia"/>
                <w:color w:val="000000"/>
                <w:sz w:val="20"/>
                <w:szCs w:val="20"/>
              </w:rPr>
              <w:t>6</w:t>
            </w:r>
          </w:p>
        </w:tc>
        <w:tc>
          <w:tcPr>
            <w:tcW w:w="1559" w:type="dxa"/>
            <w:shd w:val="clear" w:color="auto" w:fill="auto"/>
            <w:noWrap/>
            <w:vAlign w:val="center"/>
          </w:tcPr>
          <w:p w:rsidR="000F431B" w:rsidRDefault="000F431B" w:rsidP="0007739F">
            <w:pPr>
              <w:spacing w:after="0" w:line="240" w:lineRule="auto"/>
              <w:jc w:val="center"/>
              <w:rPr>
                <w:rFonts w:ascii="仿宋" w:eastAsia="仿宋" w:hAnsi="仿宋" w:cs="宋体"/>
                <w:sz w:val="20"/>
                <w:szCs w:val="20"/>
              </w:rPr>
            </w:pPr>
            <w:r>
              <w:rPr>
                <w:rFonts w:ascii="仿宋" w:eastAsia="仿宋" w:hAnsi="仿宋" w:cs="宋体" w:hint="eastAsia"/>
                <w:sz w:val="20"/>
                <w:szCs w:val="20"/>
              </w:rPr>
              <w:t>4楼配电箱</w:t>
            </w:r>
          </w:p>
        </w:tc>
        <w:tc>
          <w:tcPr>
            <w:tcW w:w="3402" w:type="dxa"/>
            <w:shd w:val="clear" w:color="auto" w:fill="auto"/>
            <w:vAlign w:val="center"/>
          </w:tcPr>
          <w:p w:rsidR="000F431B" w:rsidRDefault="000F431B" w:rsidP="0007739F">
            <w:pPr>
              <w:spacing w:after="0" w:line="240" w:lineRule="auto"/>
              <w:jc w:val="left"/>
              <w:rPr>
                <w:rFonts w:ascii="仿宋" w:eastAsia="仿宋" w:hAnsi="仿宋" w:cs="宋体"/>
                <w:sz w:val="20"/>
                <w:szCs w:val="20"/>
              </w:rPr>
            </w:pPr>
            <w:r>
              <w:rPr>
                <w:rFonts w:ascii="仿宋" w:eastAsia="仿宋" w:hAnsi="仿宋" w:cs="宋体" w:hint="eastAsia"/>
                <w:sz w:val="20"/>
                <w:szCs w:val="20"/>
              </w:rPr>
              <w:t>1、配电箱安装、调试、封堵。</w:t>
            </w:r>
            <w:r>
              <w:rPr>
                <w:rFonts w:ascii="仿宋" w:eastAsia="仿宋" w:hAnsi="仿宋" w:cs="宋体" w:hint="eastAsia"/>
                <w:sz w:val="20"/>
                <w:szCs w:val="20"/>
              </w:rPr>
              <w:br/>
              <w:t>2、开箱、记录、检查、安装、箱体开孔、端子接线、接地、焊压接线端子、标识、接地等。</w:t>
            </w:r>
            <w:r>
              <w:rPr>
                <w:rFonts w:ascii="仿宋" w:eastAsia="仿宋" w:hAnsi="仿宋" w:cs="宋体" w:hint="eastAsia"/>
                <w:sz w:val="20"/>
                <w:szCs w:val="20"/>
              </w:rPr>
              <w:br/>
              <w:t>3、新增配电箱内安装 13 个 2P 40A 空开，采用 13 根 6mm</w:t>
            </w:r>
            <w:r>
              <w:rPr>
                <w:rFonts w:ascii="Calibri" w:eastAsia="仿宋" w:hAnsi="Calibri" w:cs="Calibri"/>
                <w:sz w:val="20"/>
                <w:szCs w:val="20"/>
              </w:rPr>
              <w:t>²</w:t>
            </w:r>
            <w:r>
              <w:rPr>
                <w:rFonts w:ascii="仿宋" w:eastAsia="仿宋" w:hAnsi="仿宋" w:cs="宋体" w:hint="eastAsia"/>
                <w:sz w:val="20"/>
                <w:szCs w:val="20"/>
              </w:rPr>
              <w:t>BV 阻燃线缆作为 4 楼 13 个房间空调电源使用，并配置零排和地排。</w:t>
            </w:r>
            <w:r>
              <w:rPr>
                <w:rFonts w:ascii="仿宋" w:eastAsia="仿宋" w:hAnsi="仿宋" w:cs="宋体" w:hint="eastAsia"/>
                <w:sz w:val="20"/>
                <w:szCs w:val="20"/>
              </w:rPr>
              <w:br/>
              <w:t>4、将原配电箱 160A 空开安装至新增配电箱内，照明回路改接至新增配电箱供电回路。</w:t>
            </w:r>
          </w:p>
        </w:tc>
        <w:tc>
          <w:tcPr>
            <w:tcW w:w="709" w:type="dxa"/>
            <w:shd w:val="clear" w:color="auto" w:fill="auto"/>
            <w:noWrap/>
            <w:vAlign w:val="center"/>
          </w:tcPr>
          <w:p w:rsidR="000F431B" w:rsidRDefault="000F431B" w:rsidP="0007739F">
            <w:pPr>
              <w:spacing w:after="0" w:line="240" w:lineRule="auto"/>
              <w:jc w:val="center"/>
              <w:rPr>
                <w:rFonts w:ascii="仿宋" w:eastAsia="仿宋" w:hAnsi="仿宋" w:cs="宋体"/>
                <w:sz w:val="20"/>
                <w:szCs w:val="20"/>
              </w:rPr>
            </w:pPr>
            <w:r>
              <w:rPr>
                <w:rFonts w:ascii="仿宋" w:eastAsia="仿宋" w:hAnsi="仿宋" w:cs="宋体" w:hint="eastAsia"/>
                <w:sz w:val="20"/>
                <w:szCs w:val="20"/>
              </w:rPr>
              <w:t>个</w:t>
            </w:r>
          </w:p>
        </w:tc>
        <w:tc>
          <w:tcPr>
            <w:tcW w:w="992" w:type="dxa"/>
            <w:shd w:val="clear" w:color="auto" w:fill="auto"/>
            <w:vAlign w:val="center"/>
          </w:tcPr>
          <w:p w:rsidR="000F431B" w:rsidRDefault="000F431B" w:rsidP="0007739F">
            <w:pPr>
              <w:spacing w:after="0" w:line="240" w:lineRule="auto"/>
              <w:jc w:val="center"/>
              <w:rPr>
                <w:rFonts w:ascii="仿宋" w:eastAsia="仿宋" w:hAnsi="仿宋" w:cs="宋体"/>
                <w:sz w:val="20"/>
                <w:szCs w:val="20"/>
              </w:rPr>
            </w:pPr>
            <w:r>
              <w:rPr>
                <w:rFonts w:ascii="仿宋" w:eastAsia="仿宋" w:hAnsi="仿宋" w:cs="宋体" w:hint="eastAsia"/>
                <w:sz w:val="20"/>
                <w:szCs w:val="20"/>
              </w:rPr>
              <w:t>1</w:t>
            </w:r>
          </w:p>
        </w:tc>
        <w:tc>
          <w:tcPr>
            <w:tcW w:w="1134" w:type="dxa"/>
            <w:shd w:val="clear" w:color="auto" w:fill="auto"/>
            <w:vAlign w:val="center"/>
          </w:tcPr>
          <w:p w:rsidR="000F431B" w:rsidRDefault="000F431B" w:rsidP="0007739F">
            <w:pPr>
              <w:spacing w:after="0" w:line="240" w:lineRule="auto"/>
              <w:jc w:val="center"/>
              <w:rPr>
                <w:rFonts w:ascii="仿宋" w:eastAsia="仿宋" w:hAnsi="仿宋" w:cs="宋体"/>
                <w:color w:val="000000"/>
                <w:sz w:val="20"/>
                <w:szCs w:val="20"/>
              </w:rPr>
            </w:pPr>
          </w:p>
        </w:tc>
        <w:tc>
          <w:tcPr>
            <w:tcW w:w="709" w:type="dxa"/>
            <w:shd w:val="clear" w:color="auto" w:fill="auto"/>
            <w:vAlign w:val="center"/>
          </w:tcPr>
          <w:p w:rsidR="000F431B" w:rsidRDefault="000F431B" w:rsidP="0007739F">
            <w:pPr>
              <w:spacing w:after="0" w:line="240" w:lineRule="auto"/>
              <w:jc w:val="center"/>
              <w:rPr>
                <w:rFonts w:ascii="仿宋" w:eastAsia="仿宋" w:hAnsi="仿宋" w:cs="宋体"/>
                <w:color w:val="000000"/>
                <w:sz w:val="20"/>
                <w:szCs w:val="20"/>
              </w:rPr>
            </w:pPr>
          </w:p>
        </w:tc>
        <w:tc>
          <w:tcPr>
            <w:tcW w:w="1134" w:type="dxa"/>
          </w:tcPr>
          <w:p w:rsidR="000F431B" w:rsidRDefault="000F431B" w:rsidP="0007739F">
            <w:pPr>
              <w:spacing w:after="0" w:line="240" w:lineRule="auto"/>
              <w:jc w:val="center"/>
              <w:rPr>
                <w:rFonts w:ascii="仿宋" w:eastAsia="仿宋" w:hAnsi="仿宋" w:cs="宋体"/>
                <w:color w:val="000000"/>
                <w:sz w:val="20"/>
                <w:szCs w:val="20"/>
              </w:rPr>
            </w:pPr>
          </w:p>
        </w:tc>
      </w:tr>
      <w:tr w:rsidR="000F431B" w:rsidTr="000F431B">
        <w:trPr>
          <w:trHeight w:val="600"/>
        </w:trPr>
        <w:tc>
          <w:tcPr>
            <w:tcW w:w="710" w:type="dxa"/>
            <w:shd w:val="clear" w:color="auto" w:fill="auto"/>
            <w:vAlign w:val="center"/>
          </w:tcPr>
          <w:p w:rsidR="000F431B" w:rsidRDefault="000F431B" w:rsidP="0007739F">
            <w:pPr>
              <w:spacing w:after="0" w:line="240" w:lineRule="auto"/>
              <w:jc w:val="center"/>
              <w:rPr>
                <w:rFonts w:ascii="仿宋" w:eastAsia="仿宋" w:hAnsi="仿宋" w:cs="宋体"/>
                <w:color w:val="000000"/>
                <w:sz w:val="20"/>
                <w:szCs w:val="20"/>
              </w:rPr>
            </w:pPr>
            <w:r>
              <w:rPr>
                <w:rFonts w:ascii="仿宋" w:eastAsia="仿宋" w:hAnsi="仿宋" w:cs="宋体" w:hint="eastAsia"/>
                <w:color w:val="000000"/>
                <w:sz w:val="20"/>
                <w:szCs w:val="20"/>
              </w:rPr>
              <w:t>7</w:t>
            </w:r>
          </w:p>
        </w:tc>
        <w:tc>
          <w:tcPr>
            <w:tcW w:w="1559" w:type="dxa"/>
            <w:shd w:val="clear" w:color="auto" w:fill="auto"/>
            <w:noWrap/>
            <w:vAlign w:val="center"/>
          </w:tcPr>
          <w:p w:rsidR="000F431B" w:rsidRDefault="000F431B" w:rsidP="0007739F">
            <w:pPr>
              <w:spacing w:after="0" w:line="240" w:lineRule="auto"/>
              <w:jc w:val="center"/>
              <w:rPr>
                <w:rFonts w:ascii="仿宋" w:eastAsia="仿宋" w:hAnsi="仿宋" w:cs="宋体"/>
                <w:sz w:val="20"/>
                <w:szCs w:val="20"/>
              </w:rPr>
            </w:pPr>
            <w:r>
              <w:rPr>
                <w:rFonts w:ascii="仿宋" w:eastAsia="仿宋" w:hAnsi="仿宋" w:cs="宋体" w:hint="eastAsia"/>
                <w:sz w:val="20"/>
                <w:szCs w:val="20"/>
              </w:rPr>
              <w:t>砖墙水钻钻洞</w:t>
            </w:r>
          </w:p>
        </w:tc>
        <w:tc>
          <w:tcPr>
            <w:tcW w:w="3402" w:type="dxa"/>
            <w:shd w:val="clear" w:color="auto" w:fill="auto"/>
            <w:vAlign w:val="center"/>
          </w:tcPr>
          <w:p w:rsidR="000F431B" w:rsidRDefault="000F431B" w:rsidP="0007739F">
            <w:pPr>
              <w:spacing w:after="0" w:line="240" w:lineRule="auto"/>
              <w:jc w:val="left"/>
              <w:rPr>
                <w:rFonts w:ascii="仿宋" w:eastAsia="仿宋" w:hAnsi="仿宋" w:cs="宋体"/>
                <w:sz w:val="20"/>
                <w:szCs w:val="20"/>
              </w:rPr>
            </w:pPr>
            <w:r>
              <w:rPr>
                <w:rFonts w:ascii="仿宋" w:eastAsia="仿宋" w:hAnsi="仿宋" w:cs="宋体" w:hint="eastAsia"/>
                <w:sz w:val="20"/>
                <w:szCs w:val="20"/>
              </w:rPr>
              <w:t>1.水钻钻穿墙洞</w:t>
            </w:r>
            <w:r>
              <w:rPr>
                <w:rFonts w:ascii="仿宋" w:eastAsia="仿宋" w:hAnsi="仿宋" w:cs="宋体" w:hint="eastAsia"/>
                <w:sz w:val="20"/>
                <w:szCs w:val="20"/>
              </w:rPr>
              <w:br/>
              <w:t>2.大小按DN25</w:t>
            </w:r>
          </w:p>
        </w:tc>
        <w:tc>
          <w:tcPr>
            <w:tcW w:w="709" w:type="dxa"/>
            <w:shd w:val="clear" w:color="auto" w:fill="auto"/>
            <w:noWrap/>
            <w:vAlign w:val="center"/>
          </w:tcPr>
          <w:p w:rsidR="000F431B" w:rsidRDefault="000F431B" w:rsidP="0007739F">
            <w:pPr>
              <w:spacing w:after="0" w:line="240" w:lineRule="auto"/>
              <w:jc w:val="center"/>
              <w:rPr>
                <w:rFonts w:ascii="仿宋" w:eastAsia="仿宋" w:hAnsi="仿宋" w:cs="宋体"/>
                <w:sz w:val="20"/>
                <w:szCs w:val="20"/>
              </w:rPr>
            </w:pPr>
            <w:r>
              <w:rPr>
                <w:rFonts w:ascii="仿宋" w:eastAsia="仿宋" w:hAnsi="仿宋" w:cs="宋体" w:hint="eastAsia"/>
                <w:sz w:val="20"/>
                <w:szCs w:val="20"/>
              </w:rPr>
              <w:t>个</w:t>
            </w:r>
          </w:p>
        </w:tc>
        <w:tc>
          <w:tcPr>
            <w:tcW w:w="992" w:type="dxa"/>
            <w:shd w:val="clear" w:color="auto" w:fill="auto"/>
            <w:vAlign w:val="center"/>
          </w:tcPr>
          <w:p w:rsidR="000F431B" w:rsidRDefault="000F431B" w:rsidP="0007739F">
            <w:pPr>
              <w:spacing w:after="0" w:line="240" w:lineRule="auto"/>
              <w:jc w:val="center"/>
              <w:rPr>
                <w:rFonts w:ascii="仿宋" w:eastAsia="仿宋" w:hAnsi="仿宋" w:cs="宋体"/>
                <w:sz w:val="20"/>
                <w:szCs w:val="20"/>
              </w:rPr>
            </w:pPr>
            <w:r>
              <w:rPr>
                <w:rFonts w:ascii="仿宋" w:eastAsia="仿宋" w:hAnsi="仿宋" w:cs="宋体" w:hint="eastAsia"/>
                <w:sz w:val="20"/>
                <w:szCs w:val="20"/>
              </w:rPr>
              <w:t>2</w:t>
            </w:r>
            <w:r>
              <w:rPr>
                <w:rFonts w:ascii="仿宋" w:eastAsia="仿宋" w:hAnsi="仿宋" w:cs="宋体"/>
                <w:sz w:val="20"/>
                <w:szCs w:val="20"/>
              </w:rPr>
              <w:t>5</w:t>
            </w:r>
          </w:p>
        </w:tc>
        <w:tc>
          <w:tcPr>
            <w:tcW w:w="1134" w:type="dxa"/>
            <w:shd w:val="clear" w:color="auto" w:fill="auto"/>
            <w:vAlign w:val="center"/>
          </w:tcPr>
          <w:p w:rsidR="000F431B" w:rsidRDefault="000F431B" w:rsidP="0007739F">
            <w:pPr>
              <w:spacing w:after="0" w:line="240" w:lineRule="auto"/>
              <w:jc w:val="center"/>
              <w:rPr>
                <w:rFonts w:ascii="仿宋" w:eastAsia="仿宋" w:hAnsi="仿宋" w:cs="宋体"/>
                <w:color w:val="000000"/>
                <w:sz w:val="20"/>
                <w:szCs w:val="20"/>
              </w:rPr>
            </w:pPr>
          </w:p>
        </w:tc>
        <w:tc>
          <w:tcPr>
            <w:tcW w:w="709" w:type="dxa"/>
            <w:shd w:val="clear" w:color="auto" w:fill="auto"/>
            <w:vAlign w:val="center"/>
          </w:tcPr>
          <w:p w:rsidR="000F431B" w:rsidRDefault="000F431B" w:rsidP="0007739F">
            <w:pPr>
              <w:spacing w:after="0" w:line="240" w:lineRule="auto"/>
              <w:jc w:val="center"/>
              <w:rPr>
                <w:rFonts w:ascii="仿宋" w:eastAsia="仿宋" w:hAnsi="仿宋" w:cs="宋体"/>
                <w:color w:val="000000"/>
                <w:sz w:val="20"/>
                <w:szCs w:val="20"/>
              </w:rPr>
            </w:pPr>
          </w:p>
        </w:tc>
        <w:tc>
          <w:tcPr>
            <w:tcW w:w="1134" w:type="dxa"/>
          </w:tcPr>
          <w:p w:rsidR="000F431B" w:rsidRDefault="000F431B" w:rsidP="0007739F">
            <w:pPr>
              <w:spacing w:after="0" w:line="240" w:lineRule="auto"/>
              <w:jc w:val="center"/>
              <w:rPr>
                <w:rFonts w:ascii="仿宋" w:eastAsia="仿宋" w:hAnsi="仿宋" w:cs="宋体"/>
                <w:color w:val="000000"/>
                <w:sz w:val="20"/>
                <w:szCs w:val="20"/>
              </w:rPr>
            </w:pPr>
          </w:p>
        </w:tc>
      </w:tr>
      <w:tr w:rsidR="000F431B" w:rsidTr="000F431B">
        <w:trPr>
          <w:trHeight w:val="311"/>
        </w:trPr>
        <w:tc>
          <w:tcPr>
            <w:tcW w:w="710" w:type="dxa"/>
            <w:shd w:val="clear" w:color="auto" w:fill="auto"/>
            <w:vAlign w:val="center"/>
          </w:tcPr>
          <w:p w:rsidR="000F431B" w:rsidRDefault="000F431B" w:rsidP="0007739F">
            <w:pPr>
              <w:spacing w:after="0" w:line="240" w:lineRule="auto"/>
              <w:jc w:val="center"/>
              <w:rPr>
                <w:rFonts w:ascii="仿宋" w:eastAsia="仿宋" w:hAnsi="仿宋" w:cs="宋体"/>
                <w:color w:val="000000"/>
                <w:sz w:val="20"/>
                <w:szCs w:val="20"/>
              </w:rPr>
            </w:pPr>
            <w:r>
              <w:rPr>
                <w:rFonts w:ascii="仿宋" w:eastAsia="仿宋" w:hAnsi="仿宋" w:cs="宋体" w:hint="eastAsia"/>
                <w:color w:val="000000"/>
                <w:sz w:val="20"/>
                <w:szCs w:val="20"/>
              </w:rPr>
              <w:t>8</w:t>
            </w:r>
          </w:p>
        </w:tc>
        <w:tc>
          <w:tcPr>
            <w:tcW w:w="1559" w:type="dxa"/>
            <w:shd w:val="clear" w:color="auto" w:fill="auto"/>
            <w:noWrap/>
            <w:vAlign w:val="center"/>
          </w:tcPr>
          <w:p w:rsidR="000F431B" w:rsidRDefault="000F431B" w:rsidP="0007739F">
            <w:pPr>
              <w:spacing w:after="0" w:line="240" w:lineRule="auto"/>
              <w:jc w:val="center"/>
              <w:rPr>
                <w:rFonts w:ascii="仿宋" w:eastAsia="仿宋" w:hAnsi="仿宋" w:cs="宋体"/>
                <w:sz w:val="20"/>
                <w:szCs w:val="20"/>
              </w:rPr>
            </w:pPr>
            <w:r>
              <w:rPr>
                <w:rFonts w:ascii="仿宋" w:eastAsia="仿宋" w:hAnsi="仿宋" w:cs="宋体" w:hint="eastAsia"/>
                <w:sz w:val="20"/>
                <w:szCs w:val="20"/>
              </w:rPr>
              <w:t>P</w:t>
            </w:r>
            <w:r>
              <w:rPr>
                <w:rFonts w:ascii="仿宋" w:eastAsia="仿宋" w:hAnsi="仿宋" w:cs="宋体"/>
                <w:sz w:val="20"/>
                <w:szCs w:val="20"/>
              </w:rPr>
              <w:t>VC</w:t>
            </w:r>
            <w:r>
              <w:rPr>
                <w:rFonts w:ascii="仿宋" w:eastAsia="仿宋" w:hAnsi="仿宋" w:cs="宋体" w:hint="eastAsia"/>
                <w:sz w:val="20"/>
                <w:szCs w:val="20"/>
              </w:rPr>
              <w:t>穿墙线管</w:t>
            </w:r>
          </w:p>
        </w:tc>
        <w:tc>
          <w:tcPr>
            <w:tcW w:w="3402" w:type="dxa"/>
            <w:shd w:val="clear" w:color="auto" w:fill="auto"/>
            <w:vAlign w:val="center"/>
          </w:tcPr>
          <w:p w:rsidR="000F431B" w:rsidRDefault="000F431B" w:rsidP="0007739F">
            <w:pPr>
              <w:spacing w:after="0" w:line="240" w:lineRule="auto"/>
              <w:jc w:val="left"/>
              <w:rPr>
                <w:rFonts w:ascii="仿宋" w:eastAsia="仿宋" w:hAnsi="仿宋" w:cs="宋体"/>
                <w:sz w:val="20"/>
                <w:szCs w:val="20"/>
              </w:rPr>
            </w:pPr>
            <w:r>
              <w:rPr>
                <w:rFonts w:ascii="仿宋" w:eastAsia="仿宋" w:hAnsi="仿宋" w:cs="宋体" w:hint="eastAsia"/>
                <w:sz w:val="20"/>
                <w:szCs w:val="20"/>
              </w:rPr>
              <w:t>D</w:t>
            </w:r>
            <w:r>
              <w:rPr>
                <w:rFonts w:ascii="仿宋" w:eastAsia="仿宋" w:hAnsi="仿宋" w:cs="宋体"/>
                <w:sz w:val="20"/>
                <w:szCs w:val="20"/>
              </w:rPr>
              <w:t>N25</w:t>
            </w:r>
          </w:p>
        </w:tc>
        <w:tc>
          <w:tcPr>
            <w:tcW w:w="709" w:type="dxa"/>
            <w:shd w:val="clear" w:color="auto" w:fill="auto"/>
            <w:noWrap/>
            <w:vAlign w:val="center"/>
          </w:tcPr>
          <w:p w:rsidR="000F431B" w:rsidRDefault="000F431B" w:rsidP="0007739F">
            <w:pPr>
              <w:spacing w:after="0" w:line="240" w:lineRule="auto"/>
              <w:jc w:val="center"/>
              <w:rPr>
                <w:rFonts w:ascii="仿宋" w:eastAsia="仿宋" w:hAnsi="仿宋" w:cs="宋体"/>
                <w:sz w:val="20"/>
                <w:szCs w:val="20"/>
              </w:rPr>
            </w:pPr>
            <w:r>
              <w:rPr>
                <w:rFonts w:ascii="仿宋" w:eastAsia="仿宋" w:hAnsi="仿宋" w:cs="宋体" w:hint="eastAsia"/>
                <w:sz w:val="20"/>
                <w:szCs w:val="20"/>
              </w:rPr>
              <w:t>m</w:t>
            </w:r>
          </w:p>
        </w:tc>
        <w:tc>
          <w:tcPr>
            <w:tcW w:w="992" w:type="dxa"/>
            <w:shd w:val="clear" w:color="auto" w:fill="auto"/>
            <w:vAlign w:val="center"/>
          </w:tcPr>
          <w:p w:rsidR="000F431B" w:rsidRDefault="000F431B" w:rsidP="0007739F">
            <w:pPr>
              <w:spacing w:after="0" w:line="240" w:lineRule="auto"/>
              <w:jc w:val="center"/>
              <w:rPr>
                <w:rFonts w:ascii="仿宋" w:eastAsia="仿宋" w:hAnsi="仿宋" w:cs="宋体"/>
                <w:sz w:val="20"/>
                <w:szCs w:val="20"/>
              </w:rPr>
            </w:pPr>
            <w:r>
              <w:rPr>
                <w:rFonts w:ascii="仿宋" w:eastAsia="仿宋" w:hAnsi="仿宋" w:cs="宋体" w:hint="eastAsia"/>
                <w:sz w:val="20"/>
                <w:szCs w:val="20"/>
              </w:rPr>
              <w:t>1</w:t>
            </w:r>
            <w:r>
              <w:rPr>
                <w:rFonts w:ascii="仿宋" w:eastAsia="仿宋" w:hAnsi="仿宋" w:cs="宋体"/>
                <w:sz w:val="20"/>
                <w:szCs w:val="20"/>
              </w:rPr>
              <w:t>2.50</w:t>
            </w:r>
          </w:p>
        </w:tc>
        <w:tc>
          <w:tcPr>
            <w:tcW w:w="1134" w:type="dxa"/>
            <w:shd w:val="clear" w:color="auto" w:fill="auto"/>
            <w:vAlign w:val="center"/>
          </w:tcPr>
          <w:p w:rsidR="000F431B" w:rsidRDefault="000F431B" w:rsidP="0007739F">
            <w:pPr>
              <w:spacing w:after="0" w:line="240" w:lineRule="auto"/>
              <w:jc w:val="center"/>
              <w:rPr>
                <w:rFonts w:ascii="仿宋" w:eastAsia="仿宋" w:hAnsi="仿宋" w:cs="宋体"/>
                <w:color w:val="000000"/>
                <w:sz w:val="20"/>
                <w:szCs w:val="20"/>
              </w:rPr>
            </w:pPr>
          </w:p>
        </w:tc>
        <w:tc>
          <w:tcPr>
            <w:tcW w:w="709" w:type="dxa"/>
            <w:shd w:val="clear" w:color="auto" w:fill="auto"/>
            <w:vAlign w:val="center"/>
          </w:tcPr>
          <w:p w:rsidR="000F431B" w:rsidRDefault="000F431B" w:rsidP="0007739F">
            <w:pPr>
              <w:spacing w:after="0" w:line="240" w:lineRule="auto"/>
              <w:jc w:val="center"/>
              <w:rPr>
                <w:rFonts w:ascii="仿宋" w:eastAsia="仿宋" w:hAnsi="仿宋" w:cs="宋体"/>
                <w:color w:val="000000"/>
                <w:sz w:val="20"/>
                <w:szCs w:val="20"/>
              </w:rPr>
            </w:pPr>
          </w:p>
        </w:tc>
        <w:tc>
          <w:tcPr>
            <w:tcW w:w="1134" w:type="dxa"/>
          </w:tcPr>
          <w:p w:rsidR="000F431B" w:rsidRDefault="000F431B" w:rsidP="0007739F">
            <w:pPr>
              <w:spacing w:after="0" w:line="240" w:lineRule="auto"/>
              <w:jc w:val="center"/>
              <w:rPr>
                <w:rFonts w:ascii="仿宋" w:eastAsia="仿宋" w:hAnsi="仿宋" w:cs="宋体"/>
                <w:color w:val="000000"/>
                <w:sz w:val="20"/>
                <w:szCs w:val="20"/>
              </w:rPr>
            </w:pPr>
          </w:p>
        </w:tc>
      </w:tr>
      <w:tr w:rsidR="000F431B" w:rsidTr="000F431B">
        <w:trPr>
          <w:trHeight w:val="272"/>
        </w:trPr>
        <w:tc>
          <w:tcPr>
            <w:tcW w:w="710" w:type="dxa"/>
            <w:shd w:val="clear" w:color="auto" w:fill="auto"/>
            <w:vAlign w:val="center"/>
          </w:tcPr>
          <w:p w:rsidR="000F431B" w:rsidRDefault="000F431B" w:rsidP="0007739F">
            <w:pPr>
              <w:spacing w:after="0" w:line="240" w:lineRule="auto"/>
              <w:jc w:val="center"/>
              <w:rPr>
                <w:rFonts w:ascii="仿宋" w:eastAsia="仿宋" w:hAnsi="仿宋" w:cs="宋体"/>
                <w:color w:val="000000"/>
                <w:sz w:val="20"/>
                <w:szCs w:val="20"/>
              </w:rPr>
            </w:pPr>
            <w:r>
              <w:rPr>
                <w:rFonts w:ascii="仿宋" w:eastAsia="仿宋" w:hAnsi="仿宋" w:cs="宋体"/>
                <w:color w:val="000000"/>
                <w:sz w:val="20"/>
                <w:szCs w:val="20"/>
              </w:rPr>
              <w:t>9</w:t>
            </w:r>
          </w:p>
        </w:tc>
        <w:tc>
          <w:tcPr>
            <w:tcW w:w="1559" w:type="dxa"/>
            <w:shd w:val="clear" w:color="auto" w:fill="auto"/>
            <w:noWrap/>
            <w:vAlign w:val="center"/>
          </w:tcPr>
          <w:p w:rsidR="000F431B" w:rsidRDefault="000F431B" w:rsidP="0007739F">
            <w:pPr>
              <w:spacing w:after="0" w:line="240" w:lineRule="auto"/>
              <w:jc w:val="center"/>
              <w:rPr>
                <w:rFonts w:ascii="仿宋" w:eastAsia="仿宋" w:hAnsi="仿宋" w:cs="宋体"/>
                <w:sz w:val="20"/>
                <w:szCs w:val="20"/>
              </w:rPr>
            </w:pPr>
            <w:r>
              <w:rPr>
                <w:rFonts w:ascii="仿宋" w:eastAsia="仿宋" w:hAnsi="仿宋" w:cs="宋体" w:hint="eastAsia"/>
                <w:sz w:val="20"/>
                <w:szCs w:val="20"/>
              </w:rPr>
              <w:t>原墙恢复</w:t>
            </w:r>
          </w:p>
        </w:tc>
        <w:tc>
          <w:tcPr>
            <w:tcW w:w="3402" w:type="dxa"/>
            <w:shd w:val="clear" w:color="auto" w:fill="auto"/>
            <w:vAlign w:val="center"/>
          </w:tcPr>
          <w:p w:rsidR="000F431B" w:rsidRDefault="000F431B" w:rsidP="0007739F">
            <w:pPr>
              <w:spacing w:after="0" w:line="240" w:lineRule="auto"/>
              <w:jc w:val="left"/>
              <w:rPr>
                <w:rFonts w:ascii="仿宋" w:eastAsia="仿宋" w:hAnsi="仿宋" w:cs="宋体"/>
                <w:sz w:val="20"/>
                <w:szCs w:val="20"/>
              </w:rPr>
            </w:pPr>
            <w:r>
              <w:rPr>
                <w:rFonts w:ascii="仿宋" w:eastAsia="仿宋" w:hAnsi="仿宋" w:cs="宋体" w:hint="eastAsia"/>
                <w:sz w:val="20"/>
                <w:szCs w:val="20"/>
              </w:rPr>
              <w:t>原墙施工后乳胶漆修复</w:t>
            </w:r>
          </w:p>
        </w:tc>
        <w:tc>
          <w:tcPr>
            <w:tcW w:w="709" w:type="dxa"/>
            <w:shd w:val="clear" w:color="auto" w:fill="auto"/>
            <w:noWrap/>
            <w:vAlign w:val="center"/>
          </w:tcPr>
          <w:p w:rsidR="000F431B" w:rsidRDefault="000F431B" w:rsidP="0007739F">
            <w:pPr>
              <w:spacing w:after="0" w:line="240" w:lineRule="auto"/>
              <w:jc w:val="center"/>
              <w:rPr>
                <w:rFonts w:ascii="仿宋" w:eastAsia="仿宋" w:hAnsi="仿宋" w:cs="宋体"/>
                <w:sz w:val="20"/>
                <w:szCs w:val="20"/>
              </w:rPr>
            </w:pPr>
            <w:r>
              <w:rPr>
                <w:rFonts w:ascii="仿宋" w:eastAsia="仿宋" w:hAnsi="仿宋" w:cs="宋体" w:hint="eastAsia"/>
                <w:sz w:val="20"/>
                <w:szCs w:val="20"/>
              </w:rPr>
              <w:t>项</w:t>
            </w:r>
          </w:p>
        </w:tc>
        <w:tc>
          <w:tcPr>
            <w:tcW w:w="992" w:type="dxa"/>
            <w:shd w:val="clear" w:color="auto" w:fill="auto"/>
            <w:vAlign w:val="center"/>
          </w:tcPr>
          <w:p w:rsidR="000F431B" w:rsidRDefault="000F431B" w:rsidP="0007739F">
            <w:pPr>
              <w:spacing w:after="0" w:line="240" w:lineRule="auto"/>
              <w:jc w:val="center"/>
              <w:rPr>
                <w:rFonts w:ascii="仿宋" w:eastAsia="仿宋" w:hAnsi="仿宋" w:cs="宋体"/>
                <w:sz w:val="20"/>
                <w:szCs w:val="20"/>
              </w:rPr>
            </w:pPr>
            <w:r>
              <w:rPr>
                <w:rFonts w:ascii="仿宋" w:eastAsia="仿宋" w:hAnsi="仿宋" w:cs="宋体"/>
                <w:sz w:val="20"/>
                <w:szCs w:val="20"/>
              </w:rPr>
              <w:t>1</w:t>
            </w:r>
          </w:p>
        </w:tc>
        <w:tc>
          <w:tcPr>
            <w:tcW w:w="1134" w:type="dxa"/>
            <w:shd w:val="clear" w:color="auto" w:fill="auto"/>
            <w:vAlign w:val="center"/>
          </w:tcPr>
          <w:p w:rsidR="000F431B" w:rsidRDefault="000F431B" w:rsidP="0007739F">
            <w:pPr>
              <w:spacing w:after="0" w:line="240" w:lineRule="auto"/>
              <w:jc w:val="center"/>
              <w:rPr>
                <w:rFonts w:ascii="仿宋" w:eastAsia="仿宋" w:hAnsi="仿宋" w:cs="宋体"/>
                <w:color w:val="000000"/>
                <w:sz w:val="20"/>
                <w:szCs w:val="20"/>
              </w:rPr>
            </w:pPr>
          </w:p>
        </w:tc>
        <w:tc>
          <w:tcPr>
            <w:tcW w:w="709" w:type="dxa"/>
            <w:shd w:val="clear" w:color="auto" w:fill="auto"/>
            <w:vAlign w:val="center"/>
          </w:tcPr>
          <w:p w:rsidR="000F431B" w:rsidRDefault="000F431B" w:rsidP="0007739F">
            <w:pPr>
              <w:spacing w:after="0" w:line="240" w:lineRule="auto"/>
              <w:jc w:val="center"/>
              <w:rPr>
                <w:rFonts w:ascii="仿宋" w:eastAsia="仿宋" w:hAnsi="仿宋" w:cs="宋体"/>
                <w:color w:val="000000"/>
                <w:sz w:val="20"/>
                <w:szCs w:val="20"/>
              </w:rPr>
            </w:pPr>
          </w:p>
        </w:tc>
        <w:tc>
          <w:tcPr>
            <w:tcW w:w="1134" w:type="dxa"/>
          </w:tcPr>
          <w:p w:rsidR="000F431B" w:rsidRDefault="000F431B" w:rsidP="0007739F">
            <w:pPr>
              <w:spacing w:after="0" w:line="240" w:lineRule="auto"/>
              <w:jc w:val="center"/>
              <w:rPr>
                <w:rFonts w:ascii="仿宋" w:eastAsia="仿宋" w:hAnsi="仿宋" w:cs="宋体"/>
                <w:color w:val="000000"/>
                <w:sz w:val="20"/>
                <w:szCs w:val="20"/>
              </w:rPr>
            </w:pPr>
          </w:p>
        </w:tc>
      </w:tr>
      <w:tr w:rsidR="000F431B" w:rsidTr="000F431B">
        <w:trPr>
          <w:trHeight w:val="300"/>
        </w:trPr>
        <w:tc>
          <w:tcPr>
            <w:tcW w:w="710" w:type="dxa"/>
            <w:shd w:val="clear" w:color="auto" w:fill="auto"/>
            <w:vAlign w:val="center"/>
          </w:tcPr>
          <w:p w:rsidR="000F431B" w:rsidRDefault="000F431B" w:rsidP="0007739F">
            <w:pPr>
              <w:spacing w:after="0" w:line="240" w:lineRule="auto"/>
              <w:jc w:val="center"/>
              <w:rPr>
                <w:rFonts w:ascii="仿宋" w:eastAsia="仿宋" w:hAnsi="仿宋" w:cs="宋体"/>
                <w:color w:val="000000"/>
                <w:sz w:val="20"/>
                <w:szCs w:val="20"/>
              </w:rPr>
            </w:pPr>
            <w:r>
              <w:rPr>
                <w:rFonts w:ascii="仿宋" w:eastAsia="仿宋" w:hAnsi="仿宋" w:cs="宋体"/>
                <w:color w:val="000000"/>
                <w:sz w:val="20"/>
                <w:szCs w:val="20"/>
              </w:rPr>
              <w:t>10</w:t>
            </w:r>
          </w:p>
        </w:tc>
        <w:tc>
          <w:tcPr>
            <w:tcW w:w="1559" w:type="dxa"/>
            <w:shd w:val="clear" w:color="auto" w:fill="auto"/>
            <w:noWrap/>
            <w:vAlign w:val="center"/>
          </w:tcPr>
          <w:p w:rsidR="000F431B" w:rsidRDefault="000F431B" w:rsidP="0007739F">
            <w:pPr>
              <w:spacing w:after="0" w:line="240" w:lineRule="auto"/>
              <w:jc w:val="center"/>
              <w:rPr>
                <w:rFonts w:ascii="仿宋" w:eastAsia="仿宋" w:hAnsi="仿宋" w:cs="宋体"/>
                <w:sz w:val="20"/>
                <w:szCs w:val="20"/>
              </w:rPr>
            </w:pPr>
            <w:r>
              <w:rPr>
                <w:rFonts w:ascii="仿宋" w:eastAsia="仿宋" w:hAnsi="仿宋" w:cs="宋体" w:hint="eastAsia"/>
                <w:sz w:val="20"/>
                <w:szCs w:val="20"/>
              </w:rPr>
              <w:t>家具转运</w:t>
            </w:r>
          </w:p>
        </w:tc>
        <w:tc>
          <w:tcPr>
            <w:tcW w:w="3402" w:type="dxa"/>
            <w:shd w:val="clear" w:color="auto" w:fill="auto"/>
            <w:vAlign w:val="center"/>
          </w:tcPr>
          <w:p w:rsidR="000F431B" w:rsidRDefault="000F431B" w:rsidP="0007739F">
            <w:pPr>
              <w:spacing w:after="0" w:line="240" w:lineRule="auto"/>
              <w:jc w:val="left"/>
              <w:rPr>
                <w:rFonts w:ascii="仿宋" w:eastAsia="仿宋" w:hAnsi="仿宋" w:cs="宋体"/>
                <w:sz w:val="20"/>
                <w:szCs w:val="20"/>
              </w:rPr>
            </w:pPr>
            <w:r>
              <w:rPr>
                <w:rFonts w:ascii="仿宋" w:eastAsia="仿宋" w:hAnsi="仿宋" w:cs="宋体" w:hint="eastAsia"/>
                <w:sz w:val="20"/>
                <w:szCs w:val="20"/>
              </w:rPr>
              <w:t>室内内部转运</w:t>
            </w:r>
          </w:p>
        </w:tc>
        <w:tc>
          <w:tcPr>
            <w:tcW w:w="709" w:type="dxa"/>
            <w:shd w:val="clear" w:color="auto" w:fill="auto"/>
            <w:noWrap/>
            <w:vAlign w:val="center"/>
          </w:tcPr>
          <w:p w:rsidR="000F431B" w:rsidRDefault="000F431B" w:rsidP="0007739F">
            <w:pPr>
              <w:spacing w:after="0" w:line="240" w:lineRule="auto"/>
              <w:jc w:val="center"/>
              <w:rPr>
                <w:rFonts w:ascii="仿宋" w:eastAsia="仿宋" w:hAnsi="仿宋" w:cs="宋体"/>
                <w:sz w:val="20"/>
                <w:szCs w:val="20"/>
              </w:rPr>
            </w:pPr>
            <w:r>
              <w:rPr>
                <w:rFonts w:ascii="仿宋" w:eastAsia="仿宋" w:hAnsi="仿宋" w:cs="宋体" w:hint="eastAsia"/>
                <w:sz w:val="20"/>
                <w:szCs w:val="20"/>
              </w:rPr>
              <w:t>项</w:t>
            </w:r>
          </w:p>
        </w:tc>
        <w:tc>
          <w:tcPr>
            <w:tcW w:w="992" w:type="dxa"/>
            <w:shd w:val="clear" w:color="auto" w:fill="auto"/>
            <w:vAlign w:val="center"/>
          </w:tcPr>
          <w:p w:rsidR="000F431B" w:rsidRDefault="000F431B" w:rsidP="0007739F">
            <w:pPr>
              <w:spacing w:after="0" w:line="240" w:lineRule="auto"/>
              <w:jc w:val="center"/>
              <w:rPr>
                <w:rFonts w:ascii="仿宋" w:eastAsia="仿宋" w:hAnsi="仿宋" w:cs="宋体"/>
                <w:sz w:val="20"/>
                <w:szCs w:val="20"/>
              </w:rPr>
            </w:pPr>
            <w:r>
              <w:rPr>
                <w:rFonts w:ascii="仿宋" w:eastAsia="仿宋" w:hAnsi="仿宋" w:cs="宋体"/>
                <w:sz w:val="20"/>
                <w:szCs w:val="20"/>
              </w:rPr>
              <w:t>1</w:t>
            </w:r>
          </w:p>
        </w:tc>
        <w:tc>
          <w:tcPr>
            <w:tcW w:w="1134" w:type="dxa"/>
            <w:shd w:val="clear" w:color="auto" w:fill="auto"/>
            <w:vAlign w:val="center"/>
          </w:tcPr>
          <w:p w:rsidR="000F431B" w:rsidRDefault="000F431B" w:rsidP="0007739F">
            <w:pPr>
              <w:spacing w:after="0" w:line="240" w:lineRule="auto"/>
              <w:jc w:val="center"/>
              <w:rPr>
                <w:rFonts w:ascii="仿宋" w:eastAsia="仿宋" w:hAnsi="仿宋" w:cs="宋体"/>
                <w:color w:val="000000"/>
                <w:sz w:val="20"/>
                <w:szCs w:val="20"/>
              </w:rPr>
            </w:pPr>
          </w:p>
        </w:tc>
        <w:tc>
          <w:tcPr>
            <w:tcW w:w="709" w:type="dxa"/>
            <w:shd w:val="clear" w:color="auto" w:fill="auto"/>
            <w:vAlign w:val="center"/>
          </w:tcPr>
          <w:p w:rsidR="000F431B" w:rsidRDefault="000F431B" w:rsidP="0007739F">
            <w:pPr>
              <w:spacing w:after="0" w:line="240" w:lineRule="auto"/>
              <w:jc w:val="center"/>
              <w:rPr>
                <w:rFonts w:ascii="仿宋" w:eastAsia="仿宋" w:hAnsi="仿宋" w:cs="宋体"/>
                <w:color w:val="000000"/>
                <w:sz w:val="20"/>
                <w:szCs w:val="20"/>
              </w:rPr>
            </w:pPr>
          </w:p>
        </w:tc>
        <w:tc>
          <w:tcPr>
            <w:tcW w:w="1134" w:type="dxa"/>
          </w:tcPr>
          <w:p w:rsidR="000F431B" w:rsidRDefault="000F431B" w:rsidP="0007739F">
            <w:pPr>
              <w:spacing w:after="0" w:line="240" w:lineRule="auto"/>
              <w:jc w:val="center"/>
              <w:rPr>
                <w:rFonts w:ascii="仿宋" w:eastAsia="仿宋" w:hAnsi="仿宋" w:cs="宋体"/>
                <w:color w:val="000000"/>
                <w:sz w:val="20"/>
                <w:szCs w:val="20"/>
              </w:rPr>
            </w:pPr>
          </w:p>
        </w:tc>
      </w:tr>
      <w:tr w:rsidR="000F431B" w:rsidTr="000F431B">
        <w:trPr>
          <w:trHeight w:val="300"/>
        </w:trPr>
        <w:tc>
          <w:tcPr>
            <w:tcW w:w="2269" w:type="dxa"/>
            <w:gridSpan w:val="2"/>
            <w:shd w:val="clear" w:color="auto" w:fill="auto"/>
            <w:vAlign w:val="center"/>
          </w:tcPr>
          <w:p w:rsidR="000F431B" w:rsidRDefault="000F431B" w:rsidP="0007739F">
            <w:pPr>
              <w:spacing w:after="0" w:line="240" w:lineRule="auto"/>
              <w:jc w:val="center"/>
              <w:rPr>
                <w:rFonts w:ascii="仿宋" w:eastAsia="仿宋" w:hAnsi="仿宋" w:cs="宋体"/>
                <w:sz w:val="20"/>
                <w:szCs w:val="20"/>
              </w:rPr>
            </w:pPr>
            <w:r>
              <w:rPr>
                <w:rFonts w:ascii="仿宋" w:eastAsia="仿宋" w:hAnsi="仿宋" w:cs="宋体" w:hint="eastAsia"/>
                <w:sz w:val="20"/>
                <w:szCs w:val="20"/>
              </w:rPr>
              <w:t>合计</w:t>
            </w:r>
          </w:p>
        </w:tc>
        <w:tc>
          <w:tcPr>
            <w:tcW w:w="8080" w:type="dxa"/>
            <w:gridSpan w:val="6"/>
            <w:shd w:val="clear" w:color="auto" w:fill="auto"/>
            <w:vAlign w:val="center"/>
          </w:tcPr>
          <w:p w:rsidR="000F431B" w:rsidRDefault="000F431B" w:rsidP="0007739F">
            <w:pPr>
              <w:spacing w:after="0" w:line="240" w:lineRule="auto"/>
              <w:jc w:val="center"/>
              <w:rPr>
                <w:rFonts w:ascii="仿宋" w:eastAsia="仿宋" w:hAnsi="仿宋" w:cs="宋体"/>
                <w:color w:val="000000"/>
                <w:sz w:val="20"/>
                <w:szCs w:val="20"/>
              </w:rPr>
            </w:pPr>
          </w:p>
        </w:tc>
      </w:tr>
    </w:tbl>
    <w:p w:rsidR="00AB6ECA" w:rsidRDefault="008E611C">
      <w:pPr>
        <w:spacing w:after="0" w:line="380" w:lineRule="exact"/>
        <w:rPr>
          <w:rFonts w:ascii="仿宋" w:eastAsia="仿宋" w:hAnsi="仿宋"/>
          <w:color w:val="000000" w:themeColor="text1"/>
          <w:sz w:val="24"/>
          <w:szCs w:val="24"/>
        </w:rPr>
      </w:pPr>
      <w:r>
        <w:rPr>
          <w:rFonts w:ascii="仿宋" w:eastAsia="仿宋" w:hAnsi="仿宋"/>
          <w:color w:val="000000" w:themeColor="text1"/>
          <w:sz w:val="24"/>
          <w:szCs w:val="24"/>
        </w:rPr>
        <w:t>注：1.如果按单价计算的结果与总价不一致,以单价为准修正总价。</w:t>
      </w:r>
    </w:p>
    <w:p w:rsidR="00AB6ECA" w:rsidRDefault="008E611C">
      <w:pPr>
        <w:spacing w:after="0" w:line="3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color w:val="000000" w:themeColor="text1"/>
          <w:sz w:val="24"/>
          <w:szCs w:val="24"/>
        </w:rPr>
        <w:t>.如果不提供详细参数和报价将视为没有实质性响应</w:t>
      </w:r>
      <w:r>
        <w:rPr>
          <w:rFonts w:ascii="仿宋" w:eastAsia="仿宋" w:hAnsi="仿宋" w:hint="eastAsia"/>
          <w:color w:val="000000" w:themeColor="text1"/>
          <w:sz w:val="24"/>
          <w:szCs w:val="24"/>
        </w:rPr>
        <w:t>公开询价</w:t>
      </w:r>
      <w:r>
        <w:rPr>
          <w:rFonts w:ascii="仿宋" w:eastAsia="仿宋" w:hAnsi="仿宋"/>
          <w:color w:val="000000" w:themeColor="text1"/>
          <w:sz w:val="24"/>
          <w:szCs w:val="24"/>
        </w:rPr>
        <w:t>文件。</w:t>
      </w:r>
    </w:p>
    <w:p w:rsidR="00AB6ECA" w:rsidRDefault="008E611C">
      <w:pPr>
        <w:spacing w:after="0" w:line="360" w:lineRule="auto"/>
        <w:ind w:right="1440"/>
        <w:jc w:val="right"/>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参与人授权代表</w:t>
      </w:r>
      <w:r>
        <w:rPr>
          <w:rFonts w:ascii="仿宋" w:eastAsia="仿宋" w:hAnsi="仿宋"/>
          <w:color w:val="000000" w:themeColor="text1"/>
          <w:sz w:val="24"/>
          <w:szCs w:val="24"/>
          <w:lang w:val="zh-CN"/>
        </w:rPr>
        <w:t>（签字</w:t>
      </w:r>
      <w:r>
        <w:rPr>
          <w:rFonts w:ascii="仿宋" w:eastAsia="仿宋" w:hAnsi="仿宋" w:hint="eastAsia"/>
          <w:color w:val="000000" w:themeColor="text1"/>
          <w:sz w:val="24"/>
          <w:szCs w:val="24"/>
          <w:lang w:val="zh-CN"/>
        </w:rPr>
        <w:t>或盖章</w:t>
      </w:r>
      <w:r>
        <w:rPr>
          <w:rFonts w:ascii="仿宋" w:eastAsia="仿宋" w:hAnsi="仿宋"/>
          <w:color w:val="000000" w:themeColor="text1"/>
          <w:sz w:val="24"/>
          <w:szCs w:val="24"/>
          <w:lang w:val="zh-CN"/>
        </w:rPr>
        <w:t>）：</w:t>
      </w:r>
    </w:p>
    <w:p w:rsidR="00AB6ECA" w:rsidRDefault="008E611C">
      <w:pPr>
        <w:spacing w:after="0" w:line="360" w:lineRule="auto"/>
        <w:ind w:right="1406"/>
        <w:jc w:val="right"/>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 xml:space="preserve">日 </w:t>
      </w:r>
      <w:r>
        <w:rPr>
          <w:rFonts w:ascii="仿宋" w:eastAsia="仿宋" w:hAnsi="仿宋"/>
          <w:color w:val="000000" w:themeColor="text1"/>
          <w:sz w:val="24"/>
          <w:szCs w:val="24"/>
          <w:lang w:val="zh-CN"/>
        </w:rPr>
        <w:t xml:space="preserve">        </w:t>
      </w:r>
      <w:r>
        <w:rPr>
          <w:rFonts w:ascii="仿宋" w:eastAsia="仿宋" w:hAnsi="仿宋" w:hint="eastAsia"/>
          <w:color w:val="000000" w:themeColor="text1"/>
          <w:sz w:val="24"/>
          <w:szCs w:val="24"/>
          <w:lang w:val="zh-CN"/>
        </w:rPr>
        <w:t>期：</w:t>
      </w:r>
      <w:bookmarkStart w:id="53" w:name="_Toc169332954"/>
      <w:bookmarkStart w:id="54" w:name="_Toc170798798"/>
      <w:bookmarkStart w:id="55" w:name="_Toc177985474"/>
      <w:bookmarkStart w:id="56" w:name="_Toc169332843"/>
      <w:bookmarkStart w:id="57" w:name="_Toc160880534"/>
      <w:bookmarkStart w:id="58" w:name="_Toc192663691"/>
      <w:bookmarkStart w:id="59" w:name="_Toc193160453"/>
      <w:bookmarkStart w:id="60" w:name="_Toc192996343"/>
      <w:bookmarkStart w:id="61" w:name="_Toc203355738"/>
      <w:bookmarkStart w:id="62" w:name="_Toc211917121"/>
      <w:bookmarkStart w:id="63" w:name="_Toc217891408"/>
      <w:bookmarkStart w:id="64" w:name="_Toc191789334"/>
      <w:bookmarkStart w:id="65" w:name="_Toc213756001"/>
      <w:bookmarkStart w:id="66" w:name="_Toc182805222"/>
      <w:bookmarkStart w:id="67" w:name="_Toc181436466"/>
      <w:bookmarkStart w:id="68" w:name="_Toc192996451"/>
      <w:bookmarkStart w:id="69" w:name="_Toc230071153"/>
      <w:bookmarkStart w:id="70" w:name="_Toc182372787"/>
      <w:bookmarkStart w:id="71" w:name="_Toc191783227"/>
      <w:bookmarkStart w:id="72" w:name="_Toc191803631"/>
      <w:bookmarkStart w:id="73" w:name="_Toc213756057"/>
      <w:bookmarkStart w:id="74" w:name="_Toc181436570"/>
      <w:bookmarkStart w:id="75" w:name="_Toc192663840"/>
      <w:bookmarkStart w:id="76" w:name="_Toc192664158"/>
      <w:bookmarkStart w:id="77" w:name="_Toc223146614"/>
      <w:bookmarkStart w:id="78" w:name="_Toc227058536"/>
      <w:bookmarkStart w:id="79" w:name="_Toc193165739"/>
      <w:bookmarkStart w:id="80" w:name="_Toc251613839"/>
      <w:bookmarkStart w:id="81" w:name="_Toc213755945"/>
      <w:bookmarkStart w:id="82" w:name="_Toc232302122"/>
      <w:bookmarkStart w:id="83" w:name="_Toc235437998"/>
      <w:bookmarkStart w:id="84" w:name="_Toc191802695"/>
      <w:bookmarkStart w:id="85" w:name="_Toc180302918"/>
      <w:bookmarkStart w:id="86" w:name="_Toc213755864"/>
      <w:bookmarkStart w:id="87" w:name="_Toc219800249"/>
      <w:bookmarkStart w:id="88" w:name="_Toc253066624"/>
      <w:bookmarkStart w:id="89" w:name="_Toc225669328"/>
      <w:bookmarkStart w:id="90" w:name="_Toc160880165"/>
      <w:bookmarkStart w:id="91" w:name="_Toc236021457"/>
      <w:bookmarkStart w:id="92" w:name="_Toc254790909"/>
      <w:bookmarkStart w:id="93" w:name="_Toc251586241"/>
      <w:bookmarkStart w:id="94" w:name="_Toc258401265"/>
      <w:bookmarkStart w:id="95" w:name="_Toc259692656"/>
      <w:bookmarkStart w:id="96" w:name="_Toc249325720"/>
      <w:bookmarkStart w:id="97" w:name="_Toc235438281"/>
      <w:bookmarkStart w:id="98" w:name="_Toc266870441"/>
      <w:bookmarkStart w:id="99" w:name="_Toc266870839"/>
      <w:bookmarkStart w:id="100" w:name="_Toc266868679"/>
      <w:bookmarkStart w:id="101" w:name="_Toc267059035"/>
      <w:bookmarkStart w:id="102" w:name="_Toc267059811"/>
      <w:bookmarkStart w:id="103" w:name="_Toc255975016"/>
      <w:bookmarkStart w:id="104" w:name="_Toc213208771"/>
      <w:bookmarkStart w:id="105" w:name="_Toc267059924"/>
      <w:bookmarkStart w:id="106" w:name="_Toc267060076"/>
      <w:bookmarkStart w:id="107" w:name="_Toc267060326"/>
      <w:bookmarkStart w:id="108" w:name="_Toc266868943"/>
      <w:bookmarkStart w:id="109" w:name="_Toc259692749"/>
      <w:bookmarkStart w:id="110" w:name="_Toc266870916"/>
      <w:bookmarkStart w:id="111" w:name="_Toc267059186"/>
      <w:bookmarkStart w:id="112" w:name="_Toc267059544"/>
      <w:bookmarkStart w:id="113" w:name="_Toc267060216"/>
      <w:bookmarkStart w:id="114" w:name="_Toc267060461"/>
      <w:bookmarkStart w:id="115" w:name="_Toc259520874"/>
      <w:bookmarkStart w:id="116" w:name="_Toc235438352"/>
      <w:bookmarkStart w:id="117" w:name="_Toc273178703"/>
      <w:bookmarkStart w:id="118" w:name="_Toc267059658"/>
    </w:p>
    <w:p w:rsidR="00AB6ECA" w:rsidRDefault="00AB6ECA">
      <w:pPr>
        <w:spacing w:line="360" w:lineRule="auto"/>
        <w:ind w:right="1406"/>
        <w:jc w:val="right"/>
        <w:rPr>
          <w:rFonts w:ascii="仿宋" w:eastAsia="仿宋" w:hAnsi="仿宋"/>
          <w:color w:val="000000" w:themeColor="text1"/>
          <w:sz w:val="24"/>
          <w:szCs w:val="24"/>
          <w:lang w:val="zh-CN"/>
        </w:rPr>
        <w:sectPr w:rsidR="00AB6ECA">
          <w:headerReference w:type="default" r:id="rId13"/>
          <w:footerReference w:type="default" r:id="rId14"/>
          <w:headerReference w:type="first" r:id="rId15"/>
          <w:type w:val="continuous"/>
          <w:pgSz w:w="11906" w:h="16838"/>
          <w:pgMar w:top="1440" w:right="1416" w:bottom="1440" w:left="1134" w:header="851" w:footer="992" w:gutter="0"/>
          <w:cols w:space="425"/>
          <w:titlePg/>
          <w:docGrid w:type="lines" w:linePitch="312"/>
        </w:sectPr>
      </w:pPr>
    </w:p>
    <w:p w:rsidR="00AB6ECA" w:rsidRDefault="008E611C">
      <w:pPr>
        <w:jc w:val="center"/>
        <w:outlineLvl w:val="1"/>
        <w:rPr>
          <w:rFonts w:ascii="仿宋" w:eastAsia="仿宋" w:hAnsi="仿宋"/>
          <w:b/>
          <w:bCs/>
          <w:color w:val="000000" w:themeColor="text1"/>
          <w:sz w:val="24"/>
          <w:szCs w:val="24"/>
        </w:rPr>
      </w:pPr>
      <w:r>
        <w:rPr>
          <w:rFonts w:ascii="仿宋" w:eastAsia="仿宋" w:hAnsi="仿宋"/>
          <w:b/>
          <w:bCs/>
          <w:color w:val="000000" w:themeColor="text1"/>
          <w:sz w:val="24"/>
          <w:szCs w:val="24"/>
        </w:rPr>
        <w:lastRenderedPageBreak/>
        <w:t>3</w:t>
      </w:r>
      <w:r>
        <w:rPr>
          <w:rFonts w:ascii="仿宋" w:eastAsia="仿宋" w:hAnsi="仿宋" w:hint="eastAsia"/>
          <w:b/>
          <w:bCs/>
          <w:color w:val="000000" w:themeColor="text1"/>
          <w:sz w:val="24"/>
          <w:szCs w:val="24"/>
        </w:rPr>
        <w:t>、</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ascii="仿宋" w:eastAsia="仿宋" w:hAnsi="仿宋" w:hint="eastAsia"/>
          <w:b/>
          <w:bCs/>
          <w:color w:val="000000" w:themeColor="text1"/>
          <w:sz w:val="24"/>
          <w:szCs w:val="24"/>
        </w:rPr>
        <w:t>参与人资质材料</w:t>
      </w:r>
    </w:p>
    <w:p w:rsidR="00AB6ECA" w:rsidRDefault="00AB6ECA">
      <w:pPr>
        <w:pStyle w:val="afe"/>
        <w:rPr>
          <w:color w:val="000000" w:themeColor="text1"/>
          <w:sz w:val="24"/>
          <w:szCs w:val="24"/>
        </w:rPr>
      </w:pPr>
    </w:p>
    <w:p w:rsidR="00AB6ECA" w:rsidRDefault="008E611C">
      <w:pPr>
        <w:spacing w:after="0" w:line="5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参与人需要提供以下材料：</w:t>
      </w:r>
    </w:p>
    <w:p w:rsidR="00AB6ECA" w:rsidRDefault="008E611C">
      <w:pPr>
        <w:pStyle w:val="afd"/>
        <w:numPr>
          <w:ilvl w:val="0"/>
          <w:numId w:val="8"/>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营业执照复印件</w:t>
      </w:r>
    </w:p>
    <w:p w:rsidR="00AB6ECA" w:rsidRDefault="008E611C">
      <w:pPr>
        <w:pStyle w:val="afd"/>
        <w:numPr>
          <w:ilvl w:val="0"/>
          <w:numId w:val="8"/>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线路改造技术概况</w:t>
      </w:r>
    </w:p>
    <w:p w:rsidR="00AB6ECA" w:rsidRDefault="008E611C">
      <w:pPr>
        <w:pStyle w:val="afd"/>
        <w:numPr>
          <w:ilvl w:val="0"/>
          <w:numId w:val="8"/>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质保期、项目交期时长和售后服务承诺书（参与人自行起草）</w:t>
      </w:r>
    </w:p>
    <w:p w:rsidR="00AB6ECA" w:rsidRDefault="008E611C">
      <w:pPr>
        <w:pStyle w:val="afd"/>
        <w:numPr>
          <w:ilvl w:val="0"/>
          <w:numId w:val="8"/>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项目业绩证明（包含合同、发票复印件）</w:t>
      </w:r>
    </w:p>
    <w:p w:rsidR="00AB6ECA" w:rsidRDefault="008E611C">
      <w:pPr>
        <w:pStyle w:val="afd"/>
        <w:numPr>
          <w:ilvl w:val="0"/>
          <w:numId w:val="8"/>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项目要求品牌和其他说明</w:t>
      </w:r>
    </w:p>
    <w:p w:rsidR="00AB6ECA" w:rsidRDefault="00AB6ECA">
      <w:pPr>
        <w:spacing w:line="380" w:lineRule="exact"/>
        <w:rPr>
          <w:rFonts w:ascii="仿宋" w:eastAsia="仿宋" w:hAnsi="仿宋"/>
          <w:color w:val="000000" w:themeColor="text1"/>
          <w:sz w:val="24"/>
          <w:szCs w:val="24"/>
        </w:rPr>
      </w:pPr>
    </w:p>
    <w:p w:rsidR="00AB6ECA" w:rsidRDefault="008E611C">
      <w:pPr>
        <w:spacing w:line="380" w:lineRule="exac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以上材料复印件须加盖参与人公司公章，并与报价一览表一同密封</w:t>
      </w:r>
    </w:p>
    <w:p w:rsidR="00AB6ECA" w:rsidRDefault="00AB6ECA">
      <w:pPr>
        <w:jc w:val="center"/>
        <w:outlineLvl w:val="1"/>
        <w:rPr>
          <w:rFonts w:ascii="仿宋" w:eastAsia="仿宋" w:hAnsi="仿宋"/>
          <w:color w:val="000000" w:themeColor="text1"/>
          <w:sz w:val="28"/>
          <w:szCs w:val="28"/>
        </w:rPr>
      </w:pPr>
    </w:p>
    <w:sectPr w:rsidR="00AB6ECA">
      <w:headerReference w:type="default" r:id="rId16"/>
      <w:footerReference w:type="default" r:id="rId17"/>
      <w:type w:val="continuous"/>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518" w:rsidRDefault="00290518">
      <w:pPr>
        <w:spacing w:line="240" w:lineRule="auto"/>
      </w:pPr>
      <w:r>
        <w:separator/>
      </w:r>
    </w:p>
  </w:endnote>
  <w:endnote w:type="continuationSeparator" w:id="0">
    <w:p w:rsidR="00290518" w:rsidRDefault="002905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altName w:val="Bahnschrift Light"/>
    <w:charset w:val="00"/>
    <w:family w:val="swiss"/>
    <w:pitch w:val="default"/>
    <w:sig w:usb0="00000000"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744"/>
    </w:sdtPr>
    <w:sdtEndPr/>
    <w:sdtContent>
      <w:sdt>
        <w:sdtPr>
          <w:id w:val="1072229150"/>
        </w:sdtPr>
        <w:sdtEndPr/>
        <w:sdtContent>
          <w:p w:rsidR="00AB6ECA" w:rsidRDefault="008E611C">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0D6B6E">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D6B6E">
              <w:rPr>
                <w:b/>
                <w:bCs/>
                <w:noProof/>
              </w:rPr>
              <w:t>9</w:t>
            </w:r>
            <w:r>
              <w:rPr>
                <w:b/>
                <w:bCs/>
                <w:sz w:val="24"/>
                <w:szCs w:val="24"/>
              </w:rPr>
              <w:fldChar w:fldCharType="end"/>
            </w:r>
            <w:r>
              <w:rPr>
                <w:b/>
                <w:bCs/>
                <w:sz w:val="24"/>
                <w:szCs w:val="24"/>
              </w:rPr>
              <w:t xml:space="preserve">        </w:t>
            </w:r>
          </w:p>
          <w:p w:rsidR="00AB6ECA" w:rsidRDefault="00290518">
            <w:pPr>
              <w:pStyle w:val="ae"/>
              <w:jc w:val="cente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357217"/>
      <w:docPartObj>
        <w:docPartGallery w:val="AutoText"/>
      </w:docPartObj>
    </w:sdtPr>
    <w:sdtEndPr/>
    <w:sdtContent>
      <w:sdt>
        <w:sdtPr>
          <w:id w:val="1893615336"/>
          <w:docPartObj>
            <w:docPartGallery w:val="AutoText"/>
          </w:docPartObj>
        </w:sdtPr>
        <w:sdtEndPr/>
        <w:sdtContent>
          <w:p w:rsidR="00AB6ECA" w:rsidRDefault="008E611C">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0D6B6E">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D6B6E">
              <w:rPr>
                <w:b/>
                <w:bCs/>
                <w:noProof/>
              </w:rPr>
              <w:t>9</w:t>
            </w:r>
            <w:r>
              <w:rPr>
                <w:b/>
                <w:bCs/>
                <w:sz w:val="24"/>
                <w:szCs w:val="24"/>
              </w:rPr>
              <w:fldChar w:fldCharType="end"/>
            </w:r>
            <w:r>
              <w:rPr>
                <w:b/>
                <w:bCs/>
                <w:sz w:val="24"/>
                <w:szCs w:val="24"/>
              </w:rPr>
              <w:t xml:space="preserve">        </w:t>
            </w:r>
          </w:p>
          <w:p w:rsidR="00AB6ECA" w:rsidRDefault="00290518">
            <w:pPr>
              <w:pStyle w:val="ae"/>
              <w:jc w:val="cente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040925"/>
    </w:sdtPr>
    <w:sdtEndPr/>
    <w:sdtContent>
      <w:sdt>
        <w:sdtPr>
          <w:id w:val="455225834"/>
        </w:sdtPr>
        <w:sdtEndPr/>
        <w:sdtContent>
          <w:p w:rsidR="00AB6ECA" w:rsidRDefault="008E611C">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15</w:t>
            </w:r>
            <w:r>
              <w:rPr>
                <w:b/>
                <w:bCs/>
                <w:sz w:val="24"/>
                <w:szCs w:val="24"/>
              </w:rPr>
              <w:fldChar w:fldCharType="end"/>
            </w:r>
            <w:r>
              <w:rPr>
                <w:b/>
                <w:bCs/>
                <w:sz w:val="24"/>
                <w:szCs w:val="24"/>
              </w:rPr>
              <w:t xml:space="preserve">        </w:t>
            </w:r>
          </w:p>
          <w:p w:rsidR="00AB6ECA" w:rsidRDefault="00290518">
            <w:pPr>
              <w:pStyle w:val="ae"/>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518" w:rsidRDefault="00290518">
      <w:pPr>
        <w:spacing w:after="0"/>
      </w:pPr>
      <w:r>
        <w:separator/>
      </w:r>
    </w:p>
  </w:footnote>
  <w:footnote w:type="continuationSeparator" w:id="0">
    <w:p w:rsidR="00290518" w:rsidRDefault="002905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ECA" w:rsidRDefault="008E611C">
    <w:pPr>
      <w:pStyle w:val="af0"/>
    </w:pPr>
    <w:r>
      <w:rPr>
        <w:noProof/>
      </w:rPr>
      <w:drawing>
        <wp:inline distT="0" distB="0" distL="0" distR="0">
          <wp:extent cx="1517650" cy="337820"/>
          <wp:effectExtent l="0" t="0" r="6350" b="5080"/>
          <wp:docPr id="1" name="图片 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文本&#10;&#10;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2871" cy="381553"/>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ECA" w:rsidRDefault="00AB6ECA">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ECA" w:rsidRDefault="00AB6ECA">
    <w:pPr>
      <w:pStyle w:val="af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ECA" w:rsidRDefault="00AB6ECA">
    <w:pPr>
      <w:pStyle w:val="af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ECA" w:rsidRDefault="00AB6ECA">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57BC1"/>
    <w:multiLevelType w:val="multilevel"/>
    <w:tmpl w:val="20B57BC1"/>
    <w:lvl w:ilvl="0">
      <w:start w:val="5"/>
      <w:numFmt w:val="decimal"/>
      <w:lvlText w:val="（%1）"/>
      <w:lvlJc w:val="left"/>
      <w:pPr>
        <w:ind w:left="1559" w:hanging="72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1" w15:restartNumberingAfterBreak="0">
    <w:nsid w:val="23F05992"/>
    <w:multiLevelType w:val="multilevel"/>
    <w:tmpl w:val="23F05992"/>
    <w:lvl w:ilvl="0">
      <w:start w:val="1"/>
      <w:numFmt w:val="decimal"/>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5D6781A"/>
    <w:multiLevelType w:val="multilevel"/>
    <w:tmpl w:val="45D6781A"/>
    <w:lvl w:ilvl="0">
      <w:start w:val="1"/>
      <w:numFmt w:val="decimal"/>
      <w:lvlText w:val="（%1）"/>
      <w:lvlJc w:val="left"/>
      <w:pPr>
        <w:ind w:left="1679" w:hanging="84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3" w15:restartNumberingAfterBreak="0">
    <w:nsid w:val="49C41BB1"/>
    <w:multiLevelType w:val="multilevel"/>
    <w:tmpl w:val="49C41BB1"/>
    <w:lvl w:ilvl="0">
      <w:start w:val="1"/>
      <w:numFmt w:val="decimal"/>
      <w:lvlText w:val="%1."/>
      <w:lvlJc w:val="left"/>
      <w:pPr>
        <w:ind w:left="1980" w:hanging="420"/>
      </w:pPr>
    </w:lvl>
    <w:lvl w:ilvl="1">
      <w:start w:val="1"/>
      <w:numFmt w:val="lowerLetter"/>
      <w:lvlText w:val="%2)"/>
      <w:lvlJc w:val="left"/>
      <w:pPr>
        <w:ind w:left="1205" w:hanging="420"/>
      </w:pPr>
    </w:lvl>
    <w:lvl w:ilvl="2">
      <w:start w:val="1"/>
      <w:numFmt w:val="lowerRoman"/>
      <w:lvlText w:val="%3."/>
      <w:lvlJc w:val="right"/>
      <w:pPr>
        <w:ind w:left="1625" w:hanging="420"/>
      </w:pPr>
    </w:lvl>
    <w:lvl w:ilvl="3">
      <w:start w:val="1"/>
      <w:numFmt w:val="decimal"/>
      <w:lvlText w:val="%4."/>
      <w:lvlJc w:val="left"/>
      <w:pPr>
        <w:ind w:left="2045" w:hanging="420"/>
      </w:pPr>
    </w:lvl>
    <w:lvl w:ilvl="4">
      <w:start w:val="1"/>
      <w:numFmt w:val="lowerLetter"/>
      <w:lvlText w:val="%5)"/>
      <w:lvlJc w:val="left"/>
      <w:pPr>
        <w:ind w:left="2465" w:hanging="420"/>
      </w:pPr>
    </w:lvl>
    <w:lvl w:ilvl="5">
      <w:start w:val="1"/>
      <w:numFmt w:val="lowerRoman"/>
      <w:lvlText w:val="%6."/>
      <w:lvlJc w:val="right"/>
      <w:pPr>
        <w:ind w:left="2885" w:hanging="420"/>
      </w:pPr>
    </w:lvl>
    <w:lvl w:ilvl="6">
      <w:start w:val="1"/>
      <w:numFmt w:val="decimal"/>
      <w:lvlText w:val="%7."/>
      <w:lvlJc w:val="left"/>
      <w:pPr>
        <w:ind w:left="3305" w:hanging="420"/>
      </w:pPr>
    </w:lvl>
    <w:lvl w:ilvl="7">
      <w:start w:val="1"/>
      <w:numFmt w:val="lowerLetter"/>
      <w:lvlText w:val="%8)"/>
      <w:lvlJc w:val="left"/>
      <w:pPr>
        <w:ind w:left="3725" w:hanging="420"/>
      </w:pPr>
    </w:lvl>
    <w:lvl w:ilvl="8">
      <w:start w:val="1"/>
      <w:numFmt w:val="lowerRoman"/>
      <w:lvlText w:val="%9."/>
      <w:lvlJc w:val="right"/>
      <w:pPr>
        <w:ind w:left="4145" w:hanging="420"/>
      </w:pPr>
    </w:lvl>
  </w:abstractNum>
  <w:abstractNum w:abstractNumId="4"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5F4057F3"/>
    <w:multiLevelType w:val="multilevel"/>
    <w:tmpl w:val="5F4057F3"/>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6" w15:restartNumberingAfterBreak="0">
    <w:nsid w:val="687F21A7"/>
    <w:multiLevelType w:val="multilevel"/>
    <w:tmpl w:val="687F21A7"/>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15:restartNumberingAfterBreak="0">
    <w:nsid w:val="77595E0A"/>
    <w:multiLevelType w:val="multilevel"/>
    <w:tmpl w:val="77595E0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2"/>
  </w:num>
  <w:num w:numId="3">
    <w:abstractNumId w:val="0"/>
  </w:num>
  <w:num w:numId="4">
    <w:abstractNumId w:val="5"/>
  </w:num>
  <w:num w:numId="5">
    <w:abstractNumId w:val="6"/>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E1YzZkZmRlZjdjNmZiN2NjNmY1YzMzYmE3NTEzNzEifQ=="/>
  </w:docVars>
  <w:rsids>
    <w:rsidRoot w:val="007B0F09"/>
    <w:rsid w:val="CEFF56BA"/>
    <w:rsid w:val="DCED8144"/>
    <w:rsid w:val="DD6BDA1C"/>
    <w:rsid w:val="0000490C"/>
    <w:rsid w:val="00054C95"/>
    <w:rsid w:val="000569E1"/>
    <w:rsid w:val="00074B20"/>
    <w:rsid w:val="00082572"/>
    <w:rsid w:val="000C3212"/>
    <w:rsid w:val="000D6B6E"/>
    <w:rsid w:val="000E468D"/>
    <w:rsid w:val="000E5922"/>
    <w:rsid w:val="000F0B17"/>
    <w:rsid w:val="000F431B"/>
    <w:rsid w:val="000F4F45"/>
    <w:rsid w:val="00130A5E"/>
    <w:rsid w:val="0013118F"/>
    <w:rsid w:val="00155A93"/>
    <w:rsid w:val="001561E9"/>
    <w:rsid w:val="00156314"/>
    <w:rsid w:val="00176C00"/>
    <w:rsid w:val="00182C6E"/>
    <w:rsid w:val="001A44D1"/>
    <w:rsid w:val="001A5B43"/>
    <w:rsid w:val="001B719E"/>
    <w:rsid w:val="001C6943"/>
    <w:rsid w:val="00207693"/>
    <w:rsid w:val="00235C32"/>
    <w:rsid w:val="00244E90"/>
    <w:rsid w:val="002664A7"/>
    <w:rsid w:val="002772BB"/>
    <w:rsid w:val="00290518"/>
    <w:rsid w:val="002C2C3D"/>
    <w:rsid w:val="002C4297"/>
    <w:rsid w:val="002C510F"/>
    <w:rsid w:val="002D528A"/>
    <w:rsid w:val="002F5A8F"/>
    <w:rsid w:val="00334E6F"/>
    <w:rsid w:val="00350400"/>
    <w:rsid w:val="003570A0"/>
    <w:rsid w:val="003A4C6B"/>
    <w:rsid w:val="003B0EA6"/>
    <w:rsid w:val="003C60EF"/>
    <w:rsid w:val="003E6439"/>
    <w:rsid w:val="003F20A6"/>
    <w:rsid w:val="00404FA2"/>
    <w:rsid w:val="004242F4"/>
    <w:rsid w:val="0043243C"/>
    <w:rsid w:val="00441955"/>
    <w:rsid w:val="00441F17"/>
    <w:rsid w:val="004D4516"/>
    <w:rsid w:val="004D5985"/>
    <w:rsid w:val="004F5456"/>
    <w:rsid w:val="004F7C9F"/>
    <w:rsid w:val="00502F52"/>
    <w:rsid w:val="00542070"/>
    <w:rsid w:val="00582530"/>
    <w:rsid w:val="00590957"/>
    <w:rsid w:val="00590EFE"/>
    <w:rsid w:val="005A5A4D"/>
    <w:rsid w:val="005B3D07"/>
    <w:rsid w:val="005C0FFF"/>
    <w:rsid w:val="005F1FC8"/>
    <w:rsid w:val="006054EE"/>
    <w:rsid w:val="00612846"/>
    <w:rsid w:val="00630374"/>
    <w:rsid w:val="00632E37"/>
    <w:rsid w:val="006654F3"/>
    <w:rsid w:val="006F3C71"/>
    <w:rsid w:val="007B0F09"/>
    <w:rsid w:val="007B2319"/>
    <w:rsid w:val="0081578E"/>
    <w:rsid w:val="00820F76"/>
    <w:rsid w:val="00874219"/>
    <w:rsid w:val="008902DC"/>
    <w:rsid w:val="008E611C"/>
    <w:rsid w:val="00916532"/>
    <w:rsid w:val="00920463"/>
    <w:rsid w:val="00923C7E"/>
    <w:rsid w:val="00923D59"/>
    <w:rsid w:val="00936704"/>
    <w:rsid w:val="009606BC"/>
    <w:rsid w:val="00967E57"/>
    <w:rsid w:val="00994E59"/>
    <w:rsid w:val="00A12E18"/>
    <w:rsid w:val="00A148CE"/>
    <w:rsid w:val="00A23252"/>
    <w:rsid w:val="00A24465"/>
    <w:rsid w:val="00A40610"/>
    <w:rsid w:val="00A4220E"/>
    <w:rsid w:val="00A44A63"/>
    <w:rsid w:val="00A64A5B"/>
    <w:rsid w:val="00A71C17"/>
    <w:rsid w:val="00A774F7"/>
    <w:rsid w:val="00AB6ECA"/>
    <w:rsid w:val="00AD29A3"/>
    <w:rsid w:val="00AF3C2A"/>
    <w:rsid w:val="00B02E05"/>
    <w:rsid w:val="00B14C37"/>
    <w:rsid w:val="00B268E8"/>
    <w:rsid w:val="00B46C8D"/>
    <w:rsid w:val="00B54440"/>
    <w:rsid w:val="00B554E7"/>
    <w:rsid w:val="00B94A03"/>
    <w:rsid w:val="00BD49FB"/>
    <w:rsid w:val="00BD7232"/>
    <w:rsid w:val="00BE1921"/>
    <w:rsid w:val="00C035B5"/>
    <w:rsid w:val="00C676BA"/>
    <w:rsid w:val="00C81AB4"/>
    <w:rsid w:val="00C857BF"/>
    <w:rsid w:val="00D2102C"/>
    <w:rsid w:val="00D36D52"/>
    <w:rsid w:val="00D56DEA"/>
    <w:rsid w:val="00D602F1"/>
    <w:rsid w:val="00DB7BB7"/>
    <w:rsid w:val="00DF35E2"/>
    <w:rsid w:val="00E11567"/>
    <w:rsid w:val="00E3310A"/>
    <w:rsid w:val="00E33B9E"/>
    <w:rsid w:val="00E33C1C"/>
    <w:rsid w:val="00E95973"/>
    <w:rsid w:val="00EB09DD"/>
    <w:rsid w:val="00ED2437"/>
    <w:rsid w:val="00EE3803"/>
    <w:rsid w:val="00EF722F"/>
    <w:rsid w:val="00F0149B"/>
    <w:rsid w:val="00F250E3"/>
    <w:rsid w:val="00F8646A"/>
    <w:rsid w:val="00F876DE"/>
    <w:rsid w:val="00FF1750"/>
    <w:rsid w:val="7E237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647DA3E-E5DD-4661-AB81-0AFA0A45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jc w:val="both"/>
    </w:pPr>
    <w:rPr>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unhideWhenUsed/>
    <w:qFormat/>
    <w:pPr>
      <w:keepNext/>
      <w:keepLines/>
      <w:spacing w:before="120" w:after="0"/>
      <w:outlineLvl w:val="6"/>
    </w:pPr>
    <w:rPr>
      <w:i/>
      <w:iCs/>
    </w:rPr>
  </w:style>
  <w:style w:type="paragraph" w:styleId="8">
    <w:name w:val="heading 8"/>
    <w:basedOn w:val="a"/>
    <w:next w:val="a"/>
    <w:link w:val="80"/>
    <w:uiPriority w:val="9"/>
    <w:unhideWhenUsed/>
    <w:qFormat/>
    <w:pPr>
      <w:keepNext/>
      <w:keepLines/>
      <w:spacing w:before="120" w:after="0"/>
      <w:outlineLvl w:val="7"/>
    </w:pPr>
    <w:rPr>
      <w:b/>
      <w:bCs/>
    </w:rPr>
  </w:style>
  <w:style w:type="paragraph" w:styleId="9">
    <w:name w:val="heading 9"/>
    <w:basedOn w:val="a"/>
    <w:next w:val="a"/>
    <w:link w:val="90"/>
    <w:uiPriority w:val="9"/>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unhideWhenUsed/>
    <w:qFormat/>
    <w:rPr>
      <w:b/>
      <w:bCs/>
      <w:sz w:val="18"/>
      <w:szCs w:val="18"/>
    </w:rPr>
  </w:style>
  <w:style w:type="paragraph" w:styleId="a5">
    <w:name w:val="annotation text"/>
    <w:basedOn w:val="a"/>
    <w:uiPriority w:val="99"/>
    <w:unhideWhenUsed/>
    <w:qFormat/>
    <w:pPr>
      <w:jc w:val="left"/>
    </w:pPr>
  </w:style>
  <w:style w:type="paragraph" w:styleId="a6">
    <w:name w:val="Body Text"/>
    <w:basedOn w:val="a"/>
    <w:link w:val="a7"/>
    <w:uiPriority w:val="99"/>
    <w:unhideWhenUsed/>
    <w:qFormat/>
    <w:pPr>
      <w:spacing w:after="120"/>
    </w:pPr>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8">
    <w:name w:val="Plain Text"/>
    <w:basedOn w:val="a"/>
    <w:link w:val="a9"/>
    <w:unhideWhenUsed/>
    <w:qFormat/>
    <w:rPr>
      <w:rFonts w:asciiTheme="minorEastAsia" w:hAnsi="Courier New" w:cs="Courier New"/>
    </w:rPr>
  </w:style>
  <w:style w:type="paragraph" w:styleId="aa">
    <w:name w:val="Date"/>
    <w:basedOn w:val="a"/>
    <w:next w:val="a"/>
    <w:link w:val="ab"/>
    <w:qFormat/>
    <w:pPr>
      <w:adjustRightInd w:val="0"/>
      <w:spacing w:line="360" w:lineRule="atLeast"/>
      <w:textAlignment w:val="baseline"/>
    </w:pPr>
    <w:rPr>
      <w:sz w:val="24"/>
      <w:szCs w:val="20"/>
    </w:rPr>
  </w:style>
  <w:style w:type="paragraph" w:styleId="ac">
    <w:name w:val="Balloon Text"/>
    <w:basedOn w:val="a"/>
    <w:link w:val="ad"/>
    <w:uiPriority w:val="99"/>
    <w:semiHidden/>
    <w:unhideWhenUsed/>
    <w:qFormat/>
    <w:pPr>
      <w:spacing w:after="0" w:line="240" w:lineRule="auto"/>
    </w:pPr>
    <w:rPr>
      <w:sz w:val="18"/>
      <w:szCs w:val="18"/>
    </w:rPr>
  </w:style>
  <w:style w:type="paragraph" w:styleId="ae">
    <w:name w:val="footer"/>
    <w:basedOn w:val="a"/>
    <w:link w:val="af"/>
    <w:uiPriority w:val="99"/>
    <w:unhideWhenUsed/>
    <w:qFormat/>
    <w:pPr>
      <w:tabs>
        <w:tab w:val="center" w:pos="4153"/>
        <w:tab w:val="right" w:pos="8306"/>
      </w:tabs>
      <w:snapToGrid w:val="0"/>
      <w:spacing w:line="240" w:lineRule="auto"/>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f2">
    <w:name w:val="Subtitle"/>
    <w:basedOn w:val="a"/>
    <w:next w:val="a"/>
    <w:link w:val="af3"/>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4">
    <w:name w:val="Title"/>
    <w:basedOn w:val="a"/>
    <w:next w:val="a"/>
    <w:link w:val="af5"/>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f6">
    <w:name w:val="Strong"/>
    <w:basedOn w:val="a0"/>
    <w:uiPriority w:val="22"/>
    <w:qFormat/>
    <w:rPr>
      <w:b/>
      <w:bCs/>
      <w:color w:val="auto"/>
    </w:rPr>
  </w:style>
  <w:style w:type="character" w:styleId="af7">
    <w:name w:val="Emphasis"/>
    <w:basedOn w:val="a0"/>
    <w:uiPriority w:val="20"/>
    <w:qFormat/>
    <w:rPr>
      <w:i/>
      <w:iCs/>
      <w:color w:val="auto"/>
    </w:rPr>
  </w:style>
  <w:style w:type="character" w:styleId="af8">
    <w:name w:val="Hyperlink"/>
    <w:basedOn w:val="a0"/>
    <w:uiPriority w:val="99"/>
    <w:unhideWhenUsed/>
    <w:qFormat/>
    <w:rPr>
      <w:color w:val="F49100" w:themeColor="hyperlink"/>
      <w:u w:val="single"/>
    </w:rPr>
  </w:style>
  <w:style w:type="character" w:styleId="af9">
    <w:name w:val="annotation reference"/>
    <w:basedOn w:val="a0"/>
    <w:uiPriority w:val="99"/>
    <w:unhideWhenUsed/>
    <w:qFormat/>
    <w:rPr>
      <w:sz w:val="21"/>
      <w:szCs w:val="21"/>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f5">
    <w:name w:val="标题 字符"/>
    <w:basedOn w:val="a0"/>
    <w:link w:val="af4"/>
    <w:uiPriority w:val="10"/>
    <w:qFormat/>
    <w:rPr>
      <w:rFonts w:asciiTheme="majorHAnsi" w:eastAsiaTheme="majorEastAsia" w:hAnsiTheme="majorHAnsi" w:cstheme="majorBidi"/>
      <w:b/>
      <w:bCs/>
      <w:spacing w:val="-7"/>
      <w:sz w:val="48"/>
      <w:szCs w:val="48"/>
    </w:rPr>
  </w:style>
  <w:style w:type="character" w:customStyle="1" w:styleId="af3">
    <w:name w:val="副标题 字符"/>
    <w:basedOn w:val="a0"/>
    <w:link w:val="af2"/>
    <w:uiPriority w:val="11"/>
    <w:qFormat/>
    <w:rPr>
      <w:rFonts w:asciiTheme="majorHAnsi" w:eastAsiaTheme="majorEastAsia" w:hAnsiTheme="majorHAnsi" w:cstheme="majorBidi"/>
      <w:sz w:val="24"/>
      <w:szCs w:val="24"/>
    </w:rPr>
  </w:style>
  <w:style w:type="paragraph" w:customStyle="1" w:styleId="12">
    <w:name w:val="无间隔1"/>
    <w:link w:val="afa"/>
    <w:uiPriority w:val="1"/>
    <w:qFormat/>
    <w:pPr>
      <w:jc w:val="both"/>
    </w:pPr>
    <w:rPr>
      <w:sz w:val="22"/>
      <w:szCs w:val="22"/>
    </w:rPr>
  </w:style>
  <w:style w:type="paragraph" w:customStyle="1" w:styleId="13">
    <w:name w:val="引用1"/>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13"/>
    <w:uiPriority w:val="29"/>
    <w:qFormat/>
    <w:rPr>
      <w:rFonts w:asciiTheme="majorHAnsi" w:eastAsiaTheme="majorEastAsia" w:hAnsiTheme="majorHAnsi" w:cstheme="majorBidi"/>
      <w:i/>
      <w:iCs/>
      <w:sz w:val="24"/>
      <w:szCs w:val="24"/>
    </w:rPr>
  </w:style>
  <w:style w:type="paragraph" w:customStyle="1" w:styleId="14">
    <w:name w:val="明显引用1"/>
    <w:basedOn w:val="a"/>
    <w:next w:val="a"/>
    <w:link w:val="afc"/>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c">
    <w:name w:val="明显引用 字符"/>
    <w:basedOn w:val="a0"/>
    <w:link w:val="14"/>
    <w:uiPriority w:val="30"/>
    <w:qFormat/>
    <w:rPr>
      <w:rFonts w:asciiTheme="majorHAnsi" w:eastAsiaTheme="majorEastAsia" w:hAnsiTheme="majorHAnsi" w:cstheme="majorBidi"/>
      <w:sz w:val="26"/>
      <w:szCs w:val="26"/>
    </w:rPr>
  </w:style>
  <w:style w:type="character" w:customStyle="1" w:styleId="15">
    <w:name w:val="不明显强调1"/>
    <w:basedOn w:val="a0"/>
    <w:uiPriority w:val="19"/>
    <w:qFormat/>
    <w:rPr>
      <w:i/>
      <w:iCs/>
      <w:color w:val="auto"/>
    </w:rPr>
  </w:style>
  <w:style w:type="character" w:customStyle="1" w:styleId="16">
    <w:name w:val="明显强调1"/>
    <w:basedOn w:val="a0"/>
    <w:uiPriority w:val="21"/>
    <w:qFormat/>
    <w:rPr>
      <w:b/>
      <w:bCs/>
      <w:i/>
      <w:iCs/>
      <w:color w:val="auto"/>
    </w:rPr>
  </w:style>
  <w:style w:type="character" w:customStyle="1" w:styleId="17">
    <w:name w:val="不明显参考1"/>
    <w:basedOn w:val="a0"/>
    <w:uiPriority w:val="31"/>
    <w:qFormat/>
    <w:rPr>
      <w:smallCaps/>
      <w:color w:val="auto"/>
      <w:u w:val="single" w:color="7F7F7F" w:themeColor="text1" w:themeTint="80"/>
    </w:rPr>
  </w:style>
  <w:style w:type="character" w:customStyle="1" w:styleId="18">
    <w:name w:val="明显参考1"/>
    <w:basedOn w:val="a0"/>
    <w:uiPriority w:val="32"/>
    <w:qFormat/>
    <w:rPr>
      <w:b/>
      <w:bCs/>
      <w:smallCaps/>
      <w:color w:val="auto"/>
      <w:u w:val="single"/>
    </w:rPr>
  </w:style>
  <w:style w:type="character" w:customStyle="1" w:styleId="19">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afa">
    <w:name w:val="无间隔 字符"/>
    <w:basedOn w:val="a0"/>
    <w:link w:val="12"/>
    <w:uiPriority w:val="1"/>
    <w:qFormat/>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szCs w:val="24"/>
    </w:rPr>
  </w:style>
  <w:style w:type="character" w:customStyle="1" w:styleId="af1">
    <w:name w:val="页眉 字符"/>
    <w:basedOn w:val="a0"/>
    <w:link w:val="af0"/>
    <w:uiPriority w:val="99"/>
    <w:qFormat/>
    <w:rPr>
      <w:sz w:val="18"/>
      <w:szCs w:val="18"/>
    </w:rPr>
  </w:style>
  <w:style w:type="character" w:customStyle="1" w:styleId="af">
    <w:name w:val="页脚 字符"/>
    <w:basedOn w:val="a0"/>
    <w:link w:val="ae"/>
    <w:uiPriority w:val="99"/>
    <w:qFormat/>
    <w:rPr>
      <w:sz w:val="18"/>
      <w:szCs w:val="18"/>
    </w:rPr>
  </w:style>
  <w:style w:type="paragraph" w:customStyle="1" w:styleId="1a">
    <w:name w:val="列表段落1"/>
    <w:basedOn w:val="a"/>
    <w:uiPriority w:val="34"/>
    <w:qFormat/>
    <w:pPr>
      <w:ind w:firstLineChars="200" w:firstLine="420"/>
    </w:p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paragraph" w:customStyle="1" w:styleId="34">
    <w:name w:val="样式3"/>
    <w:basedOn w:val="a8"/>
    <w:qFormat/>
    <w:pPr>
      <w:widowControl w:val="0"/>
      <w:spacing w:after="0" w:line="0" w:lineRule="atLeast"/>
      <w:outlineLvl w:val="0"/>
    </w:pPr>
    <w:rPr>
      <w:rFonts w:ascii="宋体" w:eastAsia="宋体" w:cs="Times New Roman"/>
      <w:kern w:val="2"/>
      <w:sz w:val="28"/>
      <w:szCs w:val="20"/>
    </w:rPr>
  </w:style>
  <w:style w:type="character" w:customStyle="1" w:styleId="a9">
    <w:name w:val="纯文本 字符"/>
    <w:basedOn w:val="a0"/>
    <w:link w:val="a8"/>
    <w:uiPriority w:val="99"/>
    <w:semiHidden/>
    <w:qFormat/>
    <w:rPr>
      <w:rFonts w:asciiTheme="minorEastAsia" w:hAnsi="Courier New" w:cs="Courier New"/>
    </w:rPr>
  </w:style>
  <w:style w:type="character" w:customStyle="1" w:styleId="a7">
    <w:name w:val="正文文本 字符"/>
    <w:basedOn w:val="a0"/>
    <w:link w:val="a6"/>
    <w:uiPriority w:val="99"/>
    <w:semiHidden/>
    <w:qFormat/>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日期 字符"/>
    <w:basedOn w:val="a0"/>
    <w:link w:val="aa"/>
    <w:qFormat/>
    <w:rPr>
      <w:sz w:val="24"/>
    </w:rPr>
  </w:style>
  <w:style w:type="character" w:customStyle="1" w:styleId="ad">
    <w:name w:val="批注框文本 字符"/>
    <w:basedOn w:val="a0"/>
    <w:link w:val="ac"/>
    <w:uiPriority w:val="99"/>
    <w:semiHidden/>
    <w:rPr>
      <w:sz w:val="18"/>
      <w:szCs w:val="18"/>
    </w:rPr>
  </w:style>
  <w:style w:type="paragraph" w:styleId="afd">
    <w:name w:val="List Paragraph"/>
    <w:basedOn w:val="a"/>
    <w:uiPriority w:val="34"/>
    <w:qFormat/>
    <w:pPr>
      <w:ind w:firstLineChars="200" w:firstLine="420"/>
    </w:pPr>
  </w:style>
  <w:style w:type="paragraph" w:styleId="afe">
    <w:name w:val="No Spacing"/>
    <w:uiPriority w:val="1"/>
    <w:qFormat/>
    <w:pPr>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ghqx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B1CED-1452-46B3-91B8-6A4CC2E59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663</Words>
  <Characters>3782</Characters>
  <Application>Microsoft Office Word</Application>
  <DocSecurity>0</DocSecurity>
  <Lines>31</Lines>
  <Paragraphs>8</Paragraphs>
  <ScaleCrop>false</ScaleCrop>
  <Company>微软中国</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微软用户</cp:lastModifiedBy>
  <cp:revision>7</cp:revision>
  <cp:lastPrinted>2022-02-28T10:30:00Z</cp:lastPrinted>
  <dcterms:created xsi:type="dcterms:W3CDTF">2023-02-27T01:37:00Z</dcterms:created>
  <dcterms:modified xsi:type="dcterms:W3CDTF">2023-03-08T08:12:00Z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87BDCE8A015D44DD8F909338D7542EE8</vt:lpwstr>
  </property>
</Properties>
</file>