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63120627" w:rsidR="00F63335" w:rsidRDefault="00D82D02">
      <w:pPr>
        <w:spacing w:line="240" w:lineRule="auto"/>
        <w:jc w:val="center"/>
        <w:rPr>
          <w:rFonts w:ascii="仿宋" w:eastAsia="仿宋" w:hAnsi="仿宋"/>
          <w:b/>
          <w:color w:val="000000" w:themeColor="text1"/>
          <w:sz w:val="40"/>
          <w:szCs w:val="40"/>
        </w:rPr>
      </w:pPr>
      <w:r w:rsidRPr="00C56689">
        <w:rPr>
          <w:rFonts w:ascii="仿宋" w:eastAsia="仿宋" w:hAnsi="仿宋" w:hint="eastAsia"/>
          <w:b/>
          <w:noProof/>
          <w:color w:val="000000" w:themeColor="text1"/>
          <w:sz w:val="40"/>
          <w:szCs w:val="40"/>
        </w:rPr>
        <w:t>重庆外语外事学院</w:t>
      </w:r>
      <w:r w:rsidR="00210591"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5A1E40">
        <w:rPr>
          <w:rFonts w:ascii="仿宋" w:eastAsia="仿宋" w:hAnsi="仿宋" w:hint="eastAsia"/>
          <w:b/>
          <w:noProof/>
          <w:color w:val="000000" w:themeColor="text1"/>
          <w:sz w:val="40"/>
          <w:szCs w:val="40"/>
        </w:rPr>
        <w:t>渝北校区艺术楼一层报告厅改造项目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708593E0"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5A1E40">
        <w:rPr>
          <w:rFonts w:ascii="Times New Roman" w:eastAsia="仿宋" w:hAnsi="Times New Roman" w:cs="Times New Roman" w:hint="eastAsia"/>
          <w:color w:val="000000" w:themeColor="text1"/>
          <w:sz w:val="28"/>
          <w:szCs w:val="32"/>
          <w:shd w:val="clear" w:color="auto" w:fill="FFFFFF" w:themeFill="background1"/>
        </w:rPr>
        <w:t>IFS-2024007</w:t>
      </w:r>
    </w:p>
    <w:p w14:paraId="69C811B9" w14:textId="2B884C5C"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5A1E40">
        <w:rPr>
          <w:rFonts w:ascii="Times New Roman" w:eastAsia="仿宋" w:hint="eastAsia"/>
          <w:b/>
          <w:color w:val="000000" w:themeColor="text1"/>
          <w:sz w:val="28"/>
          <w:szCs w:val="32"/>
          <w:shd w:val="clear" w:color="auto" w:fill="FFFFFF" w:themeFill="background1"/>
        </w:rPr>
        <w:t>渝北校区艺术楼一层报告厅改造项目</w:t>
      </w:r>
    </w:p>
    <w:p w14:paraId="13334C03" w14:textId="77777777" w:rsidR="00F13652" w:rsidRDefault="00F13652"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rsidP="00397C6F">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7D402083"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370875">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A2111D">
        <w:rPr>
          <w:rFonts w:ascii="仿宋" w:eastAsia="仿宋" w:hAnsi="仿宋" w:hint="eastAsia"/>
          <w:color w:val="000000" w:themeColor="text1"/>
          <w:sz w:val="24"/>
          <w:szCs w:val="24"/>
        </w:rPr>
        <w:t>重庆外语外事学院</w:t>
      </w:r>
      <w:r w:rsidR="005A1E40">
        <w:rPr>
          <w:rFonts w:ascii="仿宋" w:eastAsia="仿宋" w:hAnsi="仿宋" w:hint="eastAsia"/>
          <w:color w:val="000000" w:themeColor="text1"/>
          <w:sz w:val="24"/>
          <w:szCs w:val="24"/>
        </w:rPr>
        <w:t>渝北校区艺术楼一层报告厅改造项目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5B478712"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5A1E40">
        <w:rPr>
          <w:rFonts w:ascii="仿宋" w:eastAsia="仿宋" w:hAnsi="仿宋" w:hint="eastAsia"/>
          <w:color w:val="000000" w:themeColor="text1"/>
          <w:sz w:val="24"/>
          <w:szCs w:val="24"/>
        </w:rPr>
        <w:t>IFS-2024007</w:t>
      </w:r>
    </w:p>
    <w:p w14:paraId="6C06E6C4" w14:textId="5C7A7F34"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5A1E40">
        <w:rPr>
          <w:rFonts w:ascii="仿宋" w:eastAsia="仿宋" w:hAnsi="仿宋" w:hint="eastAsia"/>
          <w:color w:val="000000" w:themeColor="text1"/>
          <w:sz w:val="24"/>
          <w:szCs w:val="24"/>
        </w:rPr>
        <w:t>渝北校区艺术楼一层报告厅改造项目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335856"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参与人应具有独立法人资格的生产厂商或授权经销商。</w:t>
      </w:r>
    </w:p>
    <w:p w14:paraId="0C71A955" w14:textId="23F1E889" w:rsidR="001E2D97" w:rsidRPr="0080339B" w:rsidRDefault="001E2D97" w:rsidP="0080339B">
      <w:pPr>
        <w:pStyle w:val="af4"/>
        <w:numPr>
          <w:ilvl w:val="0"/>
          <w:numId w:val="2"/>
        </w:numPr>
        <w:spacing w:after="0" w:line="440" w:lineRule="exact"/>
        <w:ind w:firstLineChars="0"/>
        <w:rPr>
          <w:rFonts w:ascii="仿宋" w:eastAsia="仿宋" w:hAnsi="仿宋"/>
          <w:color w:val="000000" w:themeColor="text1"/>
          <w:sz w:val="24"/>
          <w:szCs w:val="24"/>
        </w:rPr>
      </w:pPr>
      <w:r w:rsidRPr="0080339B">
        <w:rPr>
          <w:rFonts w:ascii="仿宋" w:eastAsia="仿宋" w:hAnsi="仿宋" w:hint="eastAsia"/>
          <w:color w:val="000000" w:themeColor="text1"/>
          <w:sz w:val="24"/>
          <w:szCs w:val="24"/>
        </w:rPr>
        <w:t>参</w:t>
      </w:r>
      <w:r w:rsidR="00370875" w:rsidRPr="0080339B">
        <w:rPr>
          <w:rFonts w:ascii="仿宋" w:eastAsia="仿宋" w:hAnsi="仿宋" w:hint="eastAsia"/>
          <w:color w:val="000000" w:themeColor="text1"/>
          <w:sz w:val="24"/>
          <w:szCs w:val="24"/>
        </w:rPr>
        <w:t>与人应在重庆市范围具有</w:t>
      </w:r>
      <w:r w:rsidR="0080339B" w:rsidRPr="0080339B">
        <w:rPr>
          <w:rFonts w:ascii="仿宋" w:eastAsia="仿宋" w:hAnsi="仿宋" w:hint="eastAsia"/>
          <w:color w:val="000000" w:themeColor="text1"/>
          <w:sz w:val="24"/>
          <w:szCs w:val="24"/>
        </w:rPr>
        <w:t>建筑装饰装修工程</w:t>
      </w:r>
      <w:r w:rsidR="0080339B">
        <w:rPr>
          <w:rFonts w:ascii="仿宋" w:eastAsia="仿宋" w:hAnsi="仿宋" w:hint="eastAsia"/>
          <w:color w:val="000000" w:themeColor="text1"/>
          <w:sz w:val="24"/>
          <w:szCs w:val="24"/>
        </w:rPr>
        <w:t>专业承包</w:t>
      </w:r>
      <w:r w:rsidR="0080339B" w:rsidRPr="0080339B">
        <w:rPr>
          <w:rFonts w:ascii="仿宋" w:eastAsia="仿宋" w:hAnsi="仿宋" w:hint="eastAsia"/>
          <w:color w:val="000000" w:themeColor="text1"/>
          <w:sz w:val="24"/>
          <w:szCs w:val="24"/>
        </w:rPr>
        <w:t>二级</w:t>
      </w:r>
      <w:r w:rsidR="00370875" w:rsidRPr="0080339B">
        <w:rPr>
          <w:rFonts w:ascii="仿宋" w:eastAsia="仿宋" w:hAnsi="仿宋" w:hint="eastAsia"/>
          <w:color w:val="000000" w:themeColor="text1"/>
          <w:sz w:val="24"/>
          <w:szCs w:val="24"/>
        </w:rPr>
        <w:t>及以上资质并年检，具有合法有效的营业执照。</w:t>
      </w:r>
    </w:p>
    <w:p w14:paraId="775C7033" w14:textId="7F79EB28" w:rsidR="00F63335" w:rsidRPr="00335856" w:rsidRDefault="00210591" w:rsidP="001E2D97">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参与单位应成立3年以上，自2</w:t>
      </w:r>
      <w:r w:rsidR="00D82D02" w:rsidRPr="00335856">
        <w:rPr>
          <w:rFonts w:ascii="仿宋" w:eastAsia="仿宋" w:hAnsi="仿宋"/>
          <w:color w:val="000000" w:themeColor="text1"/>
          <w:sz w:val="24"/>
          <w:szCs w:val="24"/>
        </w:rPr>
        <w:t>02</w:t>
      </w:r>
      <w:r w:rsidR="00D82D02" w:rsidRPr="00335856">
        <w:rPr>
          <w:rFonts w:ascii="仿宋" w:eastAsia="仿宋" w:hAnsi="仿宋" w:hint="eastAsia"/>
          <w:color w:val="000000" w:themeColor="text1"/>
          <w:sz w:val="24"/>
          <w:szCs w:val="24"/>
        </w:rPr>
        <w:t>1</w:t>
      </w:r>
      <w:r w:rsidRPr="00335856">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7B3760CC" w14:textId="55477AAA" w:rsidR="008B27BA" w:rsidRPr="00335856" w:rsidRDefault="00510AC4" w:rsidP="00510AC4">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依法取得安全生产许可证并年检，拟任项目经理需具备二级注册建造师执业证书(临时证书无效）并取得安全生产考核证书，拟任技术负责人具有中级工程师或以上职称。</w:t>
      </w:r>
      <w:r w:rsidR="008B27BA" w:rsidRPr="00335856">
        <w:rPr>
          <w:rFonts w:ascii="仿宋" w:eastAsia="仿宋" w:hAnsi="仿宋" w:hint="eastAsia"/>
          <w:color w:val="000000" w:themeColor="text1"/>
          <w:sz w:val="24"/>
          <w:szCs w:val="24"/>
        </w:rPr>
        <w:t>参与人有依法缴纳税金的良好记录。</w:t>
      </w:r>
    </w:p>
    <w:p w14:paraId="0FFFEB44" w14:textId="08C46D3D" w:rsidR="00F63335" w:rsidRPr="00335856" w:rsidRDefault="00210591" w:rsidP="00D45AE7">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参与人应提供下列资格证明文件，否则其响应文件将被拒绝：</w:t>
      </w:r>
      <w:r w:rsidRPr="00335856">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8B27BA" w:rsidRPr="00335856">
        <w:rPr>
          <w:rFonts w:ascii="Times New Roman" w:eastAsia="仿宋" w:hAnsi="Times New Roman" w:hint="eastAsia"/>
          <w:color w:val="000000" w:themeColor="text1"/>
          <w:sz w:val="24"/>
          <w:szCs w:val="24"/>
        </w:rPr>
        <w:t>。</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sidRPr="00335856">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7A39A99B"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544E11" w:rsidRPr="00C56689">
        <w:rPr>
          <w:rFonts w:ascii="仿宋" w:eastAsia="仿宋" w:hAnsi="仿宋" w:hint="eastAsia"/>
          <w:color w:val="000000" w:themeColor="text1"/>
          <w:sz w:val="24"/>
          <w:szCs w:val="24"/>
          <w:shd w:val="clear" w:color="auto" w:fill="FFFFFF"/>
        </w:rPr>
        <w:t>1</w:t>
      </w:r>
      <w:r w:rsidR="00E968C2">
        <w:rPr>
          <w:rFonts w:ascii="仿宋" w:eastAsia="仿宋" w:hAnsi="仿宋" w:hint="eastAsia"/>
          <w:color w:val="000000" w:themeColor="text1"/>
          <w:sz w:val="24"/>
          <w:szCs w:val="24"/>
          <w:shd w:val="clear" w:color="auto" w:fill="FFFFFF"/>
        </w:rPr>
        <w:t>6</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729F63BF"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8</w:t>
      </w:r>
      <w:r>
        <w:rPr>
          <w:rFonts w:ascii="仿宋" w:eastAsia="仿宋" w:hAnsi="仿宋"/>
          <w:color w:val="000000" w:themeColor="text1"/>
          <w:sz w:val="24"/>
          <w:szCs w:val="24"/>
        </w:rPr>
        <w:t>.</w:t>
      </w:r>
      <w:r w:rsidR="00D45AE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7504C0">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7504C0">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624815B8" w14:textId="4DE4E777" w:rsidR="001F1860" w:rsidRDefault="001F1860" w:rsidP="00D45AE7">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D45AE7">
        <w:rPr>
          <w:rFonts w:ascii="仿宋" w:eastAsia="仿宋" w:hAnsi="仿宋"/>
          <w:color w:val="000000" w:themeColor="text1"/>
          <w:sz w:val="24"/>
          <w:szCs w:val="24"/>
        </w:rPr>
        <w:t>.</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D45AE7">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0276187A" w14:textId="77777777"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0795B1A0" w14:textId="75B15033"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踏勘时间：2024年01月1</w:t>
      </w:r>
      <w:r w:rsidR="00E968C2">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日上午8：30-12：00，下午14：30-17：00</w:t>
      </w:r>
    </w:p>
    <w:p w14:paraId="56FD5239" w14:textId="51D9E82B" w:rsidR="001F1860" w:rsidRP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4F6A5C">
        <w:rPr>
          <w:rFonts w:ascii="仿宋" w:eastAsia="仿宋" w:hAnsi="仿宋" w:hint="eastAsia"/>
          <w:color w:val="000000" w:themeColor="text1"/>
          <w:sz w:val="24"/>
          <w:szCs w:val="24"/>
        </w:rPr>
        <w:t>陈慧梅</w:t>
      </w:r>
      <w:r>
        <w:rPr>
          <w:rFonts w:ascii="仿宋" w:eastAsia="仿宋" w:hAnsi="仿宋" w:hint="eastAsia"/>
          <w:color w:val="000000" w:themeColor="text1"/>
          <w:sz w:val="24"/>
          <w:szCs w:val="24"/>
        </w:rPr>
        <w:t xml:space="preserve">    电话：</w:t>
      </w:r>
      <w:r w:rsidR="004F6A5C">
        <w:rPr>
          <w:rFonts w:ascii="仿宋" w:eastAsia="仿宋" w:hAnsi="仿宋" w:hint="eastAsia"/>
          <w:color w:val="000000" w:themeColor="text1"/>
          <w:sz w:val="24"/>
          <w:szCs w:val="24"/>
        </w:rPr>
        <w:t>13032329382</w:t>
      </w:r>
      <w:bookmarkStart w:id="50" w:name="_GoBack"/>
      <w:bookmarkEnd w:id="50"/>
    </w:p>
    <w:p w14:paraId="54157457" w14:textId="665CE3E8" w:rsidR="00F63335" w:rsidRDefault="001F1860">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Pr>
          <w:rFonts w:ascii="仿宋" w:eastAsia="仿宋" w:hAnsi="仿宋" w:hint="eastAsia"/>
          <w:b/>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2E61DA00"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项目质保期:</w:t>
      </w:r>
      <w:r w:rsidR="00346600">
        <w:rPr>
          <w:rFonts w:ascii="仿宋" w:eastAsia="仿宋" w:hAnsi="仿宋" w:hint="eastAsia"/>
          <w:color w:val="000000" w:themeColor="text1"/>
          <w:sz w:val="24"/>
          <w:szCs w:val="24"/>
        </w:rPr>
        <w:t>36</w:t>
      </w:r>
      <w:r w:rsidR="007504C0" w:rsidRPr="007504C0">
        <w:rPr>
          <w:rFonts w:ascii="仿宋" w:eastAsia="仿宋" w:hAnsi="仿宋" w:hint="eastAsia"/>
          <w:color w:val="000000" w:themeColor="text1"/>
          <w:sz w:val="24"/>
          <w:szCs w:val="24"/>
        </w:rPr>
        <w:t>个月（质保金</w:t>
      </w:r>
      <w:r w:rsidR="00CE07F8">
        <w:rPr>
          <w:rFonts w:ascii="仿宋" w:eastAsia="仿宋" w:hAnsi="仿宋" w:hint="eastAsia"/>
          <w:color w:val="000000" w:themeColor="text1"/>
          <w:sz w:val="24"/>
          <w:szCs w:val="24"/>
        </w:rPr>
        <w:t>3</w:t>
      </w:r>
      <w:r w:rsidR="007504C0" w:rsidRPr="007504C0">
        <w:rPr>
          <w:rFonts w:ascii="仿宋" w:eastAsia="仿宋" w:hAnsi="仿宋" w:hint="eastAsia"/>
          <w:color w:val="000000" w:themeColor="text1"/>
          <w:sz w:val="24"/>
          <w:szCs w:val="24"/>
        </w:rPr>
        <w:t>%，质保期满后支付）</w:t>
      </w:r>
    </w:p>
    <w:p w14:paraId="4F14E15B" w14:textId="6A692A42" w:rsidR="00F63335"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应急维修时间、地点、联系电话及人员。</w:t>
      </w:r>
    </w:p>
    <w:p w14:paraId="5F871D56" w14:textId="11609084" w:rsidR="007504C0" w:rsidRDefault="007504C0">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7504C0">
        <w:rPr>
          <w:rFonts w:hint="eastAsia"/>
        </w:rPr>
        <w:t xml:space="preserve"> </w:t>
      </w:r>
      <w:r w:rsidRPr="007504C0">
        <w:rPr>
          <w:rFonts w:ascii="仿宋" w:eastAsia="仿宋" w:hAnsi="仿宋" w:hint="eastAsia"/>
          <w:color w:val="000000" w:themeColor="text1"/>
          <w:sz w:val="24"/>
          <w:szCs w:val="24"/>
        </w:rPr>
        <w:t>制造商的技术支持。</w:t>
      </w:r>
    </w:p>
    <w:p w14:paraId="4094CC41" w14:textId="77777777" w:rsidR="007504C0" w:rsidRDefault="007504C0">
      <w:pPr>
        <w:widowControl w:val="0"/>
        <w:spacing w:after="0" w:line="440" w:lineRule="exact"/>
        <w:ind w:left="426"/>
        <w:jc w:val="left"/>
        <w:rPr>
          <w:rFonts w:ascii="Times New Roman" w:eastAsia="仿宋" w:hAnsi="Times New Roman"/>
          <w:color w:val="000000" w:themeColor="text1"/>
          <w:sz w:val="24"/>
          <w:szCs w:val="24"/>
        </w:rPr>
      </w:pPr>
    </w:p>
    <w:p w14:paraId="21397DCE" w14:textId="77777777" w:rsidR="00CE07F8" w:rsidRDefault="00CE07F8">
      <w:pPr>
        <w:widowControl w:val="0"/>
        <w:spacing w:after="0" w:line="440" w:lineRule="exact"/>
        <w:ind w:left="426"/>
        <w:jc w:val="left"/>
        <w:rPr>
          <w:rFonts w:ascii="Times New Roman" w:eastAsia="仿宋" w:hAnsi="Times New Roman"/>
          <w:color w:val="000000" w:themeColor="text1"/>
          <w:sz w:val="24"/>
          <w:szCs w:val="24"/>
        </w:rPr>
      </w:pPr>
    </w:p>
    <w:p w14:paraId="6F16418A" w14:textId="77777777" w:rsidR="00F63335" w:rsidRDefault="00210591" w:rsidP="00517DE4">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004B7280"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4701FA">
        <w:rPr>
          <w:rFonts w:ascii="仿宋" w:eastAsia="仿宋" w:hAnsi="仿宋" w:hint="eastAsia"/>
          <w:color w:val="000000" w:themeColor="text1"/>
          <w:sz w:val="24"/>
          <w:szCs w:val="24"/>
        </w:rPr>
        <w:t>1</w:t>
      </w:r>
      <w:r w:rsidR="00E968C2">
        <w:rPr>
          <w:rFonts w:ascii="仿宋" w:eastAsia="仿宋" w:hAnsi="仿宋" w:hint="eastAsia"/>
          <w:color w:val="000000" w:themeColor="text1"/>
          <w:sz w:val="24"/>
          <w:szCs w:val="24"/>
        </w:rPr>
        <w:t>2</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276CAB36" w14:textId="77777777" w:rsidR="007504C0" w:rsidRDefault="007504C0" w:rsidP="00184B5B">
      <w:pPr>
        <w:spacing w:after="0" w:line="500" w:lineRule="exact"/>
        <w:ind w:right="1444"/>
        <w:rPr>
          <w:rFonts w:ascii="仿宋" w:eastAsia="仿宋" w:hAnsi="仿宋"/>
          <w:b/>
          <w:color w:val="000000" w:themeColor="text1"/>
          <w:sz w:val="36"/>
          <w:szCs w:val="36"/>
        </w:rPr>
      </w:pPr>
    </w:p>
    <w:p w14:paraId="0EF1090B" w14:textId="77777777" w:rsidR="007504C0" w:rsidRDefault="007504C0" w:rsidP="00184B5B">
      <w:pPr>
        <w:spacing w:after="0" w:line="500" w:lineRule="exact"/>
        <w:ind w:right="1444"/>
        <w:rPr>
          <w:rFonts w:ascii="仿宋" w:eastAsia="仿宋" w:hAnsi="仿宋"/>
          <w:b/>
          <w:color w:val="000000" w:themeColor="text1"/>
          <w:sz w:val="36"/>
          <w:szCs w:val="36"/>
        </w:rPr>
      </w:pPr>
    </w:p>
    <w:p w14:paraId="4FF496FA" w14:textId="77777777" w:rsidR="007504C0" w:rsidRDefault="007504C0" w:rsidP="00184B5B">
      <w:pPr>
        <w:spacing w:after="0" w:line="500" w:lineRule="exact"/>
        <w:ind w:right="1444"/>
        <w:rPr>
          <w:rFonts w:ascii="仿宋" w:eastAsia="仿宋" w:hAnsi="仿宋"/>
          <w:b/>
          <w:color w:val="000000" w:themeColor="text1"/>
          <w:sz w:val="36"/>
          <w:szCs w:val="36"/>
        </w:rPr>
      </w:pPr>
    </w:p>
    <w:p w14:paraId="7550E68F" w14:textId="77777777" w:rsidR="007504C0" w:rsidRDefault="007504C0" w:rsidP="00184B5B">
      <w:pPr>
        <w:spacing w:after="0" w:line="500" w:lineRule="exact"/>
        <w:ind w:right="1444"/>
        <w:rPr>
          <w:rFonts w:ascii="仿宋" w:eastAsia="仿宋" w:hAnsi="仿宋"/>
          <w:b/>
          <w:color w:val="000000" w:themeColor="text1"/>
          <w:sz w:val="36"/>
          <w:szCs w:val="36"/>
        </w:rPr>
      </w:pPr>
    </w:p>
    <w:p w14:paraId="3BA9F1D0" w14:textId="77777777" w:rsidR="007504C0" w:rsidRDefault="007504C0" w:rsidP="00184B5B">
      <w:pPr>
        <w:spacing w:after="0" w:line="500" w:lineRule="exact"/>
        <w:ind w:right="1444"/>
        <w:rPr>
          <w:rFonts w:ascii="仿宋" w:eastAsia="仿宋" w:hAnsi="仿宋"/>
          <w:b/>
          <w:color w:val="000000" w:themeColor="text1"/>
          <w:sz w:val="36"/>
          <w:szCs w:val="36"/>
        </w:rPr>
      </w:pPr>
    </w:p>
    <w:p w14:paraId="01AE87C4" w14:textId="77777777" w:rsidR="007504C0" w:rsidRDefault="007504C0" w:rsidP="00184B5B">
      <w:pPr>
        <w:spacing w:after="0" w:line="500" w:lineRule="exact"/>
        <w:ind w:right="1444"/>
        <w:rPr>
          <w:rFonts w:ascii="仿宋" w:eastAsia="仿宋" w:hAnsi="仿宋"/>
          <w:b/>
          <w:color w:val="000000" w:themeColor="text1"/>
          <w:sz w:val="36"/>
          <w:szCs w:val="36"/>
        </w:rPr>
      </w:pPr>
    </w:p>
    <w:p w14:paraId="1F9B1D75" w14:textId="77777777" w:rsidR="007504C0" w:rsidRDefault="007504C0" w:rsidP="00184B5B">
      <w:pPr>
        <w:spacing w:after="0" w:line="500" w:lineRule="exact"/>
        <w:ind w:right="1444"/>
        <w:rPr>
          <w:rFonts w:ascii="仿宋" w:eastAsia="仿宋" w:hAnsi="仿宋"/>
          <w:b/>
          <w:color w:val="000000" w:themeColor="text1"/>
          <w:sz w:val="36"/>
          <w:szCs w:val="36"/>
        </w:rPr>
      </w:pPr>
    </w:p>
    <w:p w14:paraId="1CC5CE47" w14:textId="77777777" w:rsidR="007504C0" w:rsidRDefault="007504C0" w:rsidP="00184B5B">
      <w:pPr>
        <w:spacing w:after="0" w:line="500" w:lineRule="exact"/>
        <w:ind w:right="1444"/>
        <w:rPr>
          <w:rFonts w:ascii="仿宋" w:eastAsia="仿宋" w:hAnsi="仿宋"/>
          <w:b/>
          <w:color w:val="000000" w:themeColor="text1"/>
          <w:sz w:val="36"/>
          <w:szCs w:val="36"/>
        </w:rPr>
      </w:pPr>
    </w:p>
    <w:p w14:paraId="6B8729D2" w14:textId="77777777" w:rsidR="007504C0" w:rsidRDefault="007504C0" w:rsidP="00184B5B">
      <w:pPr>
        <w:spacing w:after="0" w:line="500" w:lineRule="exact"/>
        <w:ind w:right="1444"/>
        <w:rPr>
          <w:rFonts w:ascii="仿宋" w:eastAsia="仿宋" w:hAnsi="仿宋"/>
          <w:b/>
          <w:color w:val="000000" w:themeColor="text1"/>
          <w:sz w:val="36"/>
          <w:szCs w:val="36"/>
        </w:rPr>
      </w:pPr>
    </w:p>
    <w:p w14:paraId="3B5C47B0" w14:textId="77777777" w:rsidR="007504C0" w:rsidRDefault="007504C0" w:rsidP="00184B5B">
      <w:pPr>
        <w:spacing w:after="0" w:line="500" w:lineRule="exact"/>
        <w:ind w:right="1444"/>
        <w:rPr>
          <w:rFonts w:ascii="仿宋" w:eastAsia="仿宋" w:hAnsi="仿宋"/>
          <w:b/>
          <w:color w:val="000000" w:themeColor="text1"/>
          <w:sz w:val="36"/>
          <w:szCs w:val="36"/>
        </w:rPr>
      </w:pPr>
    </w:p>
    <w:p w14:paraId="5E370214" w14:textId="77777777" w:rsidR="007504C0" w:rsidRDefault="007504C0" w:rsidP="00184B5B">
      <w:pPr>
        <w:spacing w:after="0" w:line="500" w:lineRule="exact"/>
        <w:ind w:right="1444"/>
        <w:rPr>
          <w:rFonts w:ascii="仿宋" w:eastAsia="仿宋" w:hAnsi="仿宋"/>
          <w:b/>
          <w:color w:val="000000" w:themeColor="text1"/>
          <w:sz w:val="36"/>
          <w:szCs w:val="36"/>
        </w:rPr>
      </w:pPr>
    </w:p>
    <w:p w14:paraId="7F579C9E" w14:textId="77777777" w:rsidR="007504C0" w:rsidRDefault="007504C0" w:rsidP="00184B5B">
      <w:pPr>
        <w:spacing w:after="0" w:line="500" w:lineRule="exact"/>
        <w:ind w:right="1444"/>
        <w:rPr>
          <w:rFonts w:ascii="仿宋" w:eastAsia="仿宋" w:hAnsi="仿宋"/>
          <w:b/>
          <w:color w:val="000000" w:themeColor="text1"/>
          <w:sz w:val="36"/>
          <w:szCs w:val="36"/>
        </w:rPr>
      </w:pPr>
    </w:p>
    <w:p w14:paraId="5F20540E" w14:textId="77777777" w:rsidR="007504C0" w:rsidRDefault="007504C0" w:rsidP="00184B5B">
      <w:pPr>
        <w:spacing w:after="0" w:line="500" w:lineRule="exact"/>
        <w:ind w:right="1444"/>
        <w:rPr>
          <w:rFonts w:ascii="仿宋" w:eastAsia="仿宋" w:hAnsi="仿宋"/>
          <w:b/>
          <w:color w:val="000000" w:themeColor="text1"/>
          <w:sz w:val="36"/>
          <w:szCs w:val="36"/>
        </w:rPr>
      </w:pPr>
    </w:p>
    <w:p w14:paraId="76458442" w14:textId="77777777" w:rsidR="007504C0" w:rsidRDefault="007504C0" w:rsidP="00184B5B">
      <w:pPr>
        <w:spacing w:after="0" w:line="500" w:lineRule="exact"/>
        <w:ind w:right="1444"/>
        <w:rPr>
          <w:rFonts w:ascii="仿宋" w:eastAsia="仿宋" w:hAnsi="仿宋"/>
          <w:b/>
          <w:color w:val="000000" w:themeColor="text1"/>
          <w:sz w:val="36"/>
          <w:szCs w:val="36"/>
        </w:rPr>
      </w:pPr>
    </w:p>
    <w:p w14:paraId="63EFDCBF" w14:textId="77777777" w:rsidR="007504C0" w:rsidRDefault="007504C0" w:rsidP="00184B5B">
      <w:pPr>
        <w:spacing w:after="0" w:line="500" w:lineRule="exact"/>
        <w:ind w:right="1444"/>
        <w:rPr>
          <w:rFonts w:ascii="仿宋" w:eastAsia="仿宋" w:hAnsi="仿宋"/>
          <w:b/>
          <w:color w:val="000000" w:themeColor="text1"/>
          <w:sz w:val="36"/>
          <w:szCs w:val="36"/>
        </w:rPr>
      </w:pPr>
    </w:p>
    <w:p w14:paraId="5D0322EB" w14:textId="77777777" w:rsidR="00AF744E" w:rsidRDefault="00AF744E" w:rsidP="00184B5B">
      <w:pPr>
        <w:spacing w:after="0" w:line="500" w:lineRule="exact"/>
        <w:ind w:right="1444"/>
        <w:rPr>
          <w:rFonts w:ascii="仿宋" w:eastAsia="仿宋" w:hAnsi="仿宋"/>
          <w:b/>
          <w:color w:val="000000" w:themeColor="text1"/>
          <w:sz w:val="36"/>
          <w:szCs w:val="36"/>
        </w:rPr>
      </w:pPr>
    </w:p>
    <w:p w14:paraId="7AF4ED1D" w14:textId="77777777" w:rsidR="00CE07F8" w:rsidRDefault="00CE07F8" w:rsidP="00184B5B">
      <w:pPr>
        <w:spacing w:after="0" w:line="500" w:lineRule="exact"/>
        <w:ind w:right="1444"/>
        <w:rPr>
          <w:rFonts w:ascii="仿宋" w:eastAsia="仿宋" w:hAnsi="仿宋"/>
          <w:b/>
          <w:color w:val="000000" w:themeColor="text1"/>
          <w:sz w:val="36"/>
          <w:szCs w:val="36"/>
        </w:rPr>
      </w:pPr>
    </w:p>
    <w:p w14:paraId="56D87A52" w14:textId="5C5F6969" w:rsidR="007504C0" w:rsidRDefault="00AF744E" w:rsidP="00BB20D0">
      <w:pPr>
        <w:spacing w:after="100" w:afterAutospacing="1"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1149" w:type="dxa"/>
        <w:jc w:val="center"/>
        <w:tblInd w:w="-634" w:type="dxa"/>
        <w:tblLook w:val="04A0" w:firstRow="1" w:lastRow="0" w:firstColumn="1" w:lastColumn="0" w:noHBand="0" w:noVBand="1"/>
      </w:tblPr>
      <w:tblGrid>
        <w:gridCol w:w="732"/>
        <w:gridCol w:w="2268"/>
        <w:gridCol w:w="3284"/>
        <w:gridCol w:w="850"/>
        <w:gridCol w:w="1006"/>
        <w:gridCol w:w="1417"/>
        <w:gridCol w:w="1592"/>
      </w:tblGrid>
      <w:tr w:rsidR="00BB20D0" w:rsidRPr="00F351D7" w14:paraId="1EE0A3EE" w14:textId="77777777" w:rsidTr="00BB20D0">
        <w:trPr>
          <w:trHeight w:val="300"/>
          <w:jc w:val="center"/>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D203"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序号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E7C08"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分部分项</w:t>
            </w:r>
            <w:r w:rsidRPr="00F351D7">
              <w:rPr>
                <w:rFonts w:ascii="仿宋" w:eastAsia="仿宋" w:hAnsi="仿宋" w:cs="Courier New"/>
                <w:b/>
                <w:bCs/>
                <w:sz w:val="24"/>
                <w:szCs w:val="24"/>
              </w:rPr>
              <w:br/>
              <w:t>工程</w:t>
            </w:r>
          </w:p>
        </w:tc>
        <w:tc>
          <w:tcPr>
            <w:tcW w:w="3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90890"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项目</w:t>
            </w:r>
            <w:r w:rsidRPr="00F351D7">
              <w:rPr>
                <w:rFonts w:ascii="仿宋" w:eastAsia="仿宋" w:hAnsi="仿宋" w:cs="Courier New"/>
                <w:b/>
                <w:bCs/>
                <w:sz w:val="24"/>
                <w:szCs w:val="24"/>
              </w:rPr>
              <w:br/>
              <w:t>特征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A44FF"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计量</w:t>
            </w:r>
            <w:r w:rsidRPr="00F351D7">
              <w:rPr>
                <w:rFonts w:ascii="仿宋" w:eastAsia="仿宋" w:hAnsi="仿宋" w:cs="Courier New"/>
                <w:b/>
                <w:bCs/>
                <w:sz w:val="24"/>
                <w:szCs w:val="24"/>
              </w:rPr>
              <w:br/>
              <w:t>单位</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5A574"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工程量</w:t>
            </w:r>
          </w:p>
        </w:tc>
        <w:tc>
          <w:tcPr>
            <w:tcW w:w="30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394389" w14:textId="77777777" w:rsidR="00F351D7" w:rsidRPr="00F351D7" w:rsidRDefault="00F351D7" w:rsidP="00BB20D0">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金额</w:t>
            </w:r>
          </w:p>
        </w:tc>
      </w:tr>
      <w:tr w:rsidR="00BB20D0" w:rsidRPr="00F351D7" w14:paraId="4683258A" w14:textId="77777777" w:rsidTr="00BB20D0">
        <w:trPr>
          <w:trHeight w:val="300"/>
          <w:jc w:val="center"/>
        </w:trPr>
        <w:tc>
          <w:tcPr>
            <w:tcW w:w="732" w:type="dxa"/>
            <w:vMerge/>
            <w:tcBorders>
              <w:top w:val="single" w:sz="4" w:space="0" w:color="auto"/>
              <w:left w:val="single" w:sz="4" w:space="0" w:color="auto"/>
              <w:bottom w:val="single" w:sz="4" w:space="0" w:color="auto"/>
              <w:right w:val="single" w:sz="4" w:space="0" w:color="auto"/>
            </w:tcBorders>
            <w:vAlign w:val="center"/>
            <w:hideMark/>
          </w:tcPr>
          <w:p w14:paraId="2AFDAE0A" w14:textId="77777777" w:rsidR="00F351D7" w:rsidRPr="00F351D7" w:rsidRDefault="00F351D7" w:rsidP="00F351D7">
            <w:pPr>
              <w:spacing w:after="0" w:line="240" w:lineRule="auto"/>
              <w:jc w:val="left"/>
              <w:rPr>
                <w:rFonts w:ascii="仿宋" w:eastAsia="仿宋" w:hAnsi="仿宋" w:cs="Courier New"/>
                <w:b/>
                <w:bCs/>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10A8189" w14:textId="77777777" w:rsidR="00F351D7" w:rsidRPr="00F351D7" w:rsidRDefault="00F351D7" w:rsidP="00F351D7">
            <w:pPr>
              <w:spacing w:after="0" w:line="240" w:lineRule="auto"/>
              <w:jc w:val="left"/>
              <w:rPr>
                <w:rFonts w:ascii="仿宋" w:eastAsia="仿宋" w:hAnsi="仿宋" w:cs="Courier New"/>
                <w:b/>
                <w:bCs/>
                <w:sz w:val="24"/>
                <w:szCs w:val="24"/>
              </w:rPr>
            </w:pPr>
          </w:p>
        </w:tc>
        <w:tc>
          <w:tcPr>
            <w:tcW w:w="3284" w:type="dxa"/>
            <w:vMerge/>
            <w:tcBorders>
              <w:top w:val="single" w:sz="4" w:space="0" w:color="auto"/>
              <w:left w:val="single" w:sz="4" w:space="0" w:color="auto"/>
              <w:bottom w:val="single" w:sz="4" w:space="0" w:color="auto"/>
              <w:right w:val="single" w:sz="4" w:space="0" w:color="auto"/>
            </w:tcBorders>
            <w:vAlign w:val="center"/>
            <w:hideMark/>
          </w:tcPr>
          <w:p w14:paraId="6B183EAE" w14:textId="77777777" w:rsidR="00F351D7" w:rsidRPr="00F351D7" w:rsidRDefault="00F351D7" w:rsidP="00F351D7">
            <w:pPr>
              <w:spacing w:after="0" w:line="240" w:lineRule="auto"/>
              <w:jc w:val="left"/>
              <w:rPr>
                <w:rFonts w:ascii="仿宋" w:eastAsia="仿宋" w:hAnsi="仿宋" w:cs="Courier New"/>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C299838" w14:textId="77777777" w:rsidR="00F351D7" w:rsidRPr="00F351D7" w:rsidRDefault="00F351D7" w:rsidP="00F351D7">
            <w:pPr>
              <w:spacing w:after="0" w:line="240" w:lineRule="auto"/>
              <w:jc w:val="left"/>
              <w:rPr>
                <w:rFonts w:ascii="仿宋" w:eastAsia="仿宋" w:hAnsi="仿宋" w:cs="Courier New"/>
                <w:b/>
                <w:bCs/>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2C14B54" w14:textId="77777777" w:rsidR="00F351D7" w:rsidRPr="00F351D7" w:rsidRDefault="00F351D7" w:rsidP="00F351D7">
            <w:pPr>
              <w:spacing w:after="0" w:line="240" w:lineRule="auto"/>
              <w:jc w:val="left"/>
              <w:rPr>
                <w:rFonts w:ascii="仿宋" w:eastAsia="仿宋" w:hAnsi="仿宋" w:cs="Courier New"/>
                <w:b/>
                <w:bCs/>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4C7384B8" w14:textId="77777777" w:rsidR="00F351D7" w:rsidRPr="00F351D7" w:rsidRDefault="00F351D7" w:rsidP="00F351D7">
            <w:pPr>
              <w:spacing w:after="0"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综合单价</w:t>
            </w:r>
          </w:p>
        </w:tc>
        <w:tc>
          <w:tcPr>
            <w:tcW w:w="1592" w:type="dxa"/>
            <w:tcBorders>
              <w:top w:val="nil"/>
              <w:left w:val="nil"/>
              <w:bottom w:val="single" w:sz="4" w:space="0" w:color="auto"/>
              <w:right w:val="single" w:sz="4" w:space="0" w:color="auto"/>
            </w:tcBorders>
            <w:shd w:val="clear" w:color="auto" w:fill="auto"/>
            <w:noWrap/>
            <w:vAlign w:val="center"/>
            <w:hideMark/>
          </w:tcPr>
          <w:p w14:paraId="06B77153" w14:textId="77777777" w:rsidR="00F351D7" w:rsidRPr="00F351D7" w:rsidRDefault="00F351D7" w:rsidP="00F351D7">
            <w:pPr>
              <w:spacing w:after="0"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合价</w:t>
            </w:r>
          </w:p>
        </w:tc>
      </w:tr>
      <w:tr w:rsidR="00F351D7" w:rsidRPr="00F351D7" w14:paraId="3A266077" w14:textId="77777777" w:rsidTr="00BB20D0">
        <w:trPr>
          <w:trHeight w:val="435"/>
          <w:jc w:val="center"/>
        </w:trPr>
        <w:tc>
          <w:tcPr>
            <w:tcW w:w="111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3F54D" w14:textId="77777777" w:rsidR="00F351D7" w:rsidRPr="00F351D7" w:rsidRDefault="00F351D7" w:rsidP="00F351D7">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t>一、拆除项目</w:t>
            </w:r>
          </w:p>
        </w:tc>
      </w:tr>
      <w:tr w:rsidR="00BB20D0" w:rsidRPr="00F351D7" w14:paraId="64E9DDDE" w14:textId="77777777" w:rsidTr="00BB20D0">
        <w:trPr>
          <w:trHeight w:val="58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D4F98B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1A3468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LED显示器拆除</w:t>
            </w:r>
          </w:p>
        </w:tc>
        <w:tc>
          <w:tcPr>
            <w:tcW w:w="3284" w:type="dxa"/>
            <w:tcBorders>
              <w:top w:val="nil"/>
              <w:left w:val="nil"/>
              <w:bottom w:val="single" w:sz="4" w:space="0" w:color="auto"/>
              <w:right w:val="single" w:sz="4" w:space="0" w:color="auto"/>
            </w:tcBorders>
            <w:shd w:val="clear" w:color="auto" w:fill="auto"/>
            <w:vAlign w:val="center"/>
            <w:hideMark/>
          </w:tcPr>
          <w:p w14:paraId="0FD587F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报告厅LED横屏保护性拆除</w:t>
            </w:r>
          </w:p>
        </w:tc>
        <w:tc>
          <w:tcPr>
            <w:tcW w:w="850" w:type="dxa"/>
            <w:tcBorders>
              <w:top w:val="nil"/>
              <w:left w:val="nil"/>
              <w:bottom w:val="single" w:sz="4" w:space="0" w:color="auto"/>
              <w:right w:val="single" w:sz="4" w:space="0" w:color="auto"/>
            </w:tcBorders>
            <w:shd w:val="clear" w:color="auto" w:fill="auto"/>
            <w:vAlign w:val="center"/>
            <w:hideMark/>
          </w:tcPr>
          <w:p w14:paraId="0DCE60F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416B4AE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20.00 </w:t>
            </w:r>
          </w:p>
        </w:tc>
        <w:tc>
          <w:tcPr>
            <w:tcW w:w="1417" w:type="dxa"/>
            <w:tcBorders>
              <w:top w:val="nil"/>
              <w:left w:val="nil"/>
              <w:bottom w:val="single" w:sz="4" w:space="0" w:color="auto"/>
              <w:right w:val="single" w:sz="4" w:space="0" w:color="auto"/>
            </w:tcBorders>
            <w:shd w:val="clear" w:color="auto" w:fill="auto"/>
            <w:vAlign w:val="center"/>
          </w:tcPr>
          <w:p w14:paraId="4C24A7CD" w14:textId="093450FA"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35464C4C" w14:textId="1AAA0FFE"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57F983D2" w14:textId="77777777" w:rsidTr="00BB20D0">
        <w:trPr>
          <w:trHeight w:val="42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AF17AD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1D0196B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主席台木质地板拆除</w:t>
            </w:r>
          </w:p>
        </w:tc>
        <w:tc>
          <w:tcPr>
            <w:tcW w:w="3284" w:type="dxa"/>
            <w:tcBorders>
              <w:top w:val="nil"/>
              <w:left w:val="nil"/>
              <w:bottom w:val="single" w:sz="4" w:space="0" w:color="auto"/>
              <w:right w:val="single" w:sz="4" w:space="0" w:color="auto"/>
            </w:tcBorders>
            <w:shd w:val="clear" w:color="auto" w:fill="auto"/>
            <w:vAlign w:val="center"/>
            <w:hideMark/>
          </w:tcPr>
          <w:p w14:paraId="60FFCEC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厚度：15mm</w:t>
            </w:r>
          </w:p>
        </w:tc>
        <w:tc>
          <w:tcPr>
            <w:tcW w:w="850" w:type="dxa"/>
            <w:tcBorders>
              <w:top w:val="nil"/>
              <w:left w:val="nil"/>
              <w:bottom w:val="single" w:sz="4" w:space="0" w:color="auto"/>
              <w:right w:val="single" w:sz="4" w:space="0" w:color="auto"/>
            </w:tcBorders>
            <w:shd w:val="clear" w:color="auto" w:fill="auto"/>
            <w:vAlign w:val="center"/>
            <w:hideMark/>
          </w:tcPr>
          <w:p w14:paraId="50ADBD5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344623F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94.80 </w:t>
            </w:r>
          </w:p>
        </w:tc>
        <w:tc>
          <w:tcPr>
            <w:tcW w:w="1417" w:type="dxa"/>
            <w:tcBorders>
              <w:top w:val="nil"/>
              <w:left w:val="nil"/>
              <w:bottom w:val="single" w:sz="4" w:space="0" w:color="auto"/>
              <w:right w:val="single" w:sz="4" w:space="0" w:color="auto"/>
            </w:tcBorders>
            <w:shd w:val="clear" w:color="auto" w:fill="auto"/>
            <w:vAlign w:val="center"/>
          </w:tcPr>
          <w:p w14:paraId="01DDFD98" w14:textId="79C40F5A"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3C565B4E" w14:textId="37134829"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7693ECF0" w14:textId="77777777" w:rsidTr="00BB20D0">
        <w:trPr>
          <w:trHeight w:val="42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A4300E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17859FA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软包墙面拆除</w:t>
            </w:r>
          </w:p>
        </w:tc>
        <w:tc>
          <w:tcPr>
            <w:tcW w:w="3284" w:type="dxa"/>
            <w:tcBorders>
              <w:top w:val="nil"/>
              <w:left w:val="nil"/>
              <w:bottom w:val="single" w:sz="4" w:space="0" w:color="auto"/>
              <w:right w:val="single" w:sz="4" w:space="0" w:color="auto"/>
            </w:tcBorders>
            <w:shd w:val="clear" w:color="auto" w:fill="auto"/>
            <w:vAlign w:val="center"/>
            <w:hideMark/>
          </w:tcPr>
          <w:p w14:paraId="7C4B141F" w14:textId="242D36A0" w:rsidR="00F351D7" w:rsidRPr="00F351D7" w:rsidRDefault="00F351D7" w:rsidP="00F351D7">
            <w:pPr>
              <w:spacing w:after="0" w:line="240" w:lineRule="auto"/>
              <w:jc w:val="center"/>
              <w:rPr>
                <w:rFonts w:ascii="仿宋" w:eastAsia="仿宋" w:hAnsi="仿宋" w:cs="宋体"/>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674FE185"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7E8B99A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54.00 </w:t>
            </w:r>
          </w:p>
        </w:tc>
        <w:tc>
          <w:tcPr>
            <w:tcW w:w="1417" w:type="dxa"/>
            <w:tcBorders>
              <w:top w:val="nil"/>
              <w:left w:val="nil"/>
              <w:bottom w:val="single" w:sz="4" w:space="0" w:color="auto"/>
              <w:right w:val="single" w:sz="4" w:space="0" w:color="auto"/>
            </w:tcBorders>
            <w:shd w:val="clear" w:color="auto" w:fill="auto"/>
            <w:vAlign w:val="center"/>
          </w:tcPr>
          <w:p w14:paraId="4C93BDC4" w14:textId="6DE2B498"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AE3F752" w14:textId="718DF451"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5241B316" w14:textId="77777777" w:rsidTr="00BB20D0">
        <w:trPr>
          <w:trHeight w:val="54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3F59F76"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20F3377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踢脚线拆除</w:t>
            </w:r>
          </w:p>
        </w:tc>
        <w:tc>
          <w:tcPr>
            <w:tcW w:w="3284" w:type="dxa"/>
            <w:tcBorders>
              <w:top w:val="nil"/>
              <w:left w:val="nil"/>
              <w:bottom w:val="single" w:sz="4" w:space="0" w:color="auto"/>
              <w:right w:val="single" w:sz="4" w:space="0" w:color="auto"/>
            </w:tcBorders>
            <w:shd w:val="clear" w:color="auto" w:fill="auto"/>
            <w:vAlign w:val="center"/>
            <w:hideMark/>
          </w:tcPr>
          <w:p w14:paraId="2DA41358"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木质踢脚线拆除、高10cm</w:t>
            </w:r>
          </w:p>
        </w:tc>
        <w:tc>
          <w:tcPr>
            <w:tcW w:w="850" w:type="dxa"/>
            <w:tcBorders>
              <w:top w:val="nil"/>
              <w:left w:val="nil"/>
              <w:bottom w:val="single" w:sz="4" w:space="0" w:color="auto"/>
              <w:right w:val="single" w:sz="4" w:space="0" w:color="auto"/>
            </w:tcBorders>
            <w:shd w:val="clear" w:color="auto" w:fill="auto"/>
            <w:vAlign w:val="center"/>
            <w:hideMark/>
          </w:tcPr>
          <w:p w14:paraId="0A86F08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1006" w:type="dxa"/>
            <w:tcBorders>
              <w:top w:val="nil"/>
              <w:left w:val="nil"/>
              <w:bottom w:val="single" w:sz="4" w:space="0" w:color="auto"/>
              <w:right w:val="single" w:sz="4" w:space="0" w:color="auto"/>
            </w:tcBorders>
            <w:shd w:val="clear" w:color="auto" w:fill="auto"/>
            <w:vAlign w:val="center"/>
            <w:hideMark/>
          </w:tcPr>
          <w:p w14:paraId="75C5876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26.00 </w:t>
            </w:r>
          </w:p>
        </w:tc>
        <w:tc>
          <w:tcPr>
            <w:tcW w:w="1417" w:type="dxa"/>
            <w:tcBorders>
              <w:top w:val="nil"/>
              <w:left w:val="nil"/>
              <w:bottom w:val="single" w:sz="4" w:space="0" w:color="auto"/>
              <w:right w:val="single" w:sz="4" w:space="0" w:color="auto"/>
            </w:tcBorders>
            <w:shd w:val="clear" w:color="auto" w:fill="auto"/>
            <w:vAlign w:val="center"/>
          </w:tcPr>
          <w:p w14:paraId="35E7CAD7" w14:textId="3689F701"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185D66E9" w14:textId="2D371E16"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0AB97E7E" w14:textId="77777777" w:rsidTr="00BB20D0">
        <w:trPr>
          <w:trHeight w:val="54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3D8046E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14:paraId="7D2D0C0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塑钢玻璃门拆除</w:t>
            </w:r>
          </w:p>
        </w:tc>
        <w:tc>
          <w:tcPr>
            <w:tcW w:w="3284" w:type="dxa"/>
            <w:tcBorders>
              <w:top w:val="nil"/>
              <w:left w:val="nil"/>
              <w:bottom w:val="single" w:sz="4" w:space="0" w:color="auto"/>
              <w:right w:val="single" w:sz="4" w:space="0" w:color="auto"/>
            </w:tcBorders>
            <w:shd w:val="clear" w:color="auto" w:fill="auto"/>
            <w:vAlign w:val="center"/>
            <w:hideMark/>
          </w:tcPr>
          <w:p w14:paraId="4433F310"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塑钢玻璃门拆除</w:t>
            </w:r>
          </w:p>
        </w:tc>
        <w:tc>
          <w:tcPr>
            <w:tcW w:w="850" w:type="dxa"/>
            <w:tcBorders>
              <w:top w:val="nil"/>
              <w:left w:val="nil"/>
              <w:bottom w:val="single" w:sz="4" w:space="0" w:color="auto"/>
              <w:right w:val="single" w:sz="4" w:space="0" w:color="auto"/>
            </w:tcBorders>
            <w:shd w:val="clear" w:color="auto" w:fill="auto"/>
            <w:vAlign w:val="center"/>
            <w:hideMark/>
          </w:tcPr>
          <w:p w14:paraId="18008A6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67CA3FD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17.25 </w:t>
            </w:r>
          </w:p>
        </w:tc>
        <w:tc>
          <w:tcPr>
            <w:tcW w:w="1417" w:type="dxa"/>
            <w:tcBorders>
              <w:top w:val="nil"/>
              <w:left w:val="nil"/>
              <w:bottom w:val="single" w:sz="4" w:space="0" w:color="auto"/>
              <w:right w:val="single" w:sz="4" w:space="0" w:color="auto"/>
            </w:tcBorders>
            <w:shd w:val="clear" w:color="auto" w:fill="auto"/>
            <w:vAlign w:val="center"/>
          </w:tcPr>
          <w:p w14:paraId="55013F87" w14:textId="4F681A82"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2BEEFF00" w14:textId="65D5A000"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35C26F31" w14:textId="77777777" w:rsidTr="00BB20D0">
        <w:trPr>
          <w:trHeight w:val="54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93652F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14:paraId="0418664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墙体拆除</w:t>
            </w:r>
          </w:p>
        </w:tc>
        <w:tc>
          <w:tcPr>
            <w:tcW w:w="3284" w:type="dxa"/>
            <w:tcBorders>
              <w:top w:val="nil"/>
              <w:left w:val="nil"/>
              <w:bottom w:val="single" w:sz="4" w:space="0" w:color="auto"/>
              <w:right w:val="single" w:sz="4" w:space="0" w:color="auto"/>
            </w:tcBorders>
            <w:shd w:val="clear" w:color="auto" w:fill="auto"/>
            <w:vAlign w:val="center"/>
            <w:hideMark/>
          </w:tcPr>
          <w:p w14:paraId="37188843"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砖墙拆除、厚度：240mm</w:t>
            </w:r>
          </w:p>
        </w:tc>
        <w:tc>
          <w:tcPr>
            <w:tcW w:w="850" w:type="dxa"/>
            <w:tcBorders>
              <w:top w:val="nil"/>
              <w:left w:val="nil"/>
              <w:bottom w:val="single" w:sz="4" w:space="0" w:color="auto"/>
              <w:right w:val="single" w:sz="4" w:space="0" w:color="auto"/>
            </w:tcBorders>
            <w:shd w:val="clear" w:color="auto" w:fill="auto"/>
            <w:vAlign w:val="center"/>
            <w:hideMark/>
          </w:tcPr>
          <w:p w14:paraId="43303D5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³</w:t>
            </w:r>
          </w:p>
        </w:tc>
        <w:tc>
          <w:tcPr>
            <w:tcW w:w="1006" w:type="dxa"/>
            <w:tcBorders>
              <w:top w:val="nil"/>
              <w:left w:val="nil"/>
              <w:bottom w:val="single" w:sz="4" w:space="0" w:color="auto"/>
              <w:right w:val="single" w:sz="4" w:space="0" w:color="auto"/>
            </w:tcBorders>
            <w:shd w:val="clear" w:color="auto" w:fill="auto"/>
            <w:vAlign w:val="center"/>
            <w:hideMark/>
          </w:tcPr>
          <w:p w14:paraId="2CAE2BFE"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1.58 </w:t>
            </w:r>
          </w:p>
        </w:tc>
        <w:tc>
          <w:tcPr>
            <w:tcW w:w="1417" w:type="dxa"/>
            <w:tcBorders>
              <w:top w:val="nil"/>
              <w:left w:val="nil"/>
              <w:bottom w:val="single" w:sz="4" w:space="0" w:color="auto"/>
              <w:right w:val="single" w:sz="4" w:space="0" w:color="auto"/>
            </w:tcBorders>
            <w:shd w:val="clear" w:color="auto" w:fill="auto"/>
            <w:vAlign w:val="center"/>
          </w:tcPr>
          <w:p w14:paraId="30DA6CA4" w14:textId="5C40CA03"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4686A05A" w14:textId="67CDC664"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0756788F" w14:textId="77777777" w:rsidTr="00BB20D0">
        <w:trPr>
          <w:trHeight w:val="54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7F30841D"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03493A2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找平层拆除</w:t>
            </w:r>
          </w:p>
        </w:tc>
        <w:tc>
          <w:tcPr>
            <w:tcW w:w="3284" w:type="dxa"/>
            <w:tcBorders>
              <w:top w:val="nil"/>
              <w:left w:val="nil"/>
              <w:bottom w:val="single" w:sz="4" w:space="0" w:color="auto"/>
              <w:right w:val="single" w:sz="4" w:space="0" w:color="auto"/>
            </w:tcBorders>
            <w:shd w:val="clear" w:color="auto" w:fill="auto"/>
            <w:vAlign w:val="center"/>
            <w:hideMark/>
          </w:tcPr>
          <w:p w14:paraId="2B48E07B"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厚度：40mm</w:t>
            </w:r>
          </w:p>
        </w:tc>
        <w:tc>
          <w:tcPr>
            <w:tcW w:w="850" w:type="dxa"/>
            <w:tcBorders>
              <w:top w:val="nil"/>
              <w:left w:val="nil"/>
              <w:bottom w:val="single" w:sz="4" w:space="0" w:color="auto"/>
              <w:right w:val="single" w:sz="4" w:space="0" w:color="auto"/>
            </w:tcBorders>
            <w:shd w:val="clear" w:color="auto" w:fill="auto"/>
            <w:vAlign w:val="center"/>
            <w:hideMark/>
          </w:tcPr>
          <w:p w14:paraId="25D8A14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02AF31E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72.80 </w:t>
            </w:r>
          </w:p>
        </w:tc>
        <w:tc>
          <w:tcPr>
            <w:tcW w:w="1417" w:type="dxa"/>
            <w:tcBorders>
              <w:top w:val="nil"/>
              <w:left w:val="nil"/>
              <w:bottom w:val="single" w:sz="4" w:space="0" w:color="auto"/>
              <w:right w:val="single" w:sz="4" w:space="0" w:color="auto"/>
            </w:tcBorders>
            <w:shd w:val="clear" w:color="auto" w:fill="auto"/>
            <w:vAlign w:val="center"/>
          </w:tcPr>
          <w:p w14:paraId="161A24FE" w14:textId="620B951B"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0409CEFD" w14:textId="3C92AD35"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2839CDBD" w14:textId="77777777" w:rsidTr="00BB20D0">
        <w:trPr>
          <w:trHeight w:val="81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B5BC5B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2ABCC71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大理石地砖及找平层拆除</w:t>
            </w:r>
          </w:p>
        </w:tc>
        <w:tc>
          <w:tcPr>
            <w:tcW w:w="3284" w:type="dxa"/>
            <w:tcBorders>
              <w:top w:val="nil"/>
              <w:left w:val="nil"/>
              <w:bottom w:val="single" w:sz="4" w:space="0" w:color="auto"/>
              <w:right w:val="single" w:sz="4" w:space="0" w:color="auto"/>
            </w:tcBorders>
            <w:shd w:val="clear" w:color="auto" w:fill="auto"/>
            <w:vAlign w:val="center"/>
            <w:hideMark/>
          </w:tcPr>
          <w:p w14:paraId="272D7287"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1.含地砖面层及其下找平层，厚度约70mm；</w:t>
            </w:r>
            <w:r w:rsidRPr="00F351D7">
              <w:rPr>
                <w:rFonts w:ascii="仿宋" w:eastAsia="仿宋" w:hAnsi="仿宋" w:cs="宋体" w:hint="eastAsia"/>
                <w:sz w:val="24"/>
                <w:szCs w:val="24"/>
              </w:rPr>
              <w:br/>
              <w:t>2.含切割。</w:t>
            </w:r>
          </w:p>
        </w:tc>
        <w:tc>
          <w:tcPr>
            <w:tcW w:w="850" w:type="dxa"/>
            <w:tcBorders>
              <w:top w:val="nil"/>
              <w:left w:val="nil"/>
              <w:bottom w:val="single" w:sz="4" w:space="0" w:color="auto"/>
              <w:right w:val="single" w:sz="4" w:space="0" w:color="auto"/>
            </w:tcBorders>
            <w:shd w:val="clear" w:color="auto" w:fill="auto"/>
            <w:vAlign w:val="center"/>
            <w:hideMark/>
          </w:tcPr>
          <w:p w14:paraId="158F63F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38FB843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5.40 </w:t>
            </w:r>
          </w:p>
        </w:tc>
        <w:tc>
          <w:tcPr>
            <w:tcW w:w="1417" w:type="dxa"/>
            <w:tcBorders>
              <w:top w:val="nil"/>
              <w:left w:val="nil"/>
              <w:bottom w:val="single" w:sz="4" w:space="0" w:color="auto"/>
              <w:right w:val="single" w:sz="4" w:space="0" w:color="auto"/>
            </w:tcBorders>
            <w:shd w:val="clear" w:color="auto" w:fill="auto"/>
            <w:vAlign w:val="center"/>
          </w:tcPr>
          <w:p w14:paraId="240B8793" w14:textId="28036196"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695CCD38" w14:textId="71641841"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7277D220" w14:textId="77777777" w:rsidTr="00BB20D0">
        <w:trPr>
          <w:trHeight w:val="81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C9690D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14:paraId="473E94DE"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地砖及找平层拆除</w:t>
            </w:r>
          </w:p>
        </w:tc>
        <w:tc>
          <w:tcPr>
            <w:tcW w:w="3284" w:type="dxa"/>
            <w:tcBorders>
              <w:top w:val="nil"/>
              <w:left w:val="nil"/>
              <w:bottom w:val="single" w:sz="4" w:space="0" w:color="auto"/>
              <w:right w:val="single" w:sz="4" w:space="0" w:color="auto"/>
            </w:tcBorders>
            <w:shd w:val="clear" w:color="auto" w:fill="auto"/>
            <w:vAlign w:val="center"/>
            <w:hideMark/>
          </w:tcPr>
          <w:p w14:paraId="46E1D48D"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1.含地砖面层及其下找平层，厚度约30mm；</w:t>
            </w:r>
            <w:r w:rsidRPr="00F351D7">
              <w:rPr>
                <w:rFonts w:ascii="仿宋" w:eastAsia="仿宋" w:hAnsi="仿宋" w:cs="宋体" w:hint="eastAsia"/>
                <w:sz w:val="24"/>
                <w:szCs w:val="24"/>
              </w:rPr>
              <w:br/>
              <w:t>2.含切割。</w:t>
            </w:r>
          </w:p>
        </w:tc>
        <w:tc>
          <w:tcPr>
            <w:tcW w:w="850" w:type="dxa"/>
            <w:tcBorders>
              <w:top w:val="nil"/>
              <w:left w:val="nil"/>
              <w:bottom w:val="single" w:sz="4" w:space="0" w:color="auto"/>
              <w:right w:val="single" w:sz="4" w:space="0" w:color="auto"/>
            </w:tcBorders>
            <w:shd w:val="clear" w:color="auto" w:fill="auto"/>
            <w:vAlign w:val="center"/>
            <w:hideMark/>
          </w:tcPr>
          <w:p w14:paraId="60A3FF2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0E7FBA5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9.00 </w:t>
            </w:r>
          </w:p>
        </w:tc>
        <w:tc>
          <w:tcPr>
            <w:tcW w:w="1417" w:type="dxa"/>
            <w:tcBorders>
              <w:top w:val="nil"/>
              <w:left w:val="nil"/>
              <w:bottom w:val="single" w:sz="4" w:space="0" w:color="auto"/>
              <w:right w:val="single" w:sz="4" w:space="0" w:color="auto"/>
            </w:tcBorders>
            <w:shd w:val="clear" w:color="auto" w:fill="auto"/>
            <w:vAlign w:val="center"/>
          </w:tcPr>
          <w:p w14:paraId="551D0A53" w14:textId="7C358C5C"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622071D" w14:textId="24C38798" w:rsidR="00F351D7" w:rsidRPr="00F351D7" w:rsidRDefault="00F351D7" w:rsidP="00F351D7">
            <w:pPr>
              <w:spacing w:after="0" w:line="240" w:lineRule="auto"/>
              <w:jc w:val="center"/>
              <w:rPr>
                <w:rFonts w:ascii="仿宋" w:eastAsia="仿宋" w:hAnsi="仿宋" w:cs="宋体"/>
                <w:sz w:val="24"/>
                <w:szCs w:val="24"/>
              </w:rPr>
            </w:pPr>
          </w:p>
        </w:tc>
      </w:tr>
      <w:tr w:rsidR="00F351D7" w:rsidRPr="00F351D7" w14:paraId="1978B10A" w14:textId="77777777" w:rsidTr="00BB20D0">
        <w:trPr>
          <w:trHeight w:val="435"/>
          <w:jc w:val="center"/>
        </w:trPr>
        <w:tc>
          <w:tcPr>
            <w:tcW w:w="111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19B8" w14:textId="77777777" w:rsidR="00F351D7" w:rsidRPr="00F351D7" w:rsidRDefault="00F351D7" w:rsidP="00F351D7">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t>二、新建项目</w:t>
            </w:r>
          </w:p>
        </w:tc>
      </w:tr>
      <w:tr w:rsidR="00BB20D0" w:rsidRPr="00F351D7" w14:paraId="577DF8A2" w14:textId="77777777" w:rsidTr="00BB20D0">
        <w:trPr>
          <w:trHeight w:val="108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62C9696"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3799DD0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大理石地砖修复</w:t>
            </w:r>
          </w:p>
        </w:tc>
        <w:tc>
          <w:tcPr>
            <w:tcW w:w="3284" w:type="dxa"/>
            <w:tcBorders>
              <w:top w:val="nil"/>
              <w:left w:val="nil"/>
              <w:bottom w:val="single" w:sz="4" w:space="0" w:color="auto"/>
              <w:right w:val="single" w:sz="4" w:space="0" w:color="auto"/>
            </w:tcBorders>
            <w:shd w:val="clear" w:color="auto" w:fill="auto"/>
            <w:vAlign w:val="center"/>
            <w:hideMark/>
          </w:tcPr>
          <w:p w14:paraId="24C1E60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1.1:2.5水泥砂浆找平层40mm</w:t>
            </w:r>
            <w:r w:rsidRPr="00F351D7">
              <w:rPr>
                <w:rFonts w:ascii="仿宋" w:eastAsia="仿宋" w:hAnsi="仿宋" w:cs="宋体" w:hint="eastAsia"/>
                <w:sz w:val="24"/>
                <w:szCs w:val="24"/>
              </w:rPr>
              <w:br/>
              <w:t>2.大理石地砖尺寸：600mm*600mm、30mm</w:t>
            </w:r>
            <w:r w:rsidRPr="00F351D7">
              <w:rPr>
                <w:rFonts w:ascii="仿宋" w:eastAsia="仿宋" w:hAnsi="仿宋" w:cs="宋体" w:hint="eastAsia"/>
                <w:sz w:val="24"/>
                <w:szCs w:val="24"/>
              </w:rPr>
              <w:br/>
              <w:t>3.颜色同现场其他颜色一致</w:t>
            </w:r>
          </w:p>
        </w:tc>
        <w:tc>
          <w:tcPr>
            <w:tcW w:w="850" w:type="dxa"/>
            <w:tcBorders>
              <w:top w:val="nil"/>
              <w:left w:val="nil"/>
              <w:bottom w:val="single" w:sz="4" w:space="0" w:color="auto"/>
              <w:right w:val="single" w:sz="4" w:space="0" w:color="auto"/>
            </w:tcBorders>
            <w:shd w:val="clear" w:color="auto" w:fill="auto"/>
            <w:vAlign w:val="center"/>
            <w:hideMark/>
          </w:tcPr>
          <w:p w14:paraId="3DA398F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48308C4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5.4</w:t>
            </w:r>
          </w:p>
        </w:tc>
        <w:tc>
          <w:tcPr>
            <w:tcW w:w="1417" w:type="dxa"/>
            <w:tcBorders>
              <w:top w:val="nil"/>
              <w:left w:val="nil"/>
              <w:bottom w:val="single" w:sz="4" w:space="0" w:color="auto"/>
              <w:right w:val="single" w:sz="4" w:space="0" w:color="auto"/>
            </w:tcBorders>
            <w:shd w:val="clear" w:color="auto" w:fill="auto"/>
            <w:vAlign w:val="center"/>
          </w:tcPr>
          <w:p w14:paraId="098186DD" w14:textId="5A39DFEB"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491F7951" w14:textId="1F0D3F16"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4525CE15" w14:textId="77777777" w:rsidTr="00BB20D0">
        <w:trPr>
          <w:trHeight w:val="822"/>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6B8416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35B120F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大门改造安装感应玻璃门</w:t>
            </w:r>
          </w:p>
        </w:tc>
        <w:tc>
          <w:tcPr>
            <w:tcW w:w="3284" w:type="dxa"/>
            <w:tcBorders>
              <w:top w:val="nil"/>
              <w:left w:val="nil"/>
              <w:bottom w:val="single" w:sz="4" w:space="0" w:color="auto"/>
              <w:right w:val="single" w:sz="4" w:space="0" w:color="auto"/>
            </w:tcBorders>
            <w:shd w:val="clear" w:color="auto" w:fill="auto"/>
            <w:vAlign w:val="center"/>
            <w:hideMark/>
          </w:tcPr>
          <w:p w14:paraId="674AB82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感应玻璃门（含框架、导轨、槽钢、角铁架、驱动轨道等配件）</w:t>
            </w:r>
          </w:p>
        </w:tc>
        <w:tc>
          <w:tcPr>
            <w:tcW w:w="850" w:type="dxa"/>
            <w:tcBorders>
              <w:top w:val="nil"/>
              <w:left w:val="nil"/>
              <w:bottom w:val="single" w:sz="4" w:space="0" w:color="auto"/>
              <w:right w:val="single" w:sz="4" w:space="0" w:color="auto"/>
            </w:tcBorders>
            <w:shd w:val="clear" w:color="auto" w:fill="auto"/>
            <w:vAlign w:val="center"/>
            <w:hideMark/>
          </w:tcPr>
          <w:p w14:paraId="3887F69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530B650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20.4</w:t>
            </w:r>
          </w:p>
        </w:tc>
        <w:tc>
          <w:tcPr>
            <w:tcW w:w="1417" w:type="dxa"/>
            <w:tcBorders>
              <w:top w:val="nil"/>
              <w:left w:val="nil"/>
              <w:bottom w:val="single" w:sz="4" w:space="0" w:color="auto"/>
              <w:right w:val="single" w:sz="4" w:space="0" w:color="auto"/>
            </w:tcBorders>
            <w:shd w:val="clear" w:color="auto" w:fill="auto"/>
            <w:vAlign w:val="center"/>
          </w:tcPr>
          <w:p w14:paraId="772EBE03" w14:textId="13A7E4D0"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73C7372" w14:textId="79502BA9"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0BB2418F" w14:textId="77777777" w:rsidTr="00BB20D0">
        <w:trPr>
          <w:trHeight w:val="216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565FC42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32F52C2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地砖铺贴</w:t>
            </w:r>
          </w:p>
        </w:tc>
        <w:tc>
          <w:tcPr>
            <w:tcW w:w="3284" w:type="dxa"/>
            <w:tcBorders>
              <w:top w:val="nil"/>
              <w:left w:val="nil"/>
              <w:bottom w:val="single" w:sz="4" w:space="0" w:color="auto"/>
              <w:right w:val="single" w:sz="4" w:space="0" w:color="auto"/>
            </w:tcBorders>
            <w:shd w:val="clear" w:color="auto" w:fill="auto"/>
            <w:vAlign w:val="center"/>
            <w:hideMark/>
          </w:tcPr>
          <w:p w14:paraId="02AB335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1.地砖铺贴，尺寸约600*600mm、门槛石铺贴，尺寸约门槛石600*300mm；</w:t>
            </w:r>
            <w:r w:rsidRPr="00F351D7">
              <w:rPr>
                <w:rFonts w:ascii="仿宋" w:eastAsia="仿宋" w:hAnsi="仿宋" w:cs="宋体" w:hint="eastAsia"/>
                <w:sz w:val="24"/>
                <w:szCs w:val="24"/>
              </w:rPr>
              <w:br/>
              <w:t>2.粘结层、背胶水泥浆涂抹；</w:t>
            </w:r>
            <w:r w:rsidRPr="00F351D7">
              <w:rPr>
                <w:rFonts w:ascii="仿宋" w:eastAsia="仿宋" w:hAnsi="仿宋" w:cs="宋体" w:hint="eastAsia"/>
                <w:sz w:val="24"/>
                <w:szCs w:val="24"/>
              </w:rPr>
              <w:br/>
              <w:t>3.现拌水泥砂浆找平，厚度根据现场情况决定；水泥嵌缝；</w:t>
            </w:r>
            <w:r w:rsidRPr="00F351D7">
              <w:rPr>
                <w:rFonts w:ascii="仿宋" w:eastAsia="仿宋" w:hAnsi="仿宋" w:cs="宋体" w:hint="eastAsia"/>
                <w:sz w:val="24"/>
                <w:szCs w:val="24"/>
              </w:rPr>
              <w:br/>
              <w:t>4.包含施工过程瓷砖切割、倒角等。</w:t>
            </w:r>
          </w:p>
        </w:tc>
        <w:tc>
          <w:tcPr>
            <w:tcW w:w="850" w:type="dxa"/>
            <w:tcBorders>
              <w:top w:val="nil"/>
              <w:left w:val="nil"/>
              <w:bottom w:val="single" w:sz="4" w:space="0" w:color="auto"/>
              <w:right w:val="single" w:sz="4" w:space="0" w:color="auto"/>
            </w:tcBorders>
            <w:shd w:val="clear" w:color="auto" w:fill="auto"/>
            <w:vAlign w:val="center"/>
            <w:hideMark/>
          </w:tcPr>
          <w:p w14:paraId="7CDDC81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6352876E"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1417" w:type="dxa"/>
            <w:tcBorders>
              <w:top w:val="nil"/>
              <w:left w:val="nil"/>
              <w:bottom w:val="single" w:sz="4" w:space="0" w:color="auto"/>
              <w:right w:val="single" w:sz="4" w:space="0" w:color="auto"/>
            </w:tcBorders>
            <w:shd w:val="clear" w:color="auto" w:fill="auto"/>
            <w:vAlign w:val="center"/>
          </w:tcPr>
          <w:p w14:paraId="70226CA3" w14:textId="7D5ABFFD"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73AE95B5" w14:textId="2B01C120"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7E1831CF" w14:textId="77777777" w:rsidTr="00BB20D0">
        <w:trPr>
          <w:trHeight w:val="66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5089C7B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50BF9D3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仿木纹石晶墙板</w:t>
            </w:r>
          </w:p>
        </w:tc>
        <w:tc>
          <w:tcPr>
            <w:tcW w:w="3284" w:type="dxa"/>
            <w:tcBorders>
              <w:top w:val="nil"/>
              <w:left w:val="nil"/>
              <w:bottom w:val="single" w:sz="4" w:space="0" w:color="auto"/>
              <w:right w:val="single" w:sz="4" w:space="0" w:color="auto"/>
            </w:tcBorders>
            <w:shd w:val="clear" w:color="auto" w:fill="auto"/>
            <w:vAlign w:val="center"/>
            <w:hideMark/>
          </w:tcPr>
          <w:p w14:paraId="61FFD3E5"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看台侧墙仿木纹石晶墙板、厚度：5mm、结构胶粘贴</w:t>
            </w:r>
          </w:p>
        </w:tc>
        <w:tc>
          <w:tcPr>
            <w:tcW w:w="850" w:type="dxa"/>
            <w:tcBorders>
              <w:top w:val="nil"/>
              <w:left w:val="nil"/>
              <w:bottom w:val="single" w:sz="4" w:space="0" w:color="auto"/>
              <w:right w:val="single" w:sz="4" w:space="0" w:color="auto"/>
            </w:tcBorders>
            <w:shd w:val="clear" w:color="auto" w:fill="auto"/>
            <w:vAlign w:val="center"/>
            <w:hideMark/>
          </w:tcPr>
          <w:p w14:paraId="2E70F4E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3E6EF27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22.00 </w:t>
            </w:r>
          </w:p>
        </w:tc>
        <w:tc>
          <w:tcPr>
            <w:tcW w:w="1417" w:type="dxa"/>
            <w:tcBorders>
              <w:top w:val="nil"/>
              <w:left w:val="nil"/>
              <w:bottom w:val="single" w:sz="4" w:space="0" w:color="auto"/>
              <w:right w:val="single" w:sz="4" w:space="0" w:color="auto"/>
            </w:tcBorders>
            <w:shd w:val="clear" w:color="auto" w:fill="auto"/>
            <w:vAlign w:val="center"/>
          </w:tcPr>
          <w:p w14:paraId="4157B450" w14:textId="626F8DCA"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CAD440B" w14:textId="7565EE30"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7E83C898" w14:textId="77777777" w:rsidTr="00BB20D0">
        <w:trPr>
          <w:trHeight w:val="660"/>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CDE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712E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铝合金金属条</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DD92E"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规格：L型50mm*50mm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178E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707E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483E81" w14:textId="38BA8C5D"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3492CB08" w14:textId="6C9F5CDD"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2A005C0A" w14:textId="77777777" w:rsidTr="00BB20D0">
        <w:trPr>
          <w:trHeight w:val="660"/>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3757E"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FAF296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台阶铝合金金属压条</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1DD545D1"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规格：L型15mm*30mm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E4292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10ADEC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13.20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109768" w14:textId="21ACE94A"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single" w:sz="4" w:space="0" w:color="auto"/>
              <w:left w:val="nil"/>
              <w:bottom w:val="single" w:sz="4" w:space="0" w:color="auto"/>
              <w:right w:val="single" w:sz="4" w:space="0" w:color="auto"/>
            </w:tcBorders>
            <w:shd w:val="clear" w:color="auto" w:fill="auto"/>
            <w:vAlign w:val="center"/>
          </w:tcPr>
          <w:p w14:paraId="0C8D764F" w14:textId="67A78BD9"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3F14EFC1" w14:textId="77777777" w:rsidTr="00BB20D0">
        <w:trPr>
          <w:trHeight w:val="66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AD7ACF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6F138EE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门槛石铝合金金属压条</w:t>
            </w:r>
          </w:p>
        </w:tc>
        <w:tc>
          <w:tcPr>
            <w:tcW w:w="3284" w:type="dxa"/>
            <w:tcBorders>
              <w:top w:val="nil"/>
              <w:left w:val="nil"/>
              <w:bottom w:val="single" w:sz="4" w:space="0" w:color="auto"/>
              <w:right w:val="single" w:sz="4" w:space="0" w:color="auto"/>
            </w:tcBorders>
            <w:shd w:val="clear" w:color="auto" w:fill="auto"/>
            <w:vAlign w:val="center"/>
            <w:hideMark/>
          </w:tcPr>
          <w:p w14:paraId="5C5EABB4"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宽度35mm</w:t>
            </w:r>
          </w:p>
        </w:tc>
        <w:tc>
          <w:tcPr>
            <w:tcW w:w="850" w:type="dxa"/>
            <w:tcBorders>
              <w:top w:val="nil"/>
              <w:left w:val="nil"/>
              <w:bottom w:val="single" w:sz="4" w:space="0" w:color="auto"/>
              <w:right w:val="single" w:sz="4" w:space="0" w:color="auto"/>
            </w:tcBorders>
            <w:shd w:val="clear" w:color="auto" w:fill="auto"/>
            <w:vAlign w:val="center"/>
            <w:hideMark/>
          </w:tcPr>
          <w:p w14:paraId="36EE0C9B"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1006" w:type="dxa"/>
            <w:tcBorders>
              <w:top w:val="nil"/>
              <w:left w:val="nil"/>
              <w:bottom w:val="single" w:sz="4" w:space="0" w:color="auto"/>
              <w:right w:val="single" w:sz="4" w:space="0" w:color="auto"/>
            </w:tcBorders>
            <w:shd w:val="clear" w:color="auto" w:fill="auto"/>
            <w:vAlign w:val="center"/>
            <w:hideMark/>
          </w:tcPr>
          <w:p w14:paraId="65666595"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3.80 </w:t>
            </w:r>
          </w:p>
        </w:tc>
        <w:tc>
          <w:tcPr>
            <w:tcW w:w="1417" w:type="dxa"/>
            <w:tcBorders>
              <w:top w:val="nil"/>
              <w:left w:val="nil"/>
              <w:bottom w:val="single" w:sz="4" w:space="0" w:color="auto"/>
              <w:right w:val="single" w:sz="4" w:space="0" w:color="auto"/>
            </w:tcBorders>
            <w:shd w:val="clear" w:color="auto" w:fill="auto"/>
            <w:vAlign w:val="center"/>
          </w:tcPr>
          <w:p w14:paraId="2453E5B7" w14:textId="6A2CB1F9"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41A05620" w14:textId="017E6D1D"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52FC711B" w14:textId="77777777" w:rsidTr="00BB20D0">
        <w:trPr>
          <w:trHeight w:val="162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213E88B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770ED66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主席台地面</w:t>
            </w:r>
          </w:p>
        </w:tc>
        <w:tc>
          <w:tcPr>
            <w:tcW w:w="3284" w:type="dxa"/>
            <w:tcBorders>
              <w:top w:val="nil"/>
              <w:left w:val="nil"/>
              <w:bottom w:val="single" w:sz="4" w:space="0" w:color="auto"/>
              <w:right w:val="single" w:sz="4" w:space="0" w:color="auto"/>
            </w:tcBorders>
            <w:shd w:val="clear" w:color="auto" w:fill="auto"/>
            <w:vAlign w:val="center"/>
            <w:hideMark/>
          </w:tcPr>
          <w:p w14:paraId="0F43062E"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1.防潮层：1:2.5水泥砂浆找平,厚度40mm（含防水剂）</w:t>
            </w:r>
            <w:r w:rsidRPr="00F351D7">
              <w:rPr>
                <w:rFonts w:ascii="仿宋" w:eastAsia="仿宋" w:hAnsi="仿宋" w:cs="宋体" w:hint="eastAsia"/>
                <w:sz w:val="24"/>
                <w:szCs w:val="24"/>
              </w:rPr>
              <w:br/>
              <w:t>2.实木地板双层铝膜防潮垫2mm</w:t>
            </w:r>
            <w:r w:rsidRPr="00F351D7">
              <w:rPr>
                <w:rFonts w:ascii="仿宋" w:eastAsia="仿宋" w:hAnsi="仿宋" w:cs="宋体" w:hint="eastAsia"/>
                <w:sz w:val="24"/>
                <w:szCs w:val="24"/>
              </w:rPr>
              <w:br/>
              <w:t>3.复合实木地板，颜色与原有地板颜色一致</w:t>
            </w:r>
          </w:p>
        </w:tc>
        <w:tc>
          <w:tcPr>
            <w:tcW w:w="850" w:type="dxa"/>
            <w:tcBorders>
              <w:top w:val="nil"/>
              <w:left w:val="nil"/>
              <w:bottom w:val="single" w:sz="4" w:space="0" w:color="auto"/>
              <w:right w:val="single" w:sz="4" w:space="0" w:color="auto"/>
            </w:tcBorders>
            <w:shd w:val="clear" w:color="auto" w:fill="auto"/>
            <w:vAlign w:val="center"/>
            <w:hideMark/>
          </w:tcPr>
          <w:p w14:paraId="1950DC5E"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4E22CAD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72.8</w:t>
            </w:r>
          </w:p>
        </w:tc>
        <w:tc>
          <w:tcPr>
            <w:tcW w:w="1417" w:type="dxa"/>
            <w:tcBorders>
              <w:top w:val="nil"/>
              <w:left w:val="nil"/>
              <w:bottom w:val="single" w:sz="4" w:space="0" w:color="auto"/>
              <w:right w:val="single" w:sz="4" w:space="0" w:color="auto"/>
            </w:tcBorders>
            <w:shd w:val="clear" w:color="auto" w:fill="auto"/>
            <w:vAlign w:val="center"/>
          </w:tcPr>
          <w:p w14:paraId="27CC0833" w14:textId="5A87EDC7"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963568E" w14:textId="4FB47F64"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681BE877" w14:textId="77777777" w:rsidTr="00BB20D0">
        <w:trPr>
          <w:trHeight w:val="81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398C0BC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14:paraId="4CAB90A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背景板</w:t>
            </w:r>
          </w:p>
        </w:tc>
        <w:tc>
          <w:tcPr>
            <w:tcW w:w="3284" w:type="dxa"/>
            <w:tcBorders>
              <w:top w:val="nil"/>
              <w:left w:val="nil"/>
              <w:bottom w:val="single" w:sz="4" w:space="0" w:color="auto"/>
              <w:right w:val="single" w:sz="4" w:space="0" w:color="auto"/>
            </w:tcBorders>
            <w:shd w:val="clear" w:color="auto" w:fill="auto"/>
            <w:vAlign w:val="center"/>
            <w:hideMark/>
          </w:tcPr>
          <w:p w14:paraId="6CD93094"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1.底板：木质背板</w:t>
            </w:r>
            <w:r w:rsidRPr="00F351D7">
              <w:rPr>
                <w:rFonts w:ascii="仿宋" w:eastAsia="仿宋" w:hAnsi="仿宋" w:cs="宋体" w:hint="eastAsia"/>
                <w:sz w:val="24"/>
                <w:szCs w:val="24"/>
              </w:rPr>
              <w:br/>
              <w:t>2.面板：木饰面集成墙板、厚度5mm</w:t>
            </w:r>
          </w:p>
        </w:tc>
        <w:tc>
          <w:tcPr>
            <w:tcW w:w="850" w:type="dxa"/>
            <w:tcBorders>
              <w:top w:val="nil"/>
              <w:left w:val="nil"/>
              <w:bottom w:val="single" w:sz="4" w:space="0" w:color="auto"/>
              <w:right w:val="single" w:sz="4" w:space="0" w:color="auto"/>
            </w:tcBorders>
            <w:shd w:val="clear" w:color="auto" w:fill="auto"/>
            <w:vAlign w:val="center"/>
            <w:hideMark/>
          </w:tcPr>
          <w:p w14:paraId="63299CC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4E7006E9"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26.00 </w:t>
            </w:r>
          </w:p>
        </w:tc>
        <w:tc>
          <w:tcPr>
            <w:tcW w:w="1417" w:type="dxa"/>
            <w:tcBorders>
              <w:top w:val="nil"/>
              <w:left w:val="nil"/>
              <w:bottom w:val="single" w:sz="4" w:space="0" w:color="auto"/>
              <w:right w:val="single" w:sz="4" w:space="0" w:color="auto"/>
            </w:tcBorders>
            <w:shd w:val="clear" w:color="auto" w:fill="auto"/>
            <w:vAlign w:val="center"/>
          </w:tcPr>
          <w:p w14:paraId="3AC5EE37" w14:textId="11D20F42"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6507817" w14:textId="2BB9CBF4"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46D179B7" w14:textId="77777777" w:rsidTr="00BB20D0">
        <w:trPr>
          <w:trHeight w:val="84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11B1FC7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10</w:t>
            </w:r>
          </w:p>
        </w:tc>
        <w:tc>
          <w:tcPr>
            <w:tcW w:w="2268" w:type="dxa"/>
            <w:tcBorders>
              <w:top w:val="nil"/>
              <w:left w:val="nil"/>
              <w:bottom w:val="single" w:sz="4" w:space="0" w:color="auto"/>
              <w:right w:val="single" w:sz="4" w:space="0" w:color="auto"/>
            </w:tcBorders>
            <w:shd w:val="clear" w:color="auto" w:fill="auto"/>
            <w:vAlign w:val="center"/>
            <w:hideMark/>
          </w:tcPr>
          <w:p w14:paraId="742F35E6"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实木踢脚线安装</w:t>
            </w:r>
          </w:p>
        </w:tc>
        <w:tc>
          <w:tcPr>
            <w:tcW w:w="3284" w:type="dxa"/>
            <w:tcBorders>
              <w:top w:val="nil"/>
              <w:left w:val="nil"/>
              <w:bottom w:val="single" w:sz="4" w:space="0" w:color="auto"/>
              <w:right w:val="single" w:sz="4" w:space="0" w:color="auto"/>
            </w:tcBorders>
            <w:shd w:val="clear" w:color="auto" w:fill="auto"/>
            <w:vAlign w:val="center"/>
            <w:hideMark/>
          </w:tcPr>
          <w:p w14:paraId="52339C22"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w:t>
            </w:r>
            <w:proofErr w:type="gramStart"/>
            <w:r w:rsidRPr="00F351D7">
              <w:rPr>
                <w:rFonts w:ascii="仿宋" w:eastAsia="仿宋" w:hAnsi="仿宋" w:cs="宋体" w:hint="eastAsia"/>
                <w:sz w:val="24"/>
                <w:szCs w:val="24"/>
              </w:rPr>
              <w:t>踢脚线铺贴</w:t>
            </w:r>
            <w:proofErr w:type="gramEnd"/>
            <w:r w:rsidRPr="00F351D7">
              <w:rPr>
                <w:rFonts w:ascii="仿宋" w:eastAsia="仿宋" w:hAnsi="仿宋" w:cs="宋体" w:hint="eastAsia"/>
                <w:sz w:val="24"/>
                <w:szCs w:val="24"/>
              </w:rPr>
              <w:t>,高度10cm；</w:t>
            </w:r>
            <w:r w:rsidRPr="00F351D7">
              <w:rPr>
                <w:rFonts w:ascii="仿宋" w:eastAsia="仿宋" w:hAnsi="仿宋" w:cs="宋体" w:hint="eastAsia"/>
                <w:sz w:val="24"/>
                <w:szCs w:val="24"/>
              </w:rPr>
              <w:br/>
              <w:t>2.卡扣、堵头、中接、阳角等辅材安装；</w:t>
            </w:r>
          </w:p>
        </w:tc>
        <w:tc>
          <w:tcPr>
            <w:tcW w:w="850" w:type="dxa"/>
            <w:tcBorders>
              <w:top w:val="nil"/>
              <w:left w:val="nil"/>
              <w:bottom w:val="single" w:sz="4" w:space="0" w:color="auto"/>
              <w:right w:val="single" w:sz="4" w:space="0" w:color="auto"/>
            </w:tcBorders>
            <w:shd w:val="clear" w:color="auto" w:fill="auto"/>
            <w:vAlign w:val="center"/>
            <w:hideMark/>
          </w:tcPr>
          <w:p w14:paraId="20F9ADA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1006" w:type="dxa"/>
            <w:tcBorders>
              <w:top w:val="nil"/>
              <w:left w:val="nil"/>
              <w:bottom w:val="single" w:sz="4" w:space="0" w:color="auto"/>
              <w:right w:val="single" w:sz="4" w:space="0" w:color="auto"/>
            </w:tcBorders>
            <w:shd w:val="clear" w:color="auto" w:fill="auto"/>
            <w:vAlign w:val="center"/>
            <w:hideMark/>
          </w:tcPr>
          <w:p w14:paraId="2586B4D5"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49.00 </w:t>
            </w:r>
          </w:p>
        </w:tc>
        <w:tc>
          <w:tcPr>
            <w:tcW w:w="1417" w:type="dxa"/>
            <w:tcBorders>
              <w:top w:val="nil"/>
              <w:left w:val="nil"/>
              <w:bottom w:val="single" w:sz="4" w:space="0" w:color="auto"/>
              <w:right w:val="single" w:sz="4" w:space="0" w:color="auto"/>
            </w:tcBorders>
            <w:shd w:val="clear" w:color="auto" w:fill="auto"/>
            <w:vAlign w:val="center"/>
          </w:tcPr>
          <w:p w14:paraId="3BD423D3" w14:textId="11F727B8"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46F2453" w14:textId="42A0129F"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16EABCD8" w14:textId="77777777" w:rsidTr="00BB20D0">
        <w:trPr>
          <w:trHeight w:val="405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6D373B1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11</w:t>
            </w:r>
          </w:p>
        </w:tc>
        <w:tc>
          <w:tcPr>
            <w:tcW w:w="2268" w:type="dxa"/>
            <w:tcBorders>
              <w:top w:val="nil"/>
              <w:left w:val="nil"/>
              <w:bottom w:val="single" w:sz="4" w:space="0" w:color="auto"/>
              <w:right w:val="single" w:sz="4" w:space="0" w:color="auto"/>
            </w:tcBorders>
            <w:shd w:val="clear" w:color="auto" w:fill="auto"/>
            <w:vAlign w:val="center"/>
            <w:hideMark/>
          </w:tcPr>
          <w:p w14:paraId="7AE2EAD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电路改造（含强电及话筒系统）</w:t>
            </w:r>
          </w:p>
        </w:tc>
        <w:tc>
          <w:tcPr>
            <w:tcW w:w="3284" w:type="dxa"/>
            <w:tcBorders>
              <w:top w:val="nil"/>
              <w:left w:val="nil"/>
              <w:bottom w:val="single" w:sz="4" w:space="0" w:color="auto"/>
              <w:right w:val="single" w:sz="4" w:space="0" w:color="auto"/>
            </w:tcBorders>
            <w:shd w:val="clear" w:color="auto" w:fill="auto"/>
            <w:vAlign w:val="center"/>
            <w:hideMark/>
          </w:tcPr>
          <w:p w14:paraId="6E586CA8" w14:textId="77777777" w:rsidR="00F351D7" w:rsidRPr="00F351D7" w:rsidRDefault="00F351D7" w:rsidP="00F351D7">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1.强电、弱电线路改造；按要求留设线槽；</w:t>
            </w:r>
            <w:r w:rsidRPr="00F351D7">
              <w:rPr>
                <w:rFonts w:ascii="仿宋" w:eastAsia="仿宋" w:hAnsi="仿宋" w:cs="宋体" w:hint="eastAsia"/>
                <w:sz w:val="24"/>
                <w:szCs w:val="24"/>
              </w:rPr>
              <w:br/>
              <w:t>2.包含强电、弱电电线、</w:t>
            </w:r>
            <w:proofErr w:type="gramStart"/>
            <w:r w:rsidRPr="00F351D7">
              <w:rPr>
                <w:rFonts w:ascii="仿宋" w:eastAsia="仿宋" w:hAnsi="仿宋" w:cs="宋体" w:hint="eastAsia"/>
                <w:sz w:val="24"/>
                <w:szCs w:val="24"/>
              </w:rPr>
              <w:t>明配线管</w:t>
            </w:r>
            <w:proofErr w:type="gramEnd"/>
            <w:r w:rsidRPr="00F351D7">
              <w:rPr>
                <w:rFonts w:ascii="仿宋" w:eastAsia="仿宋" w:hAnsi="仿宋" w:cs="宋体" w:hint="eastAsia"/>
                <w:sz w:val="24"/>
                <w:szCs w:val="24"/>
              </w:rPr>
              <w:t>安装；</w:t>
            </w:r>
            <w:r w:rsidRPr="00F351D7">
              <w:rPr>
                <w:rFonts w:ascii="仿宋" w:eastAsia="仿宋" w:hAnsi="仿宋" w:cs="宋体" w:hint="eastAsia"/>
                <w:sz w:val="24"/>
                <w:szCs w:val="24"/>
              </w:rPr>
              <w:br/>
              <w:t>3.强电部分：照明电线采用ZR-BVR-2.5mm,插座采用ZR-BVR-4mm，线管采用阻燃型PVC管，管径大小满足国家验收标准要求；</w:t>
            </w:r>
            <w:r w:rsidRPr="00F351D7">
              <w:rPr>
                <w:rFonts w:ascii="仿宋" w:eastAsia="仿宋" w:hAnsi="仿宋" w:cs="宋体" w:hint="eastAsia"/>
                <w:sz w:val="24"/>
                <w:szCs w:val="24"/>
              </w:rPr>
              <w:br/>
              <w:t>4.弱电部分：采用屏蔽多绞线或按设计要求，线管采用阻燃型PVC管，管径大小满足国家验收标准要求；</w:t>
            </w:r>
            <w:r w:rsidRPr="00F351D7">
              <w:rPr>
                <w:rFonts w:ascii="仿宋" w:eastAsia="仿宋" w:hAnsi="仿宋" w:cs="宋体" w:hint="eastAsia"/>
                <w:sz w:val="24"/>
                <w:szCs w:val="24"/>
              </w:rPr>
              <w:br/>
              <w:t>5.包含线卡、吊架、接头、端子等施工全部辅材</w:t>
            </w:r>
          </w:p>
        </w:tc>
        <w:tc>
          <w:tcPr>
            <w:tcW w:w="850" w:type="dxa"/>
            <w:tcBorders>
              <w:top w:val="nil"/>
              <w:left w:val="nil"/>
              <w:bottom w:val="single" w:sz="4" w:space="0" w:color="auto"/>
              <w:right w:val="single" w:sz="4" w:space="0" w:color="auto"/>
            </w:tcBorders>
            <w:shd w:val="clear" w:color="auto" w:fill="auto"/>
            <w:vAlign w:val="center"/>
            <w:hideMark/>
          </w:tcPr>
          <w:p w14:paraId="514D638A"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nil"/>
              <w:left w:val="nil"/>
              <w:bottom w:val="single" w:sz="4" w:space="0" w:color="auto"/>
              <w:right w:val="single" w:sz="4" w:space="0" w:color="auto"/>
            </w:tcBorders>
            <w:shd w:val="clear" w:color="auto" w:fill="auto"/>
            <w:vAlign w:val="center"/>
            <w:hideMark/>
          </w:tcPr>
          <w:p w14:paraId="20F07E6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72.80 </w:t>
            </w:r>
          </w:p>
        </w:tc>
        <w:tc>
          <w:tcPr>
            <w:tcW w:w="1417" w:type="dxa"/>
            <w:tcBorders>
              <w:top w:val="nil"/>
              <w:left w:val="nil"/>
              <w:bottom w:val="single" w:sz="4" w:space="0" w:color="auto"/>
              <w:right w:val="single" w:sz="4" w:space="0" w:color="auto"/>
            </w:tcBorders>
            <w:shd w:val="clear" w:color="auto" w:fill="auto"/>
            <w:vAlign w:val="center"/>
          </w:tcPr>
          <w:p w14:paraId="452CE92A" w14:textId="209235F8"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66F9C440" w14:textId="51BB7C09"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2BEF8DCD" w14:textId="77777777" w:rsidTr="00BB20D0">
        <w:trPr>
          <w:trHeight w:val="1350"/>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465B6C08"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14:paraId="3C4C4646" w14:textId="77777777" w:rsidR="00F351D7" w:rsidRPr="00F351D7" w:rsidRDefault="00F351D7" w:rsidP="00F351D7">
            <w:pPr>
              <w:spacing w:after="0" w:line="240" w:lineRule="auto"/>
              <w:jc w:val="center"/>
              <w:rPr>
                <w:rFonts w:ascii="仿宋" w:eastAsia="仿宋" w:hAnsi="仿宋" w:cs="宋体"/>
                <w:sz w:val="24"/>
                <w:szCs w:val="24"/>
              </w:rPr>
            </w:pPr>
            <w:proofErr w:type="gramStart"/>
            <w:r w:rsidRPr="00F351D7">
              <w:rPr>
                <w:rFonts w:ascii="仿宋" w:eastAsia="仿宋" w:hAnsi="仿宋" w:cs="宋体" w:hint="eastAsia"/>
                <w:sz w:val="24"/>
                <w:szCs w:val="24"/>
              </w:rPr>
              <w:t>利旧</w:t>
            </w:r>
            <w:proofErr w:type="gramEnd"/>
            <w:r w:rsidRPr="00F351D7">
              <w:rPr>
                <w:rFonts w:ascii="仿宋" w:eastAsia="仿宋" w:hAnsi="仿宋" w:cs="宋体" w:hint="eastAsia"/>
                <w:sz w:val="24"/>
                <w:szCs w:val="24"/>
              </w:rPr>
              <w:t>LED显示器安装</w:t>
            </w:r>
          </w:p>
        </w:tc>
        <w:tc>
          <w:tcPr>
            <w:tcW w:w="3284" w:type="dxa"/>
            <w:tcBorders>
              <w:top w:val="nil"/>
              <w:left w:val="nil"/>
              <w:bottom w:val="single" w:sz="4" w:space="0" w:color="auto"/>
              <w:right w:val="single" w:sz="4" w:space="0" w:color="auto"/>
            </w:tcBorders>
            <w:shd w:val="clear" w:color="auto" w:fill="auto"/>
            <w:vAlign w:val="center"/>
            <w:hideMark/>
          </w:tcPr>
          <w:p w14:paraId="5530BD53"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1、原报告厅LED</w:t>
            </w:r>
            <w:proofErr w:type="gramStart"/>
            <w:r w:rsidRPr="00F351D7">
              <w:rPr>
                <w:rFonts w:ascii="仿宋" w:eastAsia="仿宋" w:hAnsi="仿宋" w:cs="宋体" w:hint="eastAsia"/>
                <w:sz w:val="24"/>
                <w:szCs w:val="24"/>
              </w:rPr>
              <w:t>显示器利旧安装</w:t>
            </w:r>
            <w:proofErr w:type="gramEnd"/>
            <w:r w:rsidRPr="00F351D7">
              <w:rPr>
                <w:rFonts w:ascii="仿宋" w:eastAsia="仿宋" w:hAnsi="仿宋" w:cs="宋体" w:hint="eastAsia"/>
                <w:sz w:val="24"/>
                <w:szCs w:val="24"/>
              </w:rPr>
              <w:t>，重新制作屏幕外铝合金边框</w:t>
            </w:r>
            <w:r w:rsidRPr="00F351D7">
              <w:rPr>
                <w:rFonts w:ascii="仿宋" w:eastAsia="仿宋" w:hAnsi="仿宋" w:cs="宋体" w:hint="eastAsia"/>
                <w:sz w:val="24"/>
                <w:szCs w:val="24"/>
              </w:rPr>
              <w:br/>
              <w:t>2、增设LED显示屏</w:t>
            </w:r>
            <w:proofErr w:type="gramStart"/>
            <w:r w:rsidRPr="00F351D7">
              <w:rPr>
                <w:rFonts w:ascii="仿宋" w:eastAsia="仿宋" w:hAnsi="仿宋" w:cs="宋体" w:hint="eastAsia"/>
                <w:sz w:val="24"/>
                <w:szCs w:val="24"/>
              </w:rPr>
              <w:t>的蓝牙适配器</w:t>
            </w:r>
            <w:proofErr w:type="gramEnd"/>
          </w:p>
        </w:tc>
        <w:tc>
          <w:tcPr>
            <w:tcW w:w="850" w:type="dxa"/>
            <w:tcBorders>
              <w:top w:val="nil"/>
              <w:left w:val="nil"/>
              <w:bottom w:val="single" w:sz="4" w:space="0" w:color="auto"/>
              <w:right w:val="single" w:sz="4" w:space="0" w:color="auto"/>
            </w:tcBorders>
            <w:shd w:val="clear" w:color="auto" w:fill="auto"/>
            <w:vAlign w:val="center"/>
            <w:hideMark/>
          </w:tcPr>
          <w:p w14:paraId="49DC0772"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项</w:t>
            </w:r>
          </w:p>
        </w:tc>
        <w:tc>
          <w:tcPr>
            <w:tcW w:w="1006" w:type="dxa"/>
            <w:tcBorders>
              <w:top w:val="nil"/>
              <w:left w:val="nil"/>
              <w:bottom w:val="single" w:sz="4" w:space="0" w:color="auto"/>
              <w:right w:val="single" w:sz="4" w:space="0" w:color="auto"/>
            </w:tcBorders>
            <w:shd w:val="clear" w:color="auto" w:fill="auto"/>
            <w:vAlign w:val="center"/>
            <w:hideMark/>
          </w:tcPr>
          <w:p w14:paraId="191688A4"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1417" w:type="dxa"/>
            <w:tcBorders>
              <w:top w:val="nil"/>
              <w:left w:val="nil"/>
              <w:bottom w:val="single" w:sz="4" w:space="0" w:color="auto"/>
              <w:right w:val="single" w:sz="4" w:space="0" w:color="auto"/>
            </w:tcBorders>
            <w:shd w:val="clear" w:color="auto" w:fill="auto"/>
            <w:vAlign w:val="center"/>
          </w:tcPr>
          <w:p w14:paraId="1084C875" w14:textId="6FD7BFF9"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510AF1EA" w14:textId="2D56A3D4" w:rsidR="00F351D7" w:rsidRPr="00F351D7" w:rsidRDefault="00F351D7" w:rsidP="00F351D7">
            <w:pPr>
              <w:spacing w:after="0" w:line="240" w:lineRule="auto"/>
              <w:jc w:val="center"/>
              <w:rPr>
                <w:rFonts w:ascii="仿宋" w:eastAsia="仿宋" w:hAnsi="仿宋" w:cs="宋体"/>
                <w:sz w:val="24"/>
                <w:szCs w:val="24"/>
              </w:rPr>
            </w:pPr>
          </w:p>
        </w:tc>
      </w:tr>
      <w:tr w:rsidR="00F351D7" w:rsidRPr="00F351D7" w14:paraId="7ED30D37" w14:textId="77777777" w:rsidTr="00BB20D0">
        <w:trPr>
          <w:trHeight w:val="435"/>
          <w:jc w:val="center"/>
        </w:trPr>
        <w:tc>
          <w:tcPr>
            <w:tcW w:w="111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FCB9D" w14:textId="77777777" w:rsidR="00F351D7" w:rsidRPr="00F351D7" w:rsidRDefault="00F351D7" w:rsidP="00F351D7">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t>三、其他项目</w:t>
            </w:r>
          </w:p>
        </w:tc>
      </w:tr>
      <w:tr w:rsidR="00BB20D0" w:rsidRPr="00F351D7" w14:paraId="44325313" w14:textId="77777777" w:rsidTr="00BB20D0">
        <w:trPr>
          <w:trHeight w:val="43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01AEE64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2DC3F50D"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垃圾外运</w:t>
            </w:r>
          </w:p>
        </w:tc>
        <w:tc>
          <w:tcPr>
            <w:tcW w:w="3284" w:type="dxa"/>
            <w:tcBorders>
              <w:top w:val="nil"/>
              <w:left w:val="nil"/>
              <w:bottom w:val="single" w:sz="4" w:space="0" w:color="auto"/>
              <w:right w:val="single" w:sz="4" w:space="0" w:color="auto"/>
            </w:tcBorders>
            <w:shd w:val="clear" w:color="auto" w:fill="auto"/>
            <w:vAlign w:val="center"/>
            <w:hideMark/>
          </w:tcPr>
          <w:p w14:paraId="519CB85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考虑建渣、垃圾运距</w:t>
            </w:r>
          </w:p>
        </w:tc>
        <w:tc>
          <w:tcPr>
            <w:tcW w:w="850" w:type="dxa"/>
            <w:tcBorders>
              <w:top w:val="nil"/>
              <w:left w:val="nil"/>
              <w:bottom w:val="single" w:sz="4" w:space="0" w:color="auto"/>
              <w:right w:val="single" w:sz="4" w:space="0" w:color="auto"/>
            </w:tcBorders>
            <w:shd w:val="clear" w:color="auto" w:fill="auto"/>
            <w:vAlign w:val="center"/>
            <w:hideMark/>
          </w:tcPr>
          <w:p w14:paraId="04597A9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³</w:t>
            </w:r>
          </w:p>
        </w:tc>
        <w:tc>
          <w:tcPr>
            <w:tcW w:w="1006" w:type="dxa"/>
            <w:tcBorders>
              <w:top w:val="nil"/>
              <w:left w:val="nil"/>
              <w:bottom w:val="single" w:sz="4" w:space="0" w:color="auto"/>
              <w:right w:val="single" w:sz="4" w:space="0" w:color="auto"/>
            </w:tcBorders>
            <w:shd w:val="clear" w:color="auto" w:fill="auto"/>
            <w:vAlign w:val="center"/>
            <w:hideMark/>
          </w:tcPr>
          <w:p w14:paraId="77C0AC2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12.312</w:t>
            </w:r>
          </w:p>
        </w:tc>
        <w:tc>
          <w:tcPr>
            <w:tcW w:w="1417" w:type="dxa"/>
            <w:tcBorders>
              <w:top w:val="nil"/>
              <w:left w:val="nil"/>
              <w:bottom w:val="single" w:sz="4" w:space="0" w:color="auto"/>
              <w:right w:val="single" w:sz="4" w:space="0" w:color="auto"/>
            </w:tcBorders>
            <w:shd w:val="clear" w:color="auto" w:fill="auto"/>
            <w:vAlign w:val="center"/>
          </w:tcPr>
          <w:p w14:paraId="359A1277" w14:textId="0C425CC1"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72C32A15" w14:textId="42ECA9FE"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60E22362" w14:textId="77777777" w:rsidTr="00BB20D0">
        <w:trPr>
          <w:trHeight w:val="435"/>
          <w:jc w:val="center"/>
        </w:trPr>
        <w:tc>
          <w:tcPr>
            <w:tcW w:w="732" w:type="dxa"/>
            <w:tcBorders>
              <w:top w:val="nil"/>
              <w:left w:val="single" w:sz="4" w:space="0" w:color="auto"/>
              <w:bottom w:val="single" w:sz="4" w:space="0" w:color="auto"/>
              <w:right w:val="single" w:sz="4" w:space="0" w:color="auto"/>
            </w:tcBorders>
            <w:shd w:val="clear" w:color="auto" w:fill="auto"/>
            <w:vAlign w:val="center"/>
            <w:hideMark/>
          </w:tcPr>
          <w:p w14:paraId="59A9EBDF"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66CAC065"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施工</w:t>
            </w:r>
            <w:proofErr w:type="gramStart"/>
            <w:r w:rsidRPr="00F351D7">
              <w:rPr>
                <w:rFonts w:ascii="仿宋" w:eastAsia="仿宋" w:hAnsi="仿宋" w:cs="宋体" w:hint="eastAsia"/>
                <w:sz w:val="24"/>
                <w:szCs w:val="24"/>
              </w:rPr>
              <w:t>后卫生</w:t>
            </w:r>
            <w:proofErr w:type="gramEnd"/>
            <w:r w:rsidRPr="00F351D7">
              <w:rPr>
                <w:rFonts w:ascii="仿宋" w:eastAsia="仿宋" w:hAnsi="仿宋" w:cs="宋体" w:hint="eastAsia"/>
                <w:sz w:val="24"/>
                <w:szCs w:val="24"/>
              </w:rPr>
              <w:t>保洁</w:t>
            </w:r>
          </w:p>
        </w:tc>
        <w:tc>
          <w:tcPr>
            <w:tcW w:w="3284" w:type="dxa"/>
            <w:tcBorders>
              <w:top w:val="nil"/>
              <w:left w:val="nil"/>
              <w:bottom w:val="single" w:sz="4" w:space="0" w:color="auto"/>
              <w:right w:val="single" w:sz="4" w:space="0" w:color="auto"/>
            </w:tcBorders>
            <w:shd w:val="clear" w:color="auto" w:fill="auto"/>
            <w:vAlign w:val="center"/>
          </w:tcPr>
          <w:p w14:paraId="0B43E299" w14:textId="1225FB13" w:rsidR="00F351D7" w:rsidRPr="00F351D7" w:rsidRDefault="00F351D7" w:rsidP="00F351D7">
            <w:pPr>
              <w:spacing w:after="0" w:line="240" w:lineRule="auto"/>
              <w:jc w:val="center"/>
              <w:rPr>
                <w:rFonts w:ascii="仿宋" w:eastAsia="仿宋" w:hAnsi="仿宋" w:cs="宋体"/>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14:paraId="4658BD61"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²</w:t>
            </w:r>
          </w:p>
        </w:tc>
        <w:tc>
          <w:tcPr>
            <w:tcW w:w="1006" w:type="dxa"/>
            <w:tcBorders>
              <w:top w:val="nil"/>
              <w:left w:val="nil"/>
              <w:bottom w:val="single" w:sz="4" w:space="0" w:color="auto"/>
              <w:right w:val="single" w:sz="4" w:space="0" w:color="auto"/>
            </w:tcBorders>
            <w:shd w:val="clear" w:color="auto" w:fill="auto"/>
            <w:vAlign w:val="center"/>
            <w:hideMark/>
          </w:tcPr>
          <w:p w14:paraId="55661C1C"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83.00 </w:t>
            </w:r>
          </w:p>
        </w:tc>
        <w:tc>
          <w:tcPr>
            <w:tcW w:w="1417" w:type="dxa"/>
            <w:tcBorders>
              <w:top w:val="nil"/>
              <w:left w:val="nil"/>
              <w:bottom w:val="single" w:sz="4" w:space="0" w:color="auto"/>
              <w:right w:val="single" w:sz="4" w:space="0" w:color="auto"/>
            </w:tcBorders>
            <w:shd w:val="clear" w:color="auto" w:fill="auto"/>
            <w:vAlign w:val="center"/>
          </w:tcPr>
          <w:p w14:paraId="49515143" w14:textId="67FF5BBE"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nil"/>
              <w:left w:val="nil"/>
              <w:bottom w:val="single" w:sz="4" w:space="0" w:color="auto"/>
              <w:right w:val="single" w:sz="4" w:space="0" w:color="auto"/>
            </w:tcBorders>
            <w:shd w:val="clear" w:color="auto" w:fill="auto"/>
            <w:vAlign w:val="center"/>
          </w:tcPr>
          <w:p w14:paraId="4FA7512E" w14:textId="68ED05AB"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087E4837" w14:textId="77777777" w:rsidTr="00BB20D0">
        <w:trPr>
          <w:trHeight w:val="435"/>
          <w:jc w:val="center"/>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43FFD"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7C180"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成品保护</w:t>
            </w:r>
          </w:p>
        </w:tc>
        <w:tc>
          <w:tcPr>
            <w:tcW w:w="3284" w:type="dxa"/>
            <w:tcBorders>
              <w:top w:val="single" w:sz="4" w:space="0" w:color="auto"/>
              <w:left w:val="single" w:sz="4" w:space="0" w:color="auto"/>
              <w:bottom w:val="single" w:sz="4" w:space="0" w:color="auto"/>
              <w:right w:val="single" w:sz="4" w:space="0" w:color="auto"/>
            </w:tcBorders>
            <w:shd w:val="clear" w:color="auto" w:fill="auto"/>
            <w:vAlign w:val="center"/>
          </w:tcPr>
          <w:p w14:paraId="06571742" w14:textId="561DC2F2" w:rsidR="00F351D7" w:rsidRPr="00F351D7" w:rsidRDefault="00F351D7" w:rsidP="00F351D7">
            <w:pPr>
              <w:spacing w:after="0" w:line="240" w:lineRule="auto"/>
              <w:jc w:val="left"/>
              <w:rPr>
                <w:rFonts w:ascii="仿宋" w:eastAsia="仿宋" w:hAnsi="仿宋" w:cs="宋体"/>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3E497"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555BD" w14:textId="77777777" w:rsidR="00F351D7" w:rsidRPr="00F351D7" w:rsidRDefault="00F351D7" w:rsidP="00F351D7">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98.00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7082D" w14:textId="30C4AD88" w:rsidR="00F351D7" w:rsidRPr="00F351D7" w:rsidRDefault="00F351D7" w:rsidP="00F351D7">
            <w:pPr>
              <w:spacing w:after="0" w:line="240" w:lineRule="auto"/>
              <w:jc w:val="center"/>
              <w:rPr>
                <w:rFonts w:ascii="仿宋" w:eastAsia="仿宋" w:hAnsi="仿宋" w:cs="宋体"/>
                <w:sz w:val="24"/>
                <w:szCs w:val="24"/>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14:paraId="7DC1A25A" w14:textId="4A6F7412" w:rsidR="00F351D7" w:rsidRPr="00F351D7" w:rsidRDefault="00F351D7" w:rsidP="00F351D7">
            <w:pPr>
              <w:spacing w:after="0" w:line="240" w:lineRule="auto"/>
              <w:jc w:val="center"/>
              <w:rPr>
                <w:rFonts w:ascii="仿宋" w:eastAsia="仿宋" w:hAnsi="仿宋" w:cs="宋体"/>
                <w:sz w:val="24"/>
                <w:szCs w:val="24"/>
              </w:rPr>
            </w:pPr>
          </w:p>
        </w:tc>
      </w:tr>
      <w:tr w:rsidR="00BB20D0" w:rsidRPr="00F351D7" w14:paraId="12B737A0" w14:textId="77777777" w:rsidTr="00BB20D0">
        <w:trPr>
          <w:trHeight w:val="435"/>
          <w:jc w:val="center"/>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20A6" w14:textId="4ECC9CD9" w:rsidR="00F351D7" w:rsidRPr="00F351D7" w:rsidRDefault="00F351D7" w:rsidP="00F351D7">
            <w:pPr>
              <w:spacing w:after="0" w:line="240" w:lineRule="auto"/>
              <w:jc w:val="left"/>
              <w:rPr>
                <w:rFonts w:ascii="仿宋" w:eastAsia="仿宋" w:hAnsi="仿宋" w:cs="宋体"/>
                <w:b/>
                <w:bCs/>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CE262C3" w14:textId="77777777" w:rsidR="00F351D7" w:rsidRPr="00F351D7" w:rsidRDefault="00F351D7" w:rsidP="00F351D7">
            <w:pPr>
              <w:spacing w:after="0" w:line="240" w:lineRule="auto"/>
              <w:jc w:val="center"/>
              <w:rPr>
                <w:rFonts w:ascii="仿宋" w:eastAsia="仿宋" w:hAnsi="仿宋" w:cs="宋体"/>
                <w:b/>
                <w:bCs/>
                <w:sz w:val="24"/>
                <w:szCs w:val="24"/>
              </w:rPr>
            </w:pPr>
            <w:r w:rsidRPr="00F351D7">
              <w:rPr>
                <w:rFonts w:ascii="仿宋" w:eastAsia="仿宋" w:hAnsi="仿宋" w:cs="宋体" w:hint="eastAsia"/>
                <w:b/>
                <w:bCs/>
                <w:sz w:val="24"/>
                <w:szCs w:val="24"/>
              </w:rPr>
              <w:t>合计</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03F3A03F" w14:textId="496A6809" w:rsidR="00F351D7" w:rsidRPr="00F351D7" w:rsidRDefault="00F351D7" w:rsidP="00F351D7">
            <w:pPr>
              <w:spacing w:after="0" w:line="240" w:lineRule="auto"/>
              <w:jc w:val="center"/>
              <w:rPr>
                <w:rFonts w:ascii="仿宋" w:eastAsia="仿宋" w:hAnsi="仿宋" w:cs="宋体"/>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57365A" w14:textId="24DCE5D8" w:rsidR="00F351D7" w:rsidRPr="00F351D7" w:rsidRDefault="00F351D7" w:rsidP="00F351D7">
            <w:pPr>
              <w:spacing w:after="0" w:line="240" w:lineRule="auto"/>
              <w:jc w:val="left"/>
              <w:rPr>
                <w:rFonts w:ascii="仿宋" w:eastAsia="仿宋" w:hAnsi="仿宋" w:cs="宋体"/>
                <w:b/>
                <w:bCs/>
                <w:sz w:val="24"/>
                <w:szCs w:val="24"/>
              </w:rPr>
            </w:pP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10CCEDA5" w14:textId="016BEFD8" w:rsidR="00F351D7" w:rsidRPr="00F351D7" w:rsidRDefault="00F351D7" w:rsidP="00F351D7">
            <w:pPr>
              <w:spacing w:after="0" w:line="240" w:lineRule="auto"/>
              <w:jc w:val="center"/>
              <w:rPr>
                <w:rFonts w:ascii="仿宋" w:eastAsia="仿宋" w:hAnsi="仿宋" w:cs="宋体"/>
                <w:b/>
                <w:bCs/>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C58957" w14:textId="03D0EEF5" w:rsidR="00F351D7" w:rsidRPr="00F351D7" w:rsidRDefault="00F351D7" w:rsidP="00F351D7">
            <w:pPr>
              <w:spacing w:after="0" w:line="240" w:lineRule="auto"/>
              <w:jc w:val="center"/>
              <w:rPr>
                <w:rFonts w:ascii="仿宋" w:eastAsia="仿宋" w:hAnsi="仿宋" w:cs="宋体"/>
                <w:b/>
                <w:bCs/>
                <w:sz w:val="24"/>
                <w:szCs w:val="24"/>
              </w:rPr>
            </w:pPr>
          </w:p>
        </w:tc>
        <w:tc>
          <w:tcPr>
            <w:tcW w:w="1592" w:type="dxa"/>
            <w:tcBorders>
              <w:top w:val="single" w:sz="4" w:space="0" w:color="auto"/>
              <w:left w:val="nil"/>
              <w:bottom w:val="single" w:sz="4" w:space="0" w:color="auto"/>
              <w:right w:val="single" w:sz="4" w:space="0" w:color="auto"/>
            </w:tcBorders>
            <w:shd w:val="clear" w:color="auto" w:fill="auto"/>
            <w:noWrap/>
            <w:vAlign w:val="center"/>
          </w:tcPr>
          <w:p w14:paraId="5532A380" w14:textId="04420FD4" w:rsidR="00F351D7" w:rsidRPr="00F351D7" w:rsidRDefault="00F351D7" w:rsidP="00F351D7">
            <w:pPr>
              <w:spacing w:after="0" w:line="240" w:lineRule="auto"/>
              <w:jc w:val="center"/>
              <w:rPr>
                <w:rFonts w:ascii="仿宋" w:eastAsia="仿宋" w:hAnsi="仿宋" w:cs="宋体"/>
                <w:b/>
                <w:bCs/>
                <w:sz w:val="24"/>
                <w:szCs w:val="24"/>
              </w:rPr>
            </w:pPr>
          </w:p>
        </w:tc>
      </w:tr>
    </w:tbl>
    <w:p w14:paraId="68494608" w14:textId="77777777" w:rsidR="00575DB3" w:rsidRDefault="00575DB3" w:rsidP="00AA3A25">
      <w:pPr>
        <w:spacing w:after="0" w:line="420" w:lineRule="exact"/>
        <w:jc w:val="center"/>
        <w:rPr>
          <w:rFonts w:ascii="仿宋" w:eastAsia="仿宋" w:hAnsi="仿宋"/>
          <w:b/>
          <w:color w:val="000000" w:themeColor="text1"/>
          <w:sz w:val="36"/>
          <w:szCs w:val="36"/>
        </w:rPr>
      </w:pPr>
    </w:p>
    <w:p w14:paraId="798BBAD9" w14:textId="77777777" w:rsidR="00F351D7" w:rsidRDefault="00F351D7" w:rsidP="00AA3A25">
      <w:pPr>
        <w:spacing w:after="0" w:line="420" w:lineRule="exact"/>
        <w:jc w:val="center"/>
        <w:rPr>
          <w:rFonts w:ascii="仿宋" w:eastAsia="仿宋" w:hAnsi="仿宋"/>
          <w:b/>
          <w:color w:val="000000" w:themeColor="text1"/>
          <w:sz w:val="36"/>
          <w:szCs w:val="36"/>
        </w:rPr>
      </w:pPr>
    </w:p>
    <w:p w14:paraId="008C1517" w14:textId="77777777" w:rsidR="00F351D7" w:rsidRPr="00F351D7" w:rsidRDefault="00F351D7" w:rsidP="00AA3A25">
      <w:pPr>
        <w:spacing w:after="0" w:line="420" w:lineRule="exact"/>
        <w:jc w:val="center"/>
        <w:rPr>
          <w:rFonts w:ascii="仿宋" w:eastAsia="仿宋" w:hAnsi="仿宋"/>
          <w:b/>
          <w:color w:val="000000" w:themeColor="text1"/>
          <w:sz w:val="36"/>
          <w:szCs w:val="36"/>
        </w:rPr>
      </w:pPr>
    </w:p>
    <w:p w14:paraId="7626DFA2" w14:textId="478AB97E"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5EED0B7"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sidR="00210591">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sidR="00210591">
        <w:rPr>
          <w:rFonts w:ascii="仿宋" w:eastAsia="仿宋" w:hAnsi="仿宋" w:hint="eastAsia"/>
          <w:bCs/>
          <w:color w:val="000000" w:themeColor="text1"/>
          <w:sz w:val="24"/>
          <w:szCs w:val="24"/>
        </w:rPr>
        <w:t>比高且</w:t>
      </w:r>
      <w:proofErr w:type="gramEnd"/>
      <w:r w:rsidR="00210591">
        <w:rPr>
          <w:rFonts w:ascii="仿宋" w:eastAsia="仿宋" w:hAnsi="仿宋" w:hint="eastAsia"/>
          <w:bCs/>
          <w:color w:val="000000" w:themeColor="text1"/>
          <w:sz w:val="24"/>
          <w:szCs w:val="24"/>
        </w:rPr>
        <w:t>符合要求的产品。</w:t>
      </w:r>
    </w:p>
    <w:p w14:paraId="59823EDD" w14:textId="10825C3D"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210591">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64532FCF"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sidR="00210591">
        <w:rPr>
          <w:rFonts w:ascii="仿宋" w:eastAsia="仿宋" w:hAnsi="仿宋" w:hint="eastAsia"/>
          <w:bCs/>
          <w:color w:val="000000" w:themeColor="text1"/>
          <w:sz w:val="24"/>
          <w:szCs w:val="24"/>
        </w:rPr>
        <w:t>参与人所投内容报价应包含税费、运输费、搬运费、整体实施、安装调试费、售后服务等一切费用</w:t>
      </w:r>
      <w:r>
        <w:rPr>
          <w:rFonts w:ascii="仿宋" w:eastAsia="仿宋" w:hAnsi="仿宋" w:hint="eastAsia"/>
          <w:bCs/>
          <w:color w:val="000000" w:themeColor="text1"/>
          <w:sz w:val="24"/>
          <w:szCs w:val="24"/>
        </w:rPr>
        <w:t>。</w:t>
      </w:r>
    </w:p>
    <w:p w14:paraId="51019242" w14:textId="77777777" w:rsidR="00F63335" w:rsidRDefault="00F63335">
      <w:pPr>
        <w:spacing w:after="0" w:line="440" w:lineRule="exact"/>
        <w:rPr>
          <w:rFonts w:ascii="仿宋" w:eastAsia="仿宋" w:hAnsi="仿宋"/>
          <w:bCs/>
          <w:color w:val="000000" w:themeColor="text1"/>
          <w:sz w:val="24"/>
          <w:szCs w:val="24"/>
        </w:rPr>
      </w:pPr>
    </w:p>
    <w:p w14:paraId="06DA3021" w14:textId="77777777" w:rsidR="00B720DF" w:rsidRDefault="00B720DF">
      <w:pPr>
        <w:spacing w:after="0" w:line="440" w:lineRule="exact"/>
        <w:rPr>
          <w:rFonts w:ascii="仿宋" w:eastAsia="仿宋" w:hAnsi="仿宋"/>
          <w:bCs/>
          <w:color w:val="000000" w:themeColor="text1"/>
          <w:sz w:val="24"/>
          <w:szCs w:val="24"/>
        </w:rPr>
      </w:pPr>
    </w:p>
    <w:p w14:paraId="7B7518FB" w14:textId="77777777" w:rsidR="00B720DF" w:rsidRDefault="00B720DF">
      <w:pPr>
        <w:spacing w:after="0" w:line="440" w:lineRule="exact"/>
        <w:rPr>
          <w:rFonts w:ascii="仿宋" w:eastAsia="仿宋" w:hAnsi="仿宋"/>
          <w:bCs/>
          <w:color w:val="000000" w:themeColor="text1"/>
          <w:sz w:val="24"/>
          <w:szCs w:val="24"/>
        </w:rPr>
      </w:pPr>
    </w:p>
    <w:p w14:paraId="564C61D3" w14:textId="77777777" w:rsidR="00B720DF" w:rsidRDefault="00B720DF">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pPr>
    </w:p>
    <w:p w14:paraId="07B687A5" w14:textId="77777777" w:rsidR="00BB20D0" w:rsidRDefault="00BB20D0">
      <w:pPr>
        <w:spacing w:after="0" w:line="440" w:lineRule="exact"/>
        <w:rPr>
          <w:rFonts w:ascii="仿宋" w:eastAsia="仿宋" w:hAnsi="仿宋"/>
          <w:bCs/>
          <w:color w:val="000000" w:themeColor="text1"/>
          <w:sz w:val="24"/>
          <w:szCs w:val="24"/>
        </w:rPr>
      </w:pPr>
    </w:p>
    <w:p w14:paraId="0F8AEAC9" w14:textId="77777777" w:rsidR="00BB20D0" w:rsidRDefault="00BB20D0">
      <w:pPr>
        <w:spacing w:after="0" w:line="440" w:lineRule="exact"/>
        <w:rPr>
          <w:rFonts w:ascii="仿宋" w:eastAsia="仿宋" w:hAnsi="仿宋"/>
          <w:bCs/>
          <w:color w:val="000000" w:themeColor="text1"/>
          <w:sz w:val="24"/>
          <w:szCs w:val="24"/>
        </w:rPr>
      </w:pPr>
    </w:p>
    <w:p w14:paraId="5F5DE953" w14:textId="77777777" w:rsidR="00BB20D0" w:rsidRDefault="00BB20D0">
      <w:pPr>
        <w:spacing w:after="0" w:line="440" w:lineRule="exact"/>
        <w:rPr>
          <w:rFonts w:ascii="仿宋" w:eastAsia="仿宋" w:hAnsi="仿宋"/>
          <w:bCs/>
          <w:color w:val="000000" w:themeColor="text1"/>
          <w:sz w:val="24"/>
          <w:szCs w:val="24"/>
        </w:rPr>
      </w:pPr>
    </w:p>
    <w:p w14:paraId="30CD055C" w14:textId="77777777" w:rsidR="00BB20D0" w:rsidRDefault="00BB20D0">
      <w:pPr>
        <w:spacing w:after="0" w:line="440" w:lineRule="exact"/>
        <w:rPr>
          <w:rFonts w:ascii="仿宋" w:eastAsia="仿宋" w:hAnsi="仿宋"/>
          <w:bCs/>
          <w:color w:val="000000" w:themeColor="text1"/>
          <w:sz w:val="24"/>
          <w:szCs w:val="24"/>
        </w:rPr>
      </w:pPr>
    </w:p>
    <w:p w14:paraId="44536161" w14:textId="77777777" w:rsidR="00BB20D0" w:rsidRDefault="00BB20D0">
      <w:pPr>
        <w:spacing w:after="0" w:line="440" w:lineRule="exact"/>
        <w:rPr>
          <w:rFonts w:ascii="仿宋" w:eastAsia="仿宋" w:hAnsi="仿宋"/>
          <w:bCs/>
          <w:color w:val="000000" w:themeColor="text1"/>
          <w:sz w:val="24"/>
          <w:szCs w:val="24"/>
        </w:rPr>
      </w:pPr>
    </w:p>
    <w:p w14:paraId="306377CB" w14:textId="77777777" w:rsidR="00BB20D0" w:rsidRDefault="00BB20D0">
      <w:pPr>
        <w:spacing w:after="0" w:line="440" w:lineRule="exact"/>
        <w:rPr>
          <w:rFonts w:ascii="仿宋" w:eastAsia="仿宋" w:hAnsi="仿宋"/>
          <w:bCs/>
          <w:color w:val="000000" w:themeColor="text1"/>
          <w:sz w:val="24"/>
          <w:szCs w:val="24"/>
        </w:rPr>
      </w:pPr>
    </w:p>
    <w:p w14:paraId="72F77A10" w14:textId="77777777" w:rsidR="00BB20D0" w:rsidRDefault="00BB20D0">
      <w:pPr>
        <w:spacing w:after="0" w:line="440" w:lineRule="exact"/>
        <w:rPr>
          <w:rFonts w:ascii="仿宋" w:eastAsia="仿宋" w:hAnsi="仿宋"/>
          <w:bCs/>
          <w:color w:val="000000" w:themeColor="text1"/>
          <w:sz w:val="24"/>
          <w:szCs w:val="24"/>
        </w:rPr>
      </w:pPr>
    </w:p>
    <w:p w14:paraId="1B12B76B" w14:textId="77777777" w:rsidR="00BB20D0" w:rsidRDefault="00BB20D0">
      <w:pPr>
        <w:spacing w:after="0" w:line="440" w:lineRule="exact"/>
        <w:rPr>
          <w:rFonts w:ascii="仿宋" w:eastAsia="仿宋" w:hAnsi="仿宋"/>
          <w:bCs/>
          <w:color w:val="000000" w:themeColor="text1"/>
          <w:sz w:val="24"/>
          <w:szCs w:val="24"/>
        </w:rPr>
      </w:pPr>
    </w:p>
    <w:p w14:paraId="3813443C" w14:textId="77777777" w:rsidR="00BB20D0" w:rsidRDefault="00BB20D0">
      <w:pPr>
        <w:spacing w:after="0" w:line="440" w:lineRule="exact"/>
        <w:rPr>
          <w:rFonts w:ascii="仿宋" w:eastAsia="仿宋" w:hAnsi="仿宋"/>
          <w:bCs/>
          <w:color w:val="000000" w:themeColor="text1"/>
          <w:sz w:val="24"/>
          <w:szCs w:val="24"/>
        </w:rPr>
      </w:pPr>
    </w:p>
    <w:p w14:paraId="562D8CC2" w14:textId="77777777" w:rsidR="00BB20D0" w:rsidRDefault="00BB20D0">
      <w:pPr>
        <w:spacing w:after="0" w:line="440" w:lineRule="exact"/>
        <w:rPr>
          <w:rFonts w:ascii="仿宋" w:eastAsia="仿宋" w:hAnsi="仿宋"/>
          <w:bCs/>
          <w:color w:val="000000" w:themeColor="text1"/>
          <w:sz w:val="24"/>
          <w:szCs w:val="24"/>
        </w:rPr>
      </w:pPr>
    </w:p>
    <w:p w14:paraId="2C7DDBF3" w14:textId="77777777" w:rsidR="00BB20D0" w:rsidRDefault="00BB20D0">
      <w:pPr>
        <w:spacing w:after="0" w:line="440" w:lineRule="exact"/>
        <w:rPr>
          <w:rFonts w:ascii="仿宋" w:eastAsia="仿宋" w:hAnsi="仿宋"/>
          <w:bCs/>
          <w:color w:val="000000" w:themeColor="text1"/>
          <w:sz w:val="24"/>
          <w:szCs w:val="24"/>
        </w:rPr>
      </w:pPr>
    </w:p>
    <w:p w14:paraId="4DCBA09A" w14:textId="77777777" w:rsidR="00BB20D0" w:rsidRDefault="00BB20D0">
      <w:pPr>
        <w:spacing w:after="0" w:line="440" w:lineRule="exact"/>
        <w:rPr>
          <w:rFonts w:ascii="仿宋" w:eastAsia="仿宋" w:hAnsi="仿宋"/>
          <w:bCs/>
          <w:color w:val="000000" w:themeColor="text1"/>
          <w:sz w:val="24"/>
          <w:szCs w:val="24"/>
        </w:rPr>
      </w:pPr>
    </w:p>
    <w:p w14:paraId="17DD1009" w14:textId="77777777" w:rsidR="00BB20D0" w:rsidRDefault="00BB20D0">
      <w:pPr>
        <w:spacing w:after="0" w:line="440" w:lineRule="exact"/>
        <w:rPr>
          <w:rFonts w:ascii="仿宋" w:eastAsia="仿宋" w:hAnsi="仿宋"/>
          <w:bCs/>
          <w:color w:val="000000" w:themeColor="text1"/>
          <w:sz w:val="24"/>
          <w:szCs w:val="24"/>
        </w:rPr>
        <w:sectPr w:rsidR="00BB20D0">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648F91C6"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5A1E40">
        <w:rPr>
          <w:rFonts w:ascii="仿宋" w:eastAsia="仿宋" w:hAnsi="仿宋" w:hint="eastAsia"/>
          <w:b/>
          <w:noProof/>
          <w:color w:val="000000" w:themeColor="text1"/>
          <w:sz w:val="40"/>
          <w:szCs w:val="40"/>
        </w:rPr>
        <w:t>渝北校区艺术楼一层报告厅改造项目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0EA4D405" w14:textId="77777777" w:rsidR="00A8381A" w:rsidRDefault="00A8381A" w:rsidP="00A8381A">
      <w:pPr>
        <w:rPr>
          <w:rFonts w:ascii="仿宋" w:eastAsia="仿宋" w:hAnsi="仿宋"/>
          <w:b/>
          <w:bCs/>
          <w:sz w:val="30"/>
          <w:szCs w:val="30"/>
        </w:rPr>
      </w:pPr>
    </w:p>
    <w:p w14:paraId="771FBBB2" w14:textId="77777777" w:rsidR="00F63335" w:rsidRDefault="00210591" w:rsidP="00A8381A">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630137B4" w14:textId="77777777" w:rsidR="00A8381A" w:rsidRDefault="00A8381A" w:rsidP="00A8381A">
      <w:pPr>
        <w:sectPr w:rsidR="00A8381A">
          <w:headerReference w:type="default" r:id="rId13"/>
          <w:headerReference w:type="first" r:id="rId14"/>
          <w:type w:val="continuous"/>
          <w:pgSz w:w="11906" w:h="16838"/>
          <w:pgMar w:top="1440" w:right="1416" w:bottom="1440" w:left="1134" w:header="851" w:footer="227" w:gutter="0"/>
          <w:cols w:space="425"/>
          <w:titlePg/>
          <w:docGrid w:type="lines" w:linePitch="312"/>
        </w:sectPr>
      </w:pPr>
    </w:p>
    <w:p w14:paraId="53CB1FFB" w14:textId="5464D821" w:rsidR="00F63335" w:rsidRDefault="00210591" w:rsidP="00971424">
      <w:pPr>
        <w:jc w:val="cente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1287" w:type="dxa"/>
        <w:tblInd w:w="-828" w:type="dxa"/>
        <w:tblLook w:val="04A0" w:firstRow="1" w:lastRow="0" w:firstColumn="1" w:lastColumn="0" w:noHBand="0" w:noVBand="1"/>
      </w:tblPr>
      <w:tblGrid>
        <w:gridCol w:w="858"/>
        <w:gridCol w:w="2518"/>
        <w:gridCol w:w="3402"/>
        <w:gridCol w:w="851"/>
        <w:gridCol w:w="992"/>
        <w:gridCol w:w="1303"/>
        <w:gridCol w:w="1363"/>
      </w:tblGrid>
      <w:tr w:rsidR="008305D7" w:rsidRPr="00F351D7" w14:paraId="67A99996" w14:textId="77777777" w:rsidTr="008550D3">
        <w:trPr>
          <w:trHeight w:val="300"/>
        </w:trPr>
        <w:tc>
          <w:tcPr>
            <w:tcW w:w="8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CE5D0"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序号</w:t>
            </w:r>
          </w:p>
        </w:tc>
        <w:tc>
          <w:tcPr>
            <w:tcW w:w="25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C92D68"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分部分项</w:t>
            </w:r>
            <w:r w:rsidRPr="00F351D7">
              <w:rPr>
                <w:rFonts w:ascii="仿宋" w:eastAsia="仿宋" w:hAnsi="仿宋" w:cs="Courier New"/>
                <w:b/>
                <w:bCs/>
                <w:sz w:val="24"/>
                <w:szCs w:val="24"/>
              </w:rPr>
              <w:br/>
              <w:t>工程</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FEE9C"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项目</w:t>
            </w:r>
            <w:r w:rsidRPr="00F351D7">
              <w:rPr>
                <w:rFonts w:ascii="仿宋" w:eastAsia="仿宋" w:hAnsi="仿宋" w:cs="Courier New"/>
                <w:b/>
                <w:bCs/>
                <w:sz w:val="24"/>
                <w:szCs w:val="24"/>
              </w:rPr>
              <w:br/>
              <w:t>特征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1ABDD"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计量</w:t>
            </w:r>
            <w:r w:rsidRPr="00F351D7">
              <w:rPr>
                <w:rFonts w:ascii="仿宋" w:eastAsia="仿宋" w:hAnsi="仿宋" w:cs="Courier New"/>
                <w:b/>
                <w:bCs/>
                <w:sz w:val="24"/>
                <w:szCs w:val="24"/>
              </w:rPr>
              <w:br/>
              <w:t>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2B48"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工程量</w:t>
            </w:r>
          </w:p>
        </w:tc>
        <w:tc>
          <w:tcPr>
            <w:tcW w:w="26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83582" w14:textId="77777777" w:rsidR="00BB20D0" w:rsidRPr="00F351D7" w:rsidRDefault="00BB20D0" w:rsidP="00664BD9">
            <w:pPr>
              <w:spacing w:after="100" w:afterAutospacing="1"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金额</w:t>
            </w:r>
          </w:p>
        </w:tc>
      </w:tr>
      <w:tr w:rsidR="008305D7" w:rsidRPr="00F351D7" w14:paraId="7434D52F" w14:textId="77777777" w:rsidTr="008550D3">
        <w:trPr>
          <w:trHeight w:val="300"/>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7075F5C4" w14:textId="77777777" w:rsidR="00BB20D0" w:rsidRPr="00F351D7" w:rsidRDefault="00BB20D0" w:rsidP="00664BD9">
            <w:pPr>
              <w:spacing w:after="0" w:line="240" w:lineRule="auto"/>
              <w:jc w:val="left"/>
              <w:rPr>
                <w:rFonts w:ascii="仿宋" w:eastAsia="仿宋" w:hAnsi="仿宋" w:cs="Courier New"/>
                <w:b/>
                <w:bCs/>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14:paraId="78625E14" w14:textId="77777777" w:rsidR="00BB20D0" w:rsidRPr="00F351D7" w:rsidRDefault="00BB20D0" w:rsidP="00664BD9">
            <w:pPr>
              <w:spacing w:after="0" w:line="240" w:lineRule="auto"/>
              <w:jc w:val="left"/>
              <w:rPr>
                <w:rFonts w:ascii="仿宋" w:eastAsia="仿宋" w:hAnsi="仿宋" w:cs="Courier New"/>
                <w:b/>
                <w:bCs/>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0C02B76" w14:textId="77777777" w:rsidR="00BB20D0" w:rsidRPr="00F351D7" w:rsidRDefault="00BB20D0" w:rsidP="00664BD9">
            <w:pPr>
              <w:spacing w:after="0" w:line="240" w:lineRule="auto"/>
              <w:jc w:val="left"/>
              <w:rPr>
                <w:rFonts w:ascii="仿宋" w:eastAsia="仿宋" w:hAnsi="仿宋" w:cs="Courier New"/>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5033FF" w14:textId="77777777" w:rsidR="00BB20D0" w:rsidRPr="00F351D7" w:rsidRDefault="00BB20D0" w:rsidP="00664BD9">
            <w:pPr>
              <w:spacing w:after="0" w:line="240" w:lineRule="auto"/>
              <w:jc w:val="left"/>
              <w:rPr>
                <w:rFonts w:ascii="仿宋" w:eastAsia="仿宋" w:hAnsi="仿宋" w:cs="Courier New"/>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E7874A" w14:textId="77777777" w:rsidR="00BB20D0" w:rsidRPr="00F351D7" w:rsidRDefault="00BB20D0" w:rsidP="00664BD9">
            <w:pPr>
              <w:spacing w:after="0" w:line="240" w:lineRule="auto"/>
              <w:jc w:val="left"/>
              <w:rPr>
                <w:rFonts w:ascii="仿宋" w:eastAsia="仿宋" w:hAnsi="仿宋" w:cs="Courier New"/>
                <w:b/>
                <w:bCs/>
                <w:sz w:val="24"/>
                <w:szCs w:val="24"/>
              </w:rPr>
            </w:pPr>
          </w:p>
        </w:tc>
        <w:tc>
          <w:tcPr>
            <w:tcW w:w="1303" w:type="dxa"/>
            <w:tcBorders>
              <w:top w:val="nil"/>
              <w:left w:val="nil"/>
              <w:bottom w:val="single" w:sz="4" w:space="0" w:color="auto"/>
              <w:right w:val="single" w:sz="4" w:space="0" w:color="auto"/>
            </w:tcBorders>
            <w:shd w:val="clear" w:color="auto" w:fill="auto"/>
            <w:noWrap/>
            <w:vAlign w:val="center"/>
            <w:hideMark/>
          </w:tcPr>
          <w:p w14:paraId="1F3E10EE" w14:textId="77777777" w:rsidR="00BB20D0" w:rsidRPr="00F351D7" w:rsidRDefault="00BB20D0" w:rsidP="00664BD9">
            <w:pPr>
              <w:spacing w:after="0"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综合单价</w:t>
            </w:r>
          </w:p>
        </w:tc>
        <w:tc>
          <w:tcPr>
            <w:tcW w:w="1363" w:type="dxa"/>
            <w:tcBorders>
              <w:top w:val="nil"/>
              <w:left w:val="nil"/>
              <w:bottom w:val="single" w:sz="4" w:space="0" w:color="auto"/>
              <w:right w:val="single" w:sz="4" w:space="0" w:color="auto"/>
            </w:tcBorders>
            <w:shd w:val="clear" w:color="auto" w:fill="auto"/>
            <w:noWrap/>
            <w:vAlign w:val="center"/>
            <w:hideMark/>
          </w:tcPr>
          <w:p w14:paraId="2B1C3548" w14:textId="77777777" w:rsidR="00BB20D0" w:rsidRPr="00F351D7" w:rsidRDefault="00BB20D0" w:rsidP="00664BD9">
            <w:pPr>
              <w:spacing w:after="0" w:line="240" w:lineRule="auto"/>
              <w:jc w:val="center"/>
              <w:rPr>
                <w:rFonts w:ascii="仿宋" w:eastAsia="仿宋" w:hAnsi="仿宋" w:cs="Courier New"/>
                <w:b/>
                <w:bCs/>
                <w:sz w:val="24"/>
                <w:szCs w:val="24"/>
              </w:rPr>
            </w:pPr>
            <w:r w:rsidRPr="00F351D7">
              <w:rPr>
                <w:rFonts w:ascii="仿宋" w:eastAsia="仿宋" w:hAnsi="仿宋" w:cs="Courier New"/>
                <w:b/>
                <w:bCs/>
                <w:sz w:val="24"/>
                <w:szCs w:val="24"/>
              </w:rPr>
              <w:t>合价</w:t>
            </w:r>
          </w:p>
        </w:tc>
      </w:tr>
      <w:tr w:rsidR="008305D7" w:rsidRPr="00F351D7" w14:paraId="11A4553D" w14:textId="77777777" w:rsidTr="008550D3">
        <w:trPr>
          <w:trHeight w:val="435"/>
        </w:trPr>
        <w:tc>
          <w:tcPr>
            <w:tcW w:w="112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35799" w14:textId="77777777" w:rsidR="00BB20D0" w:rsidRPr="00F351D7" w:rsidRDefault="00BB20D0" w:rsidP="00664BD9">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t>一、拆除项目</w:t>
            </w:r>
          </w:p>
        </w:tc>
      </w:tr>
      <w:tr w:rsidR="008305D7" w:rsidRPr="00F351D7" w14:paraId="4528ADCD" w14:textId="77777777" w:rsidTr="008550D3">
        <w:trPr>
          <w:trHeight w:val="375"/>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866B1AA"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518" w:type="dxa"/>
            <w:tcBorders>
              <w:top w:val="nil"/>
              <w:left w:val="nil"/>
              <w:bottom w:val="single" w:sz="4" w:space="0" w:color="auto"/>
              <w:right w:val="single" w:sz="4" w:space="0" w:color="auto"/>
            </w:tcBorders>
            <w:shd w:val="clear" w:color="auto" w:fill="auto"/>
            <w:vAlign w:val="center"/>
            <w:hideMark/>
          </w:tcPr>
          <w:p w14:paraId="46BAC2EA"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LED显示器拆除</w:t>
            </w:r>
          </w:p>
        </w:tc>
        <w:tc>
          <w:tcPr>
            <w:tcW w:w="3402" w:type="dxa"/>
            <w:tcBorders>
              <w:top w:val="nil"/>
              <w:left w:val="nil"/>
              <w:bottom w:val="single" w:sz="4" w:space="0" w:color="auto"/>
              <w:right w:val="single" w:sz="4" w:space="0" w:color="auto"/>
            </w:tcBorders>
            <w:shd w:val="clear" w:color="auto" w:fill="auto"/>
            <w:vAlign w:val="center"/>
            <w:hideMark/>
          </w:tcPr>
          <w:p w14:paraId="05D46407"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报告厅LED横屏保护性拆除</w:t>
            </w:r>
          </w:p>
        </w:tc>
        <w:tc>
          <w:tcPr>
            <w:tcW w:w="851" w:type="dxa"/>
            <w:tcBorders>
              <w:top w:val="nil"/>
              <w:left w:val="nil"/>
              <w:bottom w:val="single" w:sz="4" w:space="0" w:color="auto"/>
              <w:right w:val="single" w:sz="4" w:space="0" w:color="auto"/>
            </w:tcBorders>
            <w:shd w:val="clear" w:color="auto" w:fill="auto"/>
            <w:vAlign w:val="center"/>
            <w:hideMark/>
          </w:tcPr>
          <w:p w14:paraId="400E0BE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75EC637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20.00 </w:t>
            </w:r>
          </w:p>
        </w:tc>
        <w:tc>
          <w:tcPr>
            <w:tcW w:w="1303" w:type="dxa"/>
            <w:tcBorders>
              <w:top w:val="nil"/>
              <w:left w:val="nil"/>
              <w:bottom w:val="single" w:sz="4" w:space="0" w:color="auto"/>
              <w:right w:val="single" w:sz="4" w:space="0" w:color="auto"/>
            </w:tcBorders>
            <w:shd w:val="clear" w:color="auto" w:fill="auto"/>
            <w:vAlign w:val="center"/>
          </w:tcPr>
          <w:p w14:paraId="08B0499D"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6E04B1D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41C3411E" w14:textId="77777777" w:rsidTr="008550D3">
        <w:trPr>
          <w:trHeight w:val="42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4A059A1"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518" w:type="dxa"/>
            <w:tcBorders>
              <w:top w:val="nil"/>
              <w:left w:val="nil"/>
              <w:bottom w:val="single" w:sz="4" w:space="0" w:color="auto"/>
              <w:right w:val="single" w:sz="4" w:space="0" w:color="auto"/>
            </w:tcBorders>
            <w:shd w:val="clear" w:color="auto" w:fill="auto"/>
            <w:vAlign w:val="center"/>
            <w:hideMark/>
          </w:tcPr>
          <w:p w14:paraId="569B4C41"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主席台木质地板拆除</w:t>
            </w:r>
          </w:p>
        </w:tc>
        <w:tc>
          <w:tcPr>
            <w:tcW w:w="3402" w:type="dxa"/>
            <w:tcBorders>
              <w:top w:val="nil"/>
              <w:left w:val="nil"/>
              <w:bottom w:val="single" w:sz="4" w:space="0" w:color="auto"/>
              <w:right w:val="single" w:sz="4" w:space="0" w:color="auto"/>
            </w:tcBorders>
            <w:shd w:val="clear" w:color="auto" w:fill="auto"/>
            <w:vAlign w:val="center"/>
            <w:hideMark/>
          </w:tcPr>
          <w:p w14:paraId="1EC9407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厚度：15mm</w:t>
            </w:r>
          </w:p>
        </w:tc>
        <w:tc>
          <w:tcPr>
            <w:tcW w:w="851" w:type="dxa"/>
            <w:tcBorders>
              <w:top w:val="nil"/>
              <w:left w:val="nil"/>
              <w:bottom w:val="single" w:sz="4" w:space="0" w:color="auto"/>
              <w:right w:val="single" w:sz="4" w:space="0" w:color="auto"/>
            </w:tcBorders>
            <w:shd w:val="clear" w:color="auto" w:fill="auto"/>
            <w:vAlign w:val="center"/>
            <w:hideMark/>
          </w:tcPr>
          <w:p w14:paraId="29BBE45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28328FE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94.80 </w:t>
            </w:r>
          </w:p>
        </w:tc>
        <w:tc>
          <w:tcPr>
            <w:tcW w:w="1303" w:type="dxa"/>
            <w:tcBorders>
              <w:top w:val="nil"/>
              <w:left w:val="nil"/>
              <w:bottom w:val="single" w:sz="4" w:space="0" w:color="auto"/>
              <w:right w:val="single" w:sz="4" w:space="0" w:color="auto"/>
            </w:tcBorders>
            <w:shd w:val="clear" w:color="auto" w:fill="auto"/>
            <w:vAlign w:val="center"/>
          </w:tcPr>
          <w:p w14:paraId="36C86026"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401D5E9B"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2DD7E199" w14:textId="77777777" w:rsidTr="008550D3">
        <w:trPr>
          <w:trHeight w:val="42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AA5E97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3</w:t>
            </w:r>
          </w:p>
        </w:tc>
        <w:tc>
          <w:tcPr>
            <w:tcW w:w="2518" w:type="dxa"/>
            <w:tcBorders>
              <w:top w:val="nil"/>
              <w:left w:val="nil"/>
              <w:bottom w:val="single" w:sz="4" w:space="0" w:color="auto"/>
              <w:right w:val="single" w:sz="4" w:space="0" w:color="auto"/>
            </w:tcBorders>
            <w:shd w:val="clear" w:color="auto" w:fill="auto"/>
            <w:vAlign w:val="center"/>
            <w:hideMark/>
          </w:tcPr>
          <w:p w14:paraId="49F9BA8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软包墙面拆除</w:t>
            </w:r>
          </w:p>
        </w:tc>
        <w:tc>
          <w:tcPr>
            <w:tcW w:w="3402" w:type="dxa"/>
            <w:tcBorders>
              <w:top w:val="nil"/>
              <w:left w:val="nil"/>
              <w:bottom w:val="single" w:sz="4" w:space="0" w:color="auto"/>
              <w:right w:val="single" w:sz="4" w:space="0" w:color="auto"/>
            </w:tcBorders>
            <w:shd w:val="clear" w:color="auto" w:fill="auto"/>
            <w:vAlign w:val="center"/>
            <w:hideMark/>
          </w:tcPr>
          <w:p w14:paraId="0C763134" w14:textId="77777777" w:rsidR="00BB20D0" w:rsidRPr="00F351D7" w:rsidRDefault="00BB20D0" w:rsidP="00664BD9">
            <w:pPr>
              <w:spacing w:after="0" w:line="240" w:lineRule="auto"/>
              <w:jc w:val="center"/>
              <w:rPr>
                <w:rFonts w:ascii="仿宋" w:eastAsia="仿宋" w:hAnsi="仿宋" w:cs="宋体"/>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2D4A4F0A"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16C7007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54.00 </w:t>
            </w:r>
          </w:p>
        </w:tc>
        <w:tc>
          <w:tcPr>
            <w:tcW w:w="1303" w:type="dxa"/>
            <w:tcBorders>
              <w:top w:val="nil"/>
              <w:left w:val="nil"/>
              <w:bottom w:val="single" w:sz="4" w:space="0" w:color="auto"/>
              <w:right w:val="single" w:sz="4" w:space="0" w:color="auto"/>
            </w:tcBorders>
            <w:shd w:val="clear" w:color="auto" w:fill="auto"/>
            <w:vAlign w:val="center"/>
          </w:tcPr>
          <w:p w14:paraId="6B6A6452"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6B977E5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55390850" w14:textId="77777777" w:rsidTr="008550D3">
        <w:trPr>
          <w:trHeight w:val="409"/>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DF6716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4</w:t>
            </w:r>
          </w:p>
        </w:tc>
        <w:tc>
          <w:tcPr>
            <w:tcW w:w="2518" w:type="dxa"/>
            <w:tcBorders>
              <w:top w:val="nil"/>
              <w:left w:val="nil"/>
              <w:bottom w:val="single" w:sz="4" w:space="0" w:color="auto"/>
              <w:right w:val="single" w:sz="4" w:space="0" w:color="auto"/>
            </w:tcBorders>
            <w:shd w:val="clear" w:color="auto" w:fill="auto"/>
            <w:vAlign w:val="center"/>
            <w:hideMark/>
          </w:tcPr>
          <w:p w14:paraId="0268D5C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踢脚线拆除</w:t>
            </w:r>
          </w:p>
        </w:tc>
        <w:tc>
          <w:tcPr>
            <w:tcW w:w="3402" w:type="dxa"/>
            <w:tcBorders>
              <w:top w:val="nil"/>
              <w:left w:val="nil"/>
              <w:bottom w:val="single" w:sz="4" w:space="0" w:color="auto"/>
              <w:right w:val="single" w:sz="4" w:space="0" w:color="auto"/>
            </w:tcBorders>
            <w:shd w:val="clear" w:color="auto" w:fill="auto"/>
            <w:vAlign w:val="center"/>
            <w:hideMark/>
          </w:tcPr>
          <w:p w14:paraId="0ADD3172"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木质踢脚线拆除、高10cm</w:t>
            </w:r>
          </w:p>
        </w:tc>
        <w:tc>
          <w:tcPr>
            <w:tcW w:w="851" w:type="dxa"/>
            <w:tcBorders>
              <w:top w:val="nil"/>
              <w:left w:val="nil"/>
              <w:bottom w:val="single" w:sz="4" w:space="0" w:color="auto"/>
              <w:right w:val="single" w:sz="4" w:space="0" w:color="auto"/>
            </w:tcBorders>
            <w:shd w:val="clear" w:color="auto" w:fill="auto"/>
            <w:vAlign w:val="center"/>
            <w:hideMark/>
          </w:tcPr>
          <w:p w14:paraId="62BE9E3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992" w:type="dxa"/>
            <w:tcBorders>
              <w:top w:val="nil"/>
              <w:left w:val="nil"/>
              <w:bottom w:val="single" w:sz="4" w:space="0" w:color="auto"/>
              <w:right w:val="single" w:sz="4" w:space="0" w:color="auto"/>
            </w:tcBorders>
            <w:shd w:val="clear" w:color="auto" w:fill="auto"/>
            <w:vAlign w:val="center"/>
            <w:hideMark/>
          </w:tcPr>
          <w:p w14:paraId="45C84623"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26.00 </w:t>
            </w:r>
          </w:p>
        </w:tc>
        <w:tc>
          <w:tcPr>
            <w:tcW w:w="1303" w:type="dxa"/>
            <w:tcBorders>
              <w:top w:val="nil"/>
              <w:left w:val="nil"/>
              <w:bottom w:val="single" w:sz="4" w:space="0" w:color="auto"/>
              <w:right w:val="single" w:sz="4" w:space="0" w:color="auto"/>
            </w:tcBorders>
            <w:shd w:val="clear" w:color="auto" w:fill="auto"/>
            <w:vAlign w:val="center"/>
          </w:tcPr>
          <w:p w14:paraId="2F37970A"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02AA2AC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0DBB9BBE" w14:textId="77777777" w:rsidTr="008550D3">
        <w:trPr>
          <w:trHeight w:val="417"/>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800B8F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5</w:t>
            </w:r>
          </w:p>
        </w:tc>
        <w:tc>
          <w:tcPr>
            <w:tcW w:w="2518" w:type="dxa"/>
            <w:tcBorders>
              <w:top w:val="nil"/>
              <w:left w:val="nil"/>
              <w:bottom w:val="single" w:sz="4" w:space="0" w:color="auto"/>
              <w:right w:val="single" w:sz="4" w:space="0" w:color="auto"/>
            </w:tcBorders>
            <w:shd w:val="clear" w:color="auto" w:fill="auto"/>
            <w:vAlign w:val="center"/>
            <w:hideMark/>
          </w:tcPr>
          <w:p w14:paraId="1EC576D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塑钢玻璃门拆除</w:t>
            </w:r>
          </w:p>
        </w:tc>
        <w:tc>
          <w:tcPr>
            <w:tcW w:w="3402" w:type="dxa"/>
            <w:tcBorders>
              <w:top w:val="nil"/>
              <w:left w:val="nil"/>
              <w:bottom w:val="single" w:sz="4" w:space="0" w:color="auto"/>
              <w:right w:val="single" w:sz="4" w:space="0" w:color="auto"/>
            </w:tcBorders>
            <w:shd w:val="clear" w:color="auto" w:fill="auto"/>
            <w:vAlign w:val="center"/>
            <w:hideMark/>
          </w:tcPr>
          <w:p w14:paraId="186BC62F"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塑钢玻璃门拆除</w:t>
            </w:r>
          </w:p>
        </w:tc>
        <w:tc>
          <w:tcPr>
            <w:tcW w:w="851" w:type="dxa"/>
            <w:tcBorders>
              <w:top w:val="nil"/>
              <w:left w:val="nil"/>
              <w:bottom w:val="single" w:sz="4" w:space="0" w:color="auto"/>
              <w:right w:val="single" w:sz="4" w:space="0" w:color="auto"/>
            </w:tcBorders>
            <w:shd w:val="clear" w:color="auto" w:fill="auto"/>
            <w:vAlign w:val="center"/>
            <w:hideMark/>
          </w:tcPr>
          <w:p w14:paraId="799EAA8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5700D263"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17.25 </w:t>
            </w:r>
          </w:p>
        </w:tc>
        <w:tc>
          <w:tcPr>
            <w:tcW w:w="1303" w:type="dxa"/>
            <w:tcBorders>
              <w:top w:val="nil"/>
              <w:left w:val="nil"/>
              <w:bottom w:val="single" w:sz="4" w:space="0" w:color="auto"/>
              <w:right w:val="single" w:sz="4" w:space="0" w:color="auto"/>
            </w:tcBorders>
            <w:shd w:val="clear" w:color="auto" w:fill="auto"/>
            <w:vAlign w:val="center"/>
          </w:tcPr>
          <w:p w14:paraId="5593F59B"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28422CC0"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35EE14E4" w14:textId="77777777" w:rsidTr="008550D3">
        <w:trPr>
          <w:trHeight w:val="439"/>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152814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6</w:t>
            </w:r>
          </w:p>
        </w:tc>
        <w:tc>
          <w:tcPr>
            <w:tcW w:w="2518" w:type="dxa"/>
            <w:tcBorders>
              <w:top w:val="nil"/>
              <w:left w:val="nil"/>
              <w:bottom w:val="single" w:sz="4" w:space="0" w:color="auto"/>
              <w:right w:val="single" w:sz="4" w:space="0" w:color="auto"/>
            </w:tcBorders>
            <w:shd w:val="clear" w:color="auto" w:fill="auto"/>
            <w:vAlign w:val="center"/>
            <w:hideMark/>
          </w:tcPr>
          <w:p w14:paraId="05360538"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墙体拆除</w:t>
            </w:r>
          </w:p>
        </w:tc>
        <w:tc>
          <w:tcPr>
            <w:tcW w:w="3402" w:type="dxa"/>
            <w:tcBorders>
              <w:top w:val="nil"/>
              <w:left w:val="nil"/>
              <w:bottom w:val="single" w:sz="4" w:space="0" w:color="auto"/>
              <w:right w:val="single" w:sz="4" w:space="0" w:color="auto"/>
            </w:tcBorders>
            <w:shd w:val="clear" w:color="auto" w:fill="auto"/>
            <w:vAlign w:val="center"/>
            <w:hideMark/>
          </w:tcPr>
          <w:p w14:paraId="0472DE09"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砖墙拆除、厚度：240mm</w:t>
            </w:r>
          </w:p>
        </w:tc>
        <w:tc>
          <w:tcPr>
            <w:tcW w:w="851" w:type="dxa"/>
            <w:tcBorders>
              <w:top w:val="nil"/>
              <w:left w:val="nil"/>
              <w:bottom w:val="single" w:sz="4" w:space="0" w:color="auto"/>
              <w:right w:val="single" w:sz="4" w:space="0" w:color="auto"/>
            </w:tcBorders>
            <w:shd w:val="clear" w:color="auto" w:fill="auto"/>
            <w:vAlign w:val="center"/>
            <w:hideMark/>
          </w:tcPr>
          <w:p w14:paraId="45BCA49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³</w:t>
            </w:r>
          </w:p>
        </w:tc>
        <w:tc>
          <w:tcPr>
            <w:tcW w:w="992" w:type="dxa"/>
            <w:tcBorders>
              <w:top w:val="nil"/>
              <w:left w:val="nil"/>
              <w:bottom w:val="single" w:sz="4" w:space="0" w:color="auto"/>
              <w:right w:val="single" w:sz="4" w:space="0" w:color="auto"/>
            </w:tcBorders>
            <w:shd w:val="clear" w:color="auto" w:fill="auto"/>
            <w:vAlign w:val="center"/>
            <w:hideMark/>
          </w:tcPr>
          <w:p w14:paraId="7102D38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1.58 </w:t>
            </w:r>
          </w:p>
        </w:tc>
        <w:tc>
          <w:tcPr>
            <w:tcW w:w="1303" w:type="dxa"/>
            <w:tcBorders>
              <w:top w:val="nil"/>
              <w:left w:val="nil"/>
              <w:bottom w:val="single" w:sz="4" w:space="0" w:color="auto"/>
              <w:right w:val="single" w:sz="4" w:space="0" w:color="auto"/>
            </w:tcBorders>
            <w:shd w:val="clear" w:color="auto" w:fill="auto"/>
            <w:vAlign w:val="center"/>
          </w:tcPr>
          <w:p w14:paraId="1478BA82"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7697BB01"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4BE6FCD" w14:textId="77777777" w:rsidTr="008550D3">
        <w:trPr>
          <w:trHeight w:val="461"/>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9A44E8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w:t>
            </w:r>
          </w:p>
        </w:tc>
        <w:tc>
          <w:tcPr>
            <w:tcW w:w="2518" w:type="dxa"/>
            <w:tcBorders>
              <w:top w:val="nil"/>
              <w:left w:val="nil"/>
              <w:bottom w:val="single" w:sz="4" w:space="0" w:color="auto"/>
              <w:right w:val="single" w:sz="4" w:space="0" w:color="auto"/>
            </w:tcBorders>
            <w:shd w:val="clear" w:color="auto" w:fill="auto"/>
            <w:vAlign w:val="center"/>
            <w:hideMark/>
          </w:tcPr>
          <w:p w14:paraId="7F64CFB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找平层拆除</w:t>
            </w:r>
          </w:p>
        </w:tc>
        <w:tc>
          <w:tcPr>
            <w:tcW w:w="3402" w:type="dxa"/>
            <w:tcBorders>
              <w:top w:val="nil"/>
              <w:left w:val="nil"/>
              <w:bottom w:val="single" w:sz="4" w:space="0" w:color="auto"/>
              <w:right w:val="single" w:sz="4" w:space="0" w:color="auto"/>
            </w:tcBorders>
            <w:shd w:val="clear" w:color="auto" w:fill="auto"/>
            <w:vAlign w:val="center"/>
            <w:hideMark/>
          </w:tcPr>
          <w:p w14:paraId="59811D9B"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厚度：40mm</w:t>
            </w:r>
          </w:p>
        </w:tc>
        <w:tc>
          <w:tcPr>
            <w:tcW w:w="851" w:type="dxa"/>
            <w:tcBorders>
              <w:top w:val="nil"/>
              <w:left w:val="nil"/>
              <w:bottom w:val="single" w:sz="4" w:space="0" w:color="auto"/>
              <w:right w:val="single" w:sz="4" w:space="0" w:color="auto"/>
            </w:tcBorders>
            <w:shd w:val="clear" w:color="auto" w:fill="auto"/>
            <w:vAlign w:val="center"/>
            <w:hideMark/>
          </w:tcPr>
          <w:p w14:paraId="4959AED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1094EDF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72.80 </w:t>
            </w:r>
          </w:p>
        </w:tc>
        <w:tc>
          <w:tcPr>
            <w:tcW w:w="1303" w:type="dxa"/>
            <w:tcBorders>
              <w:top w:val="nil"/>
              <w:left w:val="nil"/>
              <w:bottom w:val="single" w:sz="4" w:space="0" w:color="auto"/>
              <w:right w:val="single" w:sz="4" w:space="0" w:color="auto"/>
            </w:tcBorders>
            <w:shd w:val="clear" w:color="auto" w:fill="auto"/>
            <w:vAlign w:val="center"/>
          </w:tcPr>
          <w:p w14:paraId="3C799BE8"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205EED33"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6BB35149" w14:textId="77777777" w:rsidTr="008550D3">
        <w:trPr>
          <w:trHeight w:val="81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8D4071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8</w:t>
            </w:r>
          </w:p>
        </w:tc>
        <w:tc>
          <w:tcPr>
            <w:tcW w:w="2518" w:type="dxa"/>
            <w:tcBorders>
              <w:top w:val="nil"/>
              <w:left w:val="nil"/>
              <w:bottom w:val="single" w:sz="4" w:space="0" w:color="auto"/>
              <w:right w:val="single" w:sz="4" w:space="0" w:color="auto"/>
            </w:tcBorders>
            <w:shd w:val="clear" w:color="auto" w:fill="auto"/>
            <w:vAlign w:val="center"/>
            <w:hideMark/>
          </w:tcPr>
          <w:p w14:paraId="09216569"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大理石地砖及找平层拆除</w:t>
            </w:r>
          </w:p>
        </w:tc>
        <w:tc>
          <w:tcPr>
            <w:tcW w:w="3402" w:type="dxa"/>
            <w:tcBorders>
              <w:top w:val="nil"/>
              <w:left w:val="nil"/>
              <w:bottom w:val="single" w:sz="4" w:space="0" w:color="auto"/>
              <w:right w:val="single" w:sz="4" w:space="0" w:color="auto"/>
            </w:tcBorders>
            <w:shd w:val="clear" w:color="auto" w:fill="auto"/>
            <w:vAlign w:val="center"/>
            <w:hideMark/>
          </w:tcPr>
          <w:p w14:paraId="613C3560"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1.含地砖面层及其下找平层，厚度约70mm；</w:t>
            </w:r>
            <w:r w:rsidRPr="00F351D7">
              <w:rPr>
                <w:rFonts w:ascii="仿宋" w:eastAsia="仿宋" w:hAnsi="仿宋" w:cs="宋体" w:hint="eastAsia"/>
                <w:sz w:val="24"/>
                <w:szCs w:val="24"/>
              </w:rPr>
              <w:br/>
              <w:t>2.含切割。</w:t>
            </w:r>
          </w:p>
        </w:tc>
        <w:tc>
          <w:tcPr>
            <w:tcW w:w="851" w:type="dxa"/>
            <w:tcBorders>
              <w:top w:val="nil"/>
              <w:left w:val="nil"/>
              <w:bottom w:val="single" w:sz="4" w:space="0" w:color="auto"/>
              <w:right w:val="single" w:sz="4" w:space="0" w:color="auto"/>
            </w:tcBorders>
            <w:shd w:val="clear" w:color="auto" w:fill="auto"/>
            <w:vAlign w:val="center"/>
            <w:hideMark/>
          </w:tcPr>
          <w:p w14:paraId="5DD8819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55F1206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5.40 </w:t>
            </w:r>
          </w:p>
        </w:tc>
        <w:tc>
          <w:tcPr>
            <w:tcW w:w="1303" w:type="dxa"/>
            <w:tcBorders>
              <w:top w:val="nil"/>
              <w:left w:val="nil"/>
              <w:bottom w:val="single" w:sz="4" w:space="0" w:color="auto"/>
              <w:right w:val="single" w:sz="4" w:space="0" w:color="auto"/>
            </w:tcBorders>
            <w:shd w:val="clear" w:color="auto" w:fill="auto"/>
            <w:vAlign w:val="center"/>
          </w:tcPr>
          <w:p w14:paraId="1E75DEE0"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2AF3F2B8"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4AE4F09" w14:textId="77777777" w:rsidTr="008550D3">
        <w:trPr>
          <w:trHeight w:val="81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942528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2518" w:type="dxa"/>
            <w:tcBorders>
              <w:top w:val="nil"/>
              <w:left w:val="nil"/>
              <w:bottom w:val="single" w:sz="4" w:space="0" w:color="auto"/>
              <w:right w:val="single" w:sz="4" w:space="0" w:color="auto"/>
            </w:tcBorders>
            <w:shd w:val="clear" w:color="auto" w:fill="auto"/>
            <w:vAlign w:val="center"/>
            <w:hideMark/>
          </w:tcPr>
          <w:p w14:paraId="6066072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地砖及找平层拆除</w:t>
            </w:r>
          </w:p>
        </w:tc>
        <w:tc>
          <w:tcPr>
            <w:tcW w:w="3402" w:type="dxa"/>
            <w:tcBorders>
              <w:top w:val="nil"/>
              <w:left w:val="nil"/>
              <w:bottom w:val="single" w:sz="4" w:space="0" w:color="auto"/>
              <w:right w:val="single" w:sz="4" w:space="0" w:color="auto"/>
            </w:tcBorders>
            <w:shd w:val="clear" w:color="auto" w:fill="auto"/>
            <w:vAlign w:val="center"/>
            <w:hideMark/>
          </w:tcPr>
          <w:p w14:paraId="452D166B"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1.含地砖面层及其下找平层，厚度约30mm；</w:t>
            </w:r>
            <w:r w:rsidRPr="00F351D7">
              <w:rPr>
                <w:rFonts w:ascii="仿宋" w:eastAsia="仿宋" w:hAnsi="仿宋" w:cs="宋体" w:hint="eastAsia"/>
                <w:sz w:val="24"/>
                <w:szCs w:val="24"/>
              </w:rPr>
              <w:br/>
              <w:t>2.含切割。</w:t>
            </w:r>
          </w:p>
        </w:tc>
        <w:tc>
          <w:tcPr>
            <w:tcW w:w="851" w:type="dxa"/>
            <w:tcBorders>
              <w:top w:val="nil"/>
              <w:left w:val="nil"/>
              <w:bottom w:val="single" w:sz="4" w:space="0" w:color="auto"/>
              <w:right w:val="single" w:sz="4" w:space="0" w:color="auto"/>
            </w:tcBorders>
            <w:shd w:val="clear" w:color="auto" w:fill="auto"/>
            <w:vAlign w:val="center"/>
            <w:hideMark/>
          </w:tcPr>
          <w:p w14:paraId="6DC1EA0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433AE7C1"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9.00 </w:t>
            </w:r>
          </w:p>
        </w:tc>
        <w:tc>
          <w:tcPr>
            <w:tcW w:w="1303" w:type="dxa"/>
            <w:tcBorders>
              <w:top w:val="nil"/>
              <w:left w:val="nil"/>
              <w:bottom w:val="single" w:sz="4" w:space="0" w:color="auto"/>
              <w:right w:val="single" w:sz="4" w:space="0" w:color="auto"/>
            </w:tcBorders>
            <w:shd w:val="clear" w:color="auto" w:fill="auto"/>
            <w:vAlign w:val="center"/>
          </w:tcPr>
          <w:p w14:paraId="45D9A437"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497DA84C"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4EF0ED2C" w14:textId="77777777" w:rsidTr="008550D3">
        <w:trPr>
          <w:trHeight w:val="435"/>
        </w:trPr>
        <w:tc>
          <w:tcPr>
            <w:tcW w:w="112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B0DE5" w14:textId="77777777" w:rsidR="00BB20D0" w:rsidRPr="00F351D7" w:rsidRDefault="00BB20D0" w:rsidP="00664BD9">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t>二、新建项目</w:t>
            </w:r>
          </w:p>
        </w:tc>
      </w:tr>
      <w:tr w:rsidR="008305D7" w:rsidRPr="00F351D7" w14:paraId="15E0C9B5" w14:textId="77777777" w:rsidTr="008550D3">
        <w:trPr>
          <w:trHeight w:val="108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BC788C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518" w:type="dxa"/>
            <w:tcBorders>
              <w:top w:val="nil"/>
              <w:left w:val="nil"/>
              <w:bottom w:val="single" w:sz="4" w:space="0" w:color="auto"/>
              <w:right w:val="single" w:sz="4" w:space="0" w:color="auto"/>
            </w:tcBorders>
            <w:shd w:val="clear" w:color="auto" w:fill="auto"/>
            <w:vAlign w:val="center"/>
            <w:hideMark/>
          </w:tcPr>
          <w:p w14:paraId="00D7F5D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大理石地砖修复</w:t>
            </w:r>
          </w:p>
        </w:tc>
        <w:tc>
          <w:tcPr>
            <w:tcW w:w="3402" w:type="dxa"/>
            <w:tcBorders>
              <w:top w:val="nil"/>
              <w:left w:val="nil"/>
              <w:bottom w:val="single" w:sz="4" w:space="0" w:color="auto"/>
              <w:right w:val="single" w:sz="4" w:space="0" w:color="auto"/>
            </w:tcBorders>
            <w:shd w:val="clear" w:color="auto" w:fill="auto"/>
            <w:vAlign w:val="center"/>
            <w:hideMark/>
          </w:tcPr>
          <w:p w14:paraId="77FE287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1.1:2.5水泥砂浆找平层40mm</w:t>
            </w:r>
            <w:r w:rsidRPr="00F351D7">
              <w:rPr>
                <w:rFonts w:ascii="仿宋" w:eastAsia="仿宋" w:hAnsi="仿宋" w:cs="宋体" w:hint="eastAsia"/>
                <w:sz w:val="24"/>
                <w:szCs w:val="24"/>
              </w:rPr>
              <w:br/>
              <w:t>2.大理石地砖尺寸：600mm*600mm、30mm</w:t>
            </w:r>
            <w:r w:rsidRPr="00F351D7">
              <w:rPr>
                <w:rFonts w:ascii="仿宋" w:eastAsia="仿宋" w:hAnsi="仿宋" w:cs="宋体" w:hint="eastAsia"/>
                <w:sz w:val="24"/>
                <w:szCs w:val="24"/>
              </w:rPr>
              <w:br/>
              <w:t>3.颜色同现场其他颜色一致</w:t>
            </w:r>
          </w:p>
        </w:tc>
        <w:tc>
          <w:tcPr>
            <w:tcW w:w="851" w:type="dxa"/>
            <w:tcBorders>
              <w:top w:val="nil"/>
              <w:left w:val="nil"/>
              <w:bottom w:val="single" w:sz="4" w:space="0" w:color="auto"/>
              <w:right w:val="single" w:sz="4" w:space="0" w:color="auto"/>
            </w:tcBorders>
            <w:shd w:val="clear" w:color="auto" w:fill="auto"/>
            <w:vAlign w:val="center"/>
            <w:hideMark/>
          </w:tcPr>
          <w:p w14:paraId="6C64543F"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6000DE7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5.4</w:t>
            </w:r>
          </w:p>
        </w:tc>
        <w:tc>
          <w:tcPr>
            <w:tcW w:w="1303" w:type="dxa"/>
            <w:tcBorders>
              <w:top w:val="nil"/>
              <w:left w:val="nil"/>
              <w:bottom w:val="single" w:sz="4" w:space="0" w:color="auto"/>
              <w:right w:val="single" w:sz="4" w:space="0" w:color="auto"/>
            </w:tcBorders>
            <w:shd w:val="clear" w:color="auto" w:fill="auto"/>
            <w:vAlign w:val="center"/>
          </w:tcPr>
          <w:p w14:paraId="1C632C29"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23A1EBD3"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5F548A24" w14:textId="77777777" w:rsidTr="008550D3">
        <w:trPr>
          <w:trHeight w:val="822"/>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BA6E63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518" w:type="dxa"/>
            <w:tcBorders>
              <w:top w:val="nil"/>
              <w:left w:val="nil"/>
              <w:bottom w:val="single" w:sz="4" w:space="0" w:color="auto"/>
              <w:right w:val="single" w:sz="4" w:space="0" w:color="auto"/>
            </w:tcBorders>
            <w:shd w:val="clear" w:color="auto" w:fill="auto"/>
            <w:vAlign w:val="center"/>
            <w:hideMark/>
          </w:tcPr>
          <w:p w14:paraId="7CDBA8E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大门改造安装感应玻璃门</w:t>
            </w:r>
          </w:p>
        </w:tc>
        <w:tc>
          <w:tcPr>
            <w:tcW w:w="3402" w:type="dxa"/>
            <w:tcBorders>
              <w:top w:val="nil"/>
              <w:left w:val="nil"/>
              <w:bottom w:val="single" w:sz="4" w:space="0" w:color="auto"/>
              <w:right w:val="single" w:sz="4" w:space="0" w:color="auto"/>
            </w:tcBorders>
            <w:shd w:val="clear" w:color="auto" w:fill="auto"/>
            <w:vAlign w:val="center"/>
            <w:hideMark/>
          </w:tcPr>
          <w:p w14:paraId="11EC3BD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感应玻璃门（含框架、导轨、槽钢、角铁架、驱动轨道等配件）</w:t>
            </w:r>
          </w:p>
        </w:tc>
        <w:tc>
          <w:tcPr>
            <w:tcW w:w="851" w:type="dxa"/>
            <w:tcBorders>
              <w:top w:val="nil"/>
              <w:left w:val="nil"/>
              <w:bottom w:val="single" w:sz="4" w:space="0" w:color="auto"/>
              <w:right w:val="single" w:sz="4" w:space="0" w:color="auto"/>
            </w:tcBorders>
            <w:shd w:val="clear" w:color="auto" w:fill="auto"/>
            <w:vAlign w:val="center"/>
            <w:hideMark/>
          </w:tcPr>
          <w:p w14:paraId="2EC0029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17312FA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20.4</w:t>
            </w:r>
          </w:p>
        </w:tc>
        <w:tc>
          <w:tcPr>
            <w:tcW w:w="1303" w:type="dxa"/>
            <w:tcBorders>
              <w:top w:val="nil"/>
              <w:left w:val="nil"/>
              <w:bottom w:val="single" w:sz="4" w:space="0" w:color="auto"/>
              <w:right w:val="single" w:sz="4" w:space="0" w:color="auto"/>
            </w:tcBorders>
            <w:shd w:val="clear" w:color="auto" w:fill="auto"/>
            <w:vAlign w:val="center"/>
          </w:tcPr>
          <w:p w14:paraId="54FD1139"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0B8A9A77"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49F54CB4" w14:textId="77777777" w:rsidTr="008550D3">
        <w:trPr>
          <w:trHeight w:val="216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68C9"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3</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BB7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地砖铺贴</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92E7"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1.地砖铺贴，尺寸约600*600mm、门槛石铺贴，尺寸约门槛石600*300mm；</w:t>
            </w:r>
            <w:r w:rsidRPr="00F351D7">
              <w:rPr>
                <w:rFonts w:ascii="仿宋" w:eastAsia="仿宋" w:hAnsi="仿宋" w:cs="宋体" w:hint="eastAsia"/>
                <w:sz w:val="24"/>
                <w:szCs w:val="24"/>
              </w:rPr>
              <w:br/>
              <w:t>2.粘结层、背胶水泥浆涂抹；</w:t>
            </w:r>
            <w:r w:rsidRPr="00F351D7">
              <w:rPr>
                <w:rFonts w:ascii="仿宋" w:eastAsia="仿宋" w:hAnsi="仿宋" w:cs="宋体" w:hint="eastAsia"/>
                <w:sz w:val="24"/>
                <w:szCs w:val="24"/>
              </w:rPr>
              <w:br/>
              <w:t>3.现拌水泥砂浆找平，厚度根据现场情况决定；水泥嵌缝；</w:t>
            </w:r>
            <w:r w:rsidRPr="00F351D7">
              <w:rPr>
                <w:rFonts w:ascii="仿宋" w:eastAsia="仿宋" w:hAnsi="仿宋" w:cs="宋体" w:hint="eastAsia"/>
                <w:sz w:val="24"/>
                <w:szCs w:val="24"/>
              </w:rPr>
              <w:br/>
              <w:t>4.包含施工过程瓷砖切割、倒角等。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89D7A"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E515F"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58493B0"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A22892C"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3DD56417" w14:textId="77777777" w:rsidTr="008550D3">
        <w:trPr>
          <w:trHeight w:val="66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C688F"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lastRenderedPageBreak/>
              <w:t>4</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3F94279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仿木纹石晶墙板</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1C0A0EE"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看台侧墙仿木纹石晶墙板、厚度：5mm、结构胶粘贴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EA9DB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B0FB0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22.00 </w:t>
            </w:r>
          </w:p>
        </w:tc>
        <w:tc>
          <w:tcPr>
            <w:tcW w:w="1303" w:type="dxa"/>
            <w:tcBorders>
              <w:top w:val="single" w:sz="4" w:space="0" w:color="auto"/>
              <w:left w:val="nil"/>
              <w:bottom w:val="single" w:sz="4" w:space="0" w:color="auto"/>
              <w:right w:val="single" w:sz="4" w:space="0" w:color="auto"/>
            </w:tcBorders>
            <w:shd w:val="clear" w:color="auto" w:fill="auto"/>
            <w:vAlign w:val="center"/>
          </w:tcPr>
          <w:p w14:paraId="249AFFF4"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single" w:sz="4" w:space="0" w:color="auto"/>
              <w:left w:val="nil"/>
              <w:bottom w:val="single" w:sz="4" w:space="0" w:color="auto"/>
              <w:right w:val="single" w:sz="4" w:space="0" w:color="auto"/>
            </w:tcBorders>
            <w:shd w:val="clear" w:color="auto" w:fill="auto"/>
            <w:vAlign w:val="center"/>
          </w:tcPr>
          <w:p w14:paraId="695A0742"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0A5DA647" w14:textId="77777777" w:rsidTr="008550D3">
        <w:trPr>
          <w:trHeight w:val="66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D9C8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5</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962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铝合金金属条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FF97E"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规格：L型50mm*50mm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12A3"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FC7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20.00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2E72CE0"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9B1858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215DDF13" w14:textId="77777777" w:rsidTr="008550D3">
        <w:trPr>
          <w:trHeight w:val="660"/>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B7C7"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6</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0D5719C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台阶铝合金金属压条</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1856C0B"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规格：L型15mm*30mm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68EC008"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69CB2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13.20 </w:t>
            </w:r>
          </w:p>
        </w:tc>
        <w:tc>
          <w:tcPr>
            <w:tcW w:w="1303" w:type="dxa"/>
            <w:tcBorders>
              <w:top w:val="single" w:sz="4" w:space="0" w:color="auto"/>
              <w:left w:val="nil"/>
              <w:bottom w:val="single" w:sz="4" w:space="0" w:color="auto"/>
              <w:right w:val="single" w:sz="4" w:space="0" w:color="auto"/>
            </w:tcBorders>
            <w:shd w:val="clear" w:color="auto" w:fill="auto"/>
            <w:vAlign w:val="center"/>
          </w:tcPr>
          <w:p w14:paraId="1EA42FC7"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single" w:sz="4" w:space="0" w:color="auto"/>
              <w:left w:val="nil"/>
              <w:bottom w:val="single" w:sz="4" w:space="0" w:color="auto"/>
              <w:right w:val="single" w:sz="4" w:space="0" w:color="auto"/>
            </w:tcBorders>
            <w:shd w:val="clear" w:color="auto" w:fill="auto"/>
            <w:vAlign w:val="center"/>
          </w:tcPr>
          <w:p w14:paraId="1BC9A223"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5CCBC4A" w14:textId="77777777" w:rsidTr="008550D3">
        <w:trPr>
          <w:trHeight w:val="66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2943A4E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w:t>
            </w:r>
          </w:p>
        </w:tc>
        <w:tc>
          <w:tcPr>
            <w:tcW w:w="2518" w:type="dxa"/>
            <w:tcBorders>
              <w:top w:val="nil"/>
              <w:left w:val="nil"/>
              <w:bottom w:val="single" w:sz="4" w:space="0" w:color="auto"/>
              <w:right w:val="single" w:sz="4" w:space="0" w:color="auto"/>
            </w:tcBorders>
            <w:shd w:val="clear" w:color="auto" w:fill="auto"/>
            <w:vAlign w:val="center"/>
            <w:hideMark/>
          </w:tcPr>
          <w:p w14:paraId="231948C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门槛石铝合金金属压条</w:t>
            </w:r>
          </w:p>
        </w:tc>
        <w:tc>
          <w:tcPr>
            <w:tcW w:w="3402" w:type="dxa"/>
            <w:tcBorders>
              <w:top w:val="nil"/>
              <w:left w:val="nil"/>
              <w:bottom w:val="single" w:sz="4" w:space="0" w:color="auto"/>
              <w:right w:val="single" w:sz="4" w:space="0" w:color="auto"/>
            </w:tcBorders>
            <w:shd w:val="clear" w:color="auto" w:fill="auto"/>
            <w:vAlign w:val="center"/>
            <w:hideMark/>
          </w:tcPr>
          <w:p w14:paraId="1C0A73A8"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宽度35mm</w:t>
            </w:r>
          </w:p>
        </w:tc>
        <w:tc>
          <w:tcPr>
            <w:tcW w:w="851" w:type="dxa"/>
            <w:tcBorders>
              <w:top w:val="nil"/>
              <w:left w:val="nil"/>
              <w:bottom w:val="single" w:sz="4" w:space="0" w:color="auto"/>
              <w:right w:val="single" w:sz="4" w:space="0" w:color="auto"/>
            </w:tcBorders>
            <w:shd w:val="clear" w:color="auto" w:fill="auto"/>
            <w:vAlign w:val="center"/>
            <w:hideMark/>
          </w:tcPr>
          <w:p w14:paraId="5803BAB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992" w:type="dxa"/>
            <w:tcBorders>
              <w:top w:val="nil"/>
              <w:left w:val="nil"/>
              <w:bottom w:val="single" w:sz="4" w:space="0" w:color="auto"/>
              <w:right w:val="single" w:sz="4" w:space="0" w:color="auto"/>
            </w:tcBorders>
            <w:shd w:val="clear" w:color="auto" w:fill="auto"/>
            <w:vAlign w:val="center"/>
            <w:hideMark/>
          </w:tcPr>
          <w:p w14:paraId="221DD6C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3.80 </w:t>
            </w:r>
          </w:p>
        </w:tc>
        <w:tc>
          <w:tcPr>
            <w:tcW w:w="1303" w:type="dxa"/>
            <w:tcBorders>
              <w:top w:val="nil"/>
              <w:left w:val="nil"/>
              <w:bottom w:val="single" w:sz="4" w:space="0" w:color="auto"/>
              <w:right w:val="single" w:sz="4" w:space="0" w:color="auto"/>
            </w:tcBorders>
            <w:shd w:val="clear" w:color="auto" w:fill="auto"/>
            <w:vAlign w:val="center"/>
          </w:tcPr>
          <w:p w14:paraId="6DC5EFF4"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5D93450C"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14C7EDA0" w14:textId="77777777" w:rsidTr="008550D3">
        <w:trPr>
          <w:trHeight w:val="162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A606868"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8</w:t>
            </w:r>
          </w:p>
        </w:tc>
        <w:tc>
          <w:tcPr>
            <w:tcW w:w="2518" w:type="dxa"/>
            <w:tcBorders>
              <w:top w:val="nil"/>
              <w:left w:val="nil"/>
              <w:bottom w:val="single" w:sz="4" w:space="0" w:color="auto"/>
              <w:right w:val="single" w:sz="4" w:space="0" w:color="auto"/>
            </w:tcBorders>
            <w:shd w:val="clear" w:color="auto" w:fill="auto"/>
            <w:vAlign w:val="center"/>
            <w:hideMark/>
          </w:tcPr>
          <w:p w14:paraId="6F922B7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主席台地面</w:t>
            </w:r>
          </w:p>
        </w:tc>
        <w:tc>
          <w:tcPr>
            <w:tcW w:w="3402" w:type="dxa"/>
            <w:tcBorders>
              <w:top w:val="nil"/>
              <w:left w:val="nil"/>
              <w:bottom w:val="single" w:sz="4" w:space="0" w:color="auto"/>
              <w:right w:val="single" w:sz="4" w:space="0" w:color="auto"/>
            </w:tcBorders>
            <w:shd w:val="clear" w:color="auto" w:fill="auto"/>
            <w:vAlign w:val="center"/>
            <w:hideMark/>
          </w:tcPr>
          <w:p w14:paraId="559AF562"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1.防潮层：1:2.5水泥砂浆找平,厚度40mm（含防水剂）</w:t>
            </w:r>
            <w:r w:rsidRPr="00F351D7">
              <w:rPr>
                <w:rFonts w:ascii="仿宋" w:eastAsia="仿宋" w:hAnsi="仿宋" w:cs="宋体" w:hint="eastAsia"/>
                <w:sz w:val="24"/>
                <w:szCs w:val="24"/>
              </w:rPr>
              <w:br/>
              <w:t>2.实木地板双层铝膜防潮垫2mm</w:t>
            </w:r>
            <w:r w:rsidRPr="00F351D7">
              <w:rPr>
                <w:rFonts w:ascii="仿宋" w:eastAsia="仿宋" w:hAnsi="仿宋" w:cs="宋体" w:hint="eastAsia"/>
                <w:sz w:val="24"/>
                <w:szCs w:val="24"/>
              </w:rPr>
              <w:br/>
              <w:t>3.复合实木地板，颜色与原有地板颜色一致</w:t>
            </w:r>
          </w:p>
        </w:tc>
        <w:tc>
          <w:tcPr>
            <w:tcW w:w="851" w:type="dxa"/>
            <w:tcBorders>
              <w:top w:val="nil"/>
              <w:left w:val="nil"/>
              <w:bottom w:val="single" w:sz="4" w:space="0" w:color="auto"/>
              <w:right w:val="single" w:sz="4" w:space="0" w:color="auto"/>
            </w:tcBorders>
            <w:shd w:val="clear" w:color="auto" w:fill="auto"/>
            <w:vAlign w:val="center"/>
            <w:hideMark/>
          </w:tcPr>
          <w:p w14:paraId="34C4996D"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753EC8D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72.8</w:t>
            </w:r>
          </w:p>
        </w:tc>
        <w:tc>
          <w:tcPr>
            <w:tcW w:w="1303" w:type="dxa"/>
            <w:tcBorders>
              <w:top w:val="nil"/>
              <w:left w:val="nil"/>
              <w:bottom w:val="single" w:sz="4" w:space="0" w:color="auto"/>
              <w:right w:val="single" w:sz="4" w:space="0" w:color="auto"/>
            </w:tcBorders>
            <w:shd w:val="clear" w:color="auto" w:fill="auto"/>
            <w:vAlign w:val="center"/>
          </w:tcPr>
          <w:p w14:paraId="04AC66BC"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64EDE06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6EA6D1CE" w14:textId="77777777" w:rsidTr="008550D3">
        <w:trPr>
          <w:trHeight w:val="81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4F3CAC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9</w:t>
            </w:r>
          </w:p>
        </w:tc>
        <w:tc>
          <w:tcPr>
            <w:tcW w:w="2518" w:type="dxa"/>
            <w:tcBorders>
              <w:top w:val="nil"/>
              <w:left w:val="nil"/>
              <w:bottom w:val="single" w:sz="4" w:space="0" w:color="auto"/>
              <w:right w:val="single" w:sz="4" w:space="0" w:color="auto"/>
            </w:tcBorders>
            <w:shd w:val="clear" w:color="auto" w:fill="auto"/>
            <w:vAlign w:val="center"/>
            <w:hideMark/>
          </w:tcPr>
          <w:p w14:paraId="27B7CC6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背景板</w:t>
            </w:r>
          </w:p>
        </w:tc>
        <w:tc>
          <w:tcPr>
            <w:tcW w:w="3402" w:type="dxa"/>
            <w:tcBorders>
              <w:top w:val="nil"/>
              <w:left w:val="nil"/>
              <w:bottom w:val="single" w:sz="4" w:space="0" w:color="auto"/>
              <w:right w:val="single" w:sz="4" w:space="0" w:color="auto"/>
            </w:tcBorders>
            <w:shd w:val="clear" w:color="auto" w:fill="auto"/>
            <w:vAlign w:val="center"/>
            <w:hideMark/>
          </w:tcPr>
          <w:p w14:paraId="512857AA"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1.底板：木质背板</w:t>
            </w:r>
            <w:r w:rsidRPr="00F351D7">
              <w:rPr>
                <w:rFonts w:ascii="仿宋" w:eastAsia="仿宋" w:hAnsi="仿宋" w:cs="宋体" w:hint="eastAsia"/>
                <w:sz w:val="24"/>
                <w:szCs w:val="24"/>
              </w:rPr>
              <w:br/>
              <w:t>2.面板：木饰面集成墙板、厚度5mm</w:t>
            </w:r>
          </w:p>
        </w:tc>
        <w:tc>
          <w:tcPr>
            <w:tcW w:w="851" w:type="dxa"/>
            <w:tcBorders>
              <w:top w:val="nil"/>
              <w:left w:val="nil"/>
              <w:bottom w:val="single" w:sz="4" w:space="0" w:color="auto"/>
              <w:right w:val="single" w:sz="4" w:space="0" w:color="auto"/>
            </w:tcBorders>
            <w:shd w:val="clear" w:color="auto" w:fill="auto"/>
            <w:vAlign w:val="center"/>
            <w:hideMark/>
          </w:tcPr>
          <w:p w14:paraId="13B7F7F7"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13B08517"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26.00 </w:t>
            </w:r>
          </w:p>
        </w:tc>
        <w:tc>
          <w:tcPr>
            <w:tcW w:w="1303" w:type="dxa"/>
            <w:tcBorders>
              <w:top w:val="nil"/>
              <w:left w:val="nil"/>
              <w:bottom w:val="single" w:sz="4" w:space="0" w:color="auto"/>
              <w:right w:val="single" w:sz="4" w:space="0" w:color="auto"/>
            </w:tcBorders>
            <w:shd w:val="clear" w:color="auto" w:fill="auto"/>
            <w:vAlign w:val="center"/>
          </w:tcPr>
          <w:p w14:paraId="75EE8C55"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5B8A95E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2A3E5C2" w14:textId="77777777" w:rsidTr="008550D3">
        <w:trPr>
          <w:trHeight w:val="840"/>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0CBBFD4"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10</w:t>
            </w:r>
          </w:p>
        </w:tc>
        <w:tc>
          <w:tcPr>
            <w:tcW w:w="2518" w:type="dxa"/>
            <w:tcBorders>
              <w:top w:val="nil"/>
              <w:left w:val="nil"/>
              <w:bottom w:val="single" w:sz="4" w:space="0" w:color="auto"/>
              <w:right w:val="single" w:sz="4" w:space="0" w:color="auto"/>
            </w:tcBorders>
            <w:shd w:val="clear" w:color="auto" w:fill="auto"/>
            <w:vAlign w:val="center"/>
            <w:hideMark/>
          </w:tcPr>
          <w:p w14:paraId="738AE26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实木踢脚线安装</w:t>
            </w:r>
          </w:p>
        </w:tc>
        <w:tc>
          <w:tcPr>
            <w:tcW w:w="3402" w:type="dxa"/>
            <w:tcBorders>
              <w:top w:val="nil"/>
              <w:left w:val="nil"/>
              <w:bottom w:val="single" w:sz="4" w:space="0" w:color="auto"/>
              <w:right w:val="single" w:sz="4" w:space="0" w:color="auto"/>
            </w:tcBorders>
            <w:shd w:val="clear" w:color="auto" w:fill="auto"/>
            <w:vAlign w:val="center"/>
            <w:hideMark/>
          </w:tcPr>
          <w:p w14:paraId="321BB68C"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w:t>
            </w:r>
            <w:proofErr w:type="gramStart"/>
            <w:r w:rsidRPr="00F351D7">
              <w:rPr>
                <w:rFonts w:ascii="仿宋" w:eastAsia="仿宋" w:hAnsi="仿宋" w:cs="宋体" w:hint="eastAsia"/>
                <w:sz w:val="24"/>
                <w:szCs w:val="24"/>
              </w:rPr>
              <w:t>踢脚线铺贴</w:t>
            </w:r>
            <w:proofErr w:type="gramEnd"/>
            <w:r w:rsidRPr="00F351D7">
              <w:rPr>
                <w:rFonts w:ascii="仿宋" w:eastAsia="仿宋" w:hAnsi="仿宋" w:cs="宋体" w:hint="eastAsia"/>
                <w:sz w:val="24"/>
                <w:szCs w:val="24"/>
              </w:rPr>
              <w:t>,高度10cm；</w:t>
            </w:r>
            <w:r w:rsidRPr="00F351D7">
              <w:rPr>
                <w:rFonts w:ascii="仿宋" w:eastAsia="仿宋" w:hAnsi="仿宋" w:cs="宋体" w:hint="eastAsia"/>
                <w:sz w:val="24"/>
                <w:szCs w:val="24"/>
              </w:rPr>
              <w:br/>
              <w:t>2.卡扣、堵头、中接、阳角等辅材安装；</w:t>
            </w:r>
          </w:p>
        </w:tc>
        <w:tc>
          <w:tcPr>
            <w:tcW w:w="851" w:type="dxa"/>
            <w:tcBorders>
              <w:top w:val="nil"/>
              <w:left w:val="nil"/>
              <w:bottom w:val="single" w:sz="4" w:space="0" w:color="auto"/>
              <w:right w:val="single" w:sz="4" w:space="0" w:color="auto"/>
            </w:tcBorders>
            <w:shd w:val="clear" w:color="auto" w:fill="auto"/>
            <w:vAlign w:val="center"/>
            <w:hideMark/>
          </w:tcPr>
          <w:p w14:paraId="6C36F6B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p>
        </w:tc>
        <w:tc>
          <w:tcPr>
            <w:tcW w:w="992" w:type="dxa"/>
            <w:tcBorders>
              <w:top w:val="nil"/>
              <w:left w:val="nil"/>
              <w:bottom w:val="single" w:sz="4" w:space="0" w:color="auto"/>
              <w:right w:val="single" w:sz="4" w:space="0" w:color="auto"/>
            </w:tcBorders>
            <w:shd w:val="clear" w:color="auto" w:fill="auto"/>
            <w:vAlign w:val="center"/>
            <w:hideMark/>
          </w:tcPr>
          <w:p w14:paraId="13A4C7B8"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49.00 </w:t>
            </w:r>
          </w:p>
        </w:tc>
        <w:tc>
          <w:tcPr>
            <w:tcW w:w="1303" w:type="dxa"/>
            <w:tcBorders>
              <w:top w:val="nil"/>
              <w:left w:val="nil"/>
              <w:bottom w:val="single" w:sz="4" w:space="0" w:color="auto"/>
              <w:right w:val="single" w:sz="4" w:space="0" w:color="auto"/>
            </w:tcBorders>
            <w:shd w:val="clear" w:color="auto" w:fill="auto"/>
            <w:vAlign w:val="center"/>
          </w:tcPr>
          <w:p w14:paraId="338E9884"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007DBC0D"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A7AC23A" w14:textId="77777777" w:rsidTr="008550D3">
        <w:trPr>
          <w:trHeight w:val="4805"/>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4B235A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11</w:t>
            </w:r>
          </w:p>
        </w:tc>
        <w:tc>
          <w:tcPr>
            <w:tcW w:w="2518" w:type="dxa"/>
            <w:tcBorders>
              <w:top w:val="nil"/>
              <w:left w:val="nil"/>
              <w:bottom w:val="single" w:sz="4" w:space="0" w:color="auto"/>
              <w:right w:val="single" w:sz="4" w:space="0" w:color="auto"/>
            </w:tcBorders>
            <w:shd w:val="clear" w:color="auto" w:fill="auto"/>
            <w:vAlign w:val="center"/>
            <w:hideMark/>
          </w:tcPr>
          <w:p w14:paraId="13C1BF9C"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电路改造（含强电及话筒系统）</w:t>
            </w:r>
          </w:p>
        </w:tc>
        <w:tc>
          <w:tcPr>
            <w:tcW w:w="3402" w:type="dxa"/>
            <w:tcBorders>
              <w:top w:val="nil"/>
              <w:left w:val="nil"/>
              <w:bottom w:val="single" w:sz="4" w:space="0" w:color="auto"/>
              <w:right w:val="single" w:sz="4" w:space="0" w:color="auto"/>
            </w:tcBorders>
            <w:shd w:val="clear" w:color="auto" w:fill="auto"/>
            <w:vAlign w:val="center"/>
            <w:hideMark/>
          </w:tcPr>
          <w:p w14:paraId="0AE07906" w14:textId="77777777" w:rsidR="00BB20D0" w:rsidRPr="00F351D7" w:rsidRDefault="00BB20D0" w:rsidP="00664BD9">
            <w:pPr>
              <w:spacing w:after="0" w:line="240" w:lineRule="auto"/>
              <w:jc w:val="left"/>
              <w:rPr>
                <w:rFonts w:ascii="仿宋" w:eastAsia="仿宋" w:hAnsi="仿宋" w:cs="宋体"/>
                <w:sz w:val="24"/>
                <w:szCs w:val="24"/>
              </w:rPr>
            </w:pPr>
            <w:r w:rsidRPr="00F351D7">
              <w:rPr>
                <w:rFonts w:ascii="仿宋" w:eastAsia="仿宋" w:hAnsi="仿宋" w:cs="宋体" w:hint="eastAsia"/>
                <w:sz w:val="24"/>
                <w:szCs w:val="24"/>
              </w:rPr>
              <w:t>1.强电、弱电线路改造；按要求留设线槽；</w:t>
            </w:r>
            <w:r w:rsidRPr="00F351D7">
              <w:rPr>
                <w:rFonts w:ascii="仿宋" w:eastAsia="仿宋" w:hAnsi="仿宋" w:cs="宋体" w:hint="eastAsia"/>
                <w:sz w:val="24"/>
                <w:szCs w:val="24"/>
              </w:rPr>
              <w:br/>
              <w:t>2.包含强电、弱电电线、</w:t>
            </w:r>
            <w:proofErr w:type="gramStart"/>
            <w:r w:rsidRPr="00F351D7">
              <w:rPr>
                <w:rFonts w:ascii="仿宋" w:eastAsia="仿宋" w:hAnsi="仿宋" w:cs="宋体" w:hint="eastAsia"/>
                <w:sz w:val="24"/>
                <w:szCs w:val="24"/>
              </w:rPr>
              <w:t>明配线管</w:t>
            </w:r>
            <w:proofErr w:type="gramEnd"/>
            <w:r w:rsidRPr="00F351D7">
              <w:rPr>
                <w:rFonts w:ascii="仿宋" w:eastAsia="仿宋" w:hAnsi="仿宋" w:cs="宋体" w:hint="eastAsia"/>
                <w:sz w:val="24"/>
                <w:szCs w:val="24"/>
              </w:rPr>
              <w:t>安装；</w:t>
            </w:r>
            <w:r w:rsidRPr="00F351D7">
              <w:rPr>
                <w:rFonts w:ascii="仿宋" w:eastAsia="仿宋" w:hAnsi="仿宋" w:cs="宋体" w:hint="eastAsia"/>
                <w:sz w:val="24"/>
                <w:szCs w:val="24"/>
              </w:rPr>
              <w:br/>
              <w:t>3.强电部分：照明电线采用ZR-BVR-2.5mm,插座采用ZR-BVR-4mm，线管采用阻燃型PVC管，管径大小满足国家验收标准要求；</w:t>
            </w:r>
            <w:r w:rsidRPr="00F351D7">
              <w:rPr>
                <w:rFonts w:ascii="仿宋" w:eastAsia="仿宋" w:hAnsi="仿宋" w:cs="宋体" w:hint="eastAsia"/>
                <w:sz w:val="24"/>
                <w:szCs w:val="24"/>
              </w:rPr>
              <w:br/>
              <w:t>4.弱电部分：采用屏蔽多绞线或按设计要求，线管采用阻燃型PVC管，管径大小满足国家验收标准要求；</w:t>
            </w:r>
            <w:r w:rsidRPr="00F351D7">
              <w:rPr>
                <w:rFonts w:ascii="仿宋" w:eastAsia="仿宋" w:hAnsi="仿宋" w:cs="宋体" w:hint="eastAsia"/>
                <w:sz w:val="24"/>
                <w:szCs w:val="24"/>
              </w:rPr>
              <w:br/>
              <w:t>5.包含线卡、吊架、接头、端子等施工全部辅材</w:t>
            </w:r>
          </w:p>
        </w:tc>
        <w:tc>
          <w:tcPr>
            <w:tcW w:w="851" w:type="dxa"/>
            <w:tcBorders>
              <w:top w:val="nil"/>
              <w:left w:val="nil"/>
              <w:bottom w:val="single" w:sz="4" w:space="0" w:color="auto"/>
              <w:right w:val="single" w:sz="4" w:space="0" w:color="auto"/>
            </w:tcBorders>
            <w:shd w:val="clear" w:color="auto" w:fill="auto"/>
            <w:vAlign w:val="center"/>
            <w:hideMark/>
          </w:tcPr>
          <w:p w14:paraId="608F9B3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nil"/>
              <w:left w:val="nil"/>
              <w:bottom w:val="single" w:sz="4" w:space="0" w:color="auto"/>
              <w:right w:val="single" w:sz="4" w:space="0" w:color="auto"/>
            </w:tcBorders>
            <w:shd w:val="clear" w:color="auto" w:fill="auto"/>
            <w:vAlign w:val="center"/>
            <w:hideMark/>
          </w:tcPr>
          <w:p w14:paraId="00437EF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72.80 </w:t>
            </w:r>
          </w:p>
        </w:tc>
        <w:tc>
          <w:tcPr>
            <w:tcW w:w="1303" w:type="dxa"/>
            <w:tcBorders>
              <w:top w:val="nil"/>
              <w:left w:val="nil"/>
              <w:bottom w:val="single" w:sz="4" w:space="0" w:color="auto"/>
              <w:right w:val="single" w:sz="4" w:space="0" w:color="auto"/>
            </w:tcBorders>
            <w:shd w:val="clear" w:color="auto" w:fill="auto"/>
            <w:vAlign w:val="center"/>
          </w:tcPr>
          <w:p w14:paraId="386B146A"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7EFAE6F2"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6182A96E" w14:textId="77777777" w:rsidTr="008550D3">
        <w:trPr>
          <w:trHeight w:val="1698"/>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27A3610"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12</w:t>
            </w:r>
          </w:p>
        </w:tc>
        <w:tc>
          <w:tcPr>
            <w:tcW w:w="2518" w:type="dxa"/>
            <w:tcBorders>
              <w:top w:val="nil"/>
              <w:left w:val="nil"/>
              <w:bottom w:val="single" w:sz="4" w:space="0" w:color="auto"/>
              <w:right w:val="single" w:sz="4" w:space="0" w:color="auto"/>
            </w:tcBorders>
            <w:shd w:val="clear" w:color="auto" w:fill="auto"/>
            <w:vAlign w:val="center"/>
            <w:hideMark/>
          </w:tcPr>
          <w:p w14:paraId="3578DB8E" w14:textId="77777777" w:rsidR="00BB20D0" w:rsidRPr="00F351D7" w:rsidRDefault="00BB20D0" w:rsidP="00664BD9">
            <w:pPr>
              <w:spacing w:after="0" w:line="240" w:lineRule="auto"/>
              <w:jc w:val="center"/>
              <w:rPr>
                <w:rFonts w:ascii="仿宋" w:eastAsia="仿宋" w:hAnsi="仿宋" w:cs="宋体"/>
                <w:sz w:val="24"/>
                <w:szCs w:val="24"/>
              </w:rPr>
            </w:pPr>
            <w:proofErr w:type="gramStart"/>
            <w:r w:rsidRPr="00F351D7">
              <w:rPr>
                <w:rFonts w:ascii="仿宋" w:eastAsia="仿宋" w:hAnsi="仿宋" w:cs="宋体" w:hint="eastAsia"/>
                <w:sz w:val="24"/>
                <w:szCs w:val="24"/>
              </w:rPr>
              <w:t>利旧</w:t>
            </w:r>
            <w:proofErr w:type="gramEnd"/>
            <w:r w:rsidRPr="00F351D7">
              <w:rPr>
                <w:rFonts w:ascii="仿宋" w:eastAsia="仿宋" w:hAnsi="仿宋" w:cs="宋体" w:hint="eastAsia"/>
                <w:sz w:val="24"/>
                <w:szCs w:val="24"/>
              </w:rPr>
              <w:t>LED显示器安装</w:t>
            </w:r>
          </w:p>
        </w:tc>
        <w:tc>
          <w:tcPr>
            <w:tcW w:w="3402" w:type="dxa"/>
            <w:tcBorders>
              <w:top w:val="nil"/>
              <w:left w:val="nil"/>
              <w:bottom w:val="single" w:sz="4" w:space="0" w:color="auto"/>
              <w:right w:val="single" w:sz="4" w:space="0" w:color="auto"/>
            </w:tcBorders>
            <w:shd w:val="clear" w:color="auto" w:fill="auto"/>
            <w:vAlign w:val="center"/>
            <w:hideMark/>
          </w:tcPr>
          <w:p w14:paraId="788BA4F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1、原报告厅LED</w:t>
            </w:r>
            <w:proofErr w:type="gramStart"/>
            <w:r w:rsidRPr="00F351D7">
              <w:rPr>
                <w:rFonts w:ascii="仿宋" w:eastAsia="仿宋" w:hAnsi="仿宋" w:cs="宋体" w:hint="eastAsia"/>
                <w:sz w:val="24"/>
                <w:szCs w:val="24"/>
              </w:rPr>
              <w:t>显示器利旧安装</w:t>
            </w:r>
            <w:proofErr w:type="gramEnd"/>
            <w:r w:rsidRPr="00F351D7">
              <w:rPr>
                <w:rFonts w:ascii="仿宋" w:eastAsia="仿宋" w:hAnsi="仿宋" w:cs="宋体" w:hint="eastAsia"/>
                <w:sz w:val="24"/>
                <w:szCs w:val="24"/>
              </w:rPr>
              <w:t>，重新制作屏幕外铝合金边框</w:t>
            </w:r>
            <w:r w:rsidRPr="00F351D7">
              <w:rPr>
                <w:rFonts w:ascii="仿宋" w:eastAsia="仿宋" w:hAnsi="仿宋" w:cs="宋体" w:hint="eastAsia"/>
                <w:sz w:val="24"/>
                <w:szCs w:val="24"/>
              </w:rPr>
              <w:br/>
              <w:t>2、增设LED显示屏</w:t>
            </w:r>
            <w:proofErr w:type="gramStart"/>
            <w:r w:rsidRPr="00F351D7">
              <w:rPr>
                <w:rFonts w:ascii="仿宋" w:eastAsia="仿宋" w:hAnsi="仿宋" w:cs="宋体" w:hint="eastAsia"/>
                <w:sz w:val="24"/>
                <w:szCs w:val="24"/>
              </w:rPr>
              <w:t>的蓝牙适配器</w:t>
            </w:r>
            <w:proofErr w:type="gramEnd"/>
          </w:p>
        </w:tc>
        <w:tc>
          <w:tcPr>
            <w:tcW w:w="851" w:type="dxa"/>
            <w:tcBorders>
              <w:top w:val="nil"/>
              <w:left w:val="nil"/>
              <w:bottom w:val="single" w:sz="4" w:space="0" w:color="auto"/>
              <w:right w:val="single" w:sz="4" w:space="0" w:color="auto"/>
            </w:tcBorders>
            <w:shd w:val="clear" w:color="auto" w:fill="auto"/>
            <w:vAlign w:val="center"/>
            <w:hideMark/>
          </w:tcPr>
          <w:p w14:paraId="20444B0F"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项</w:t>
            </w:r>
          </w:p>
        </w:tc>
        <w:tc>
          <w:tcPr>
            <w:tcW w:w="992" w:type="dxa"/>
            <w:tcBorders>
              <w:top w:val="nil"/>
              <w:left w:val="nil"/>
              <w:bottom w:val="single" w:sz="4" w:space="0" w:color="auto"/>
              <w:right w:val="single" w:sz="4" w:space="0" w:color="auto"/>
            </w:tcBorders>
            <w:shd w:val="clear" w:color="auto" w:fill="auto"/>
            <w:vAlign w:val="center"/>
            <w:hideMark/>
          </w:tcPr>
          <w:p w14:paraId="7700424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1303" w:type="dxa"/>
            <w:tcBorders>
              <w:top w:val="nil"/>
              <w:left w:val="nil"/>
              <w:bottom w:val="single" w:sz="4" w:space="0" w:color="auto"/>
              <w:right w:val="single" w:sz="4" w:space="0" w:color="auto"/>
            </w:tcBorders>
            <w:shd w:val="clear" w:color="auto" w:fill="auto"/>
            <w:vAlign w:val="center"/>
          </w:tcPr>
          <w:p w14:paraId="5FFAC693"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32A0E51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705F3304" w14:textId="77777777" w:rsidTr="008550D3">
        <w:trPr>
          <w:trHeight w:val="560"/>
        </w:trPr>
        <w:tc>
          <w:tcPr>
            <w:tcW w:w="1128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AD2A0" w14:textId="77777777" w:rsidR="00BB20D0" w:rsidRPr="00F351D7" w:rsidRDefault="00BB20D0" w:rsidP="00664BD9">
            <w:pPr>
              <w:spacing w:after="0" w:line="240" w:lineRule="auto"/>
              <w:jc w:val="left"/>
              <w:rPr>
                <w:rFonts w:ascii="仿宋" w:eastAsia="仿宋" w:hAnsi="仿宋" w:cs="Courier New"/>
                <w:b/>
                <w:bCs/>
                <w:sz w:val="24"/>
                <w:szCs w:val="24"/>
              </w:rPr>
            </w:pPr>
            <w:r w:rsidRPr="00F351D7">
              <w:rPr>
                <w:rFonts w:ascii="仿宋" w:eastAsia="仿宋" w:hAnsi="仿宋" w:cs="Courier New"/>
                <w:b/>
                <w:bCs/>
                <w:sz w:val="24"/>
                <w:szCs w:val="24"/>
              </w:rPr>
              <w:lastRenderedPageBreak/>
              <w:t>三、其他项目</w:t>
            </w:r>
          </w:p>
        </w:tc>
      </w:tr>
      <w:tr w:rsidR="008305D7" w:rsidRPr="00F351D7" w14:paraId="5C95306E" w14:textId="77777777" w:rsidTr="008550D3">
        <w:trPr>
          <w:trHeight w:val="435"/>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F351A11"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w:t>
            </w:r>
          </w:p>
        </w:tc>
        <w:tc>
          <w:tcPr>
            <w:tcW w:w="2518" w:type="dxa"/>
            <w:tcBorders>
              <w:top w:val="nil"/>
              <w:left w:val="nil"/>
              <w:bottom w:val="single" w:sz="4" w:space="0" w:color="auto"/>
              <w:right w:val="single" w:sz="4" w:space="0" w:color="auto"/>
            </w:tcBorders>
            <w:shd w:val="clear" w:color="auto" w:fill="auto"/>
            <w:vAlign w:val="center"/>
            <w:hideMark/>
          </w:tcPr>
          <w:p w14:paraId="0335AA2A"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垃圾外运</w:t>
            </w:r>
          </w:p>
        </w:tc>
        <w:tc>
          <w:tcPr>
            <w:tcW w:w="3402" w:type="dxa"/>
            <w:tcBorders>
              <w:top w:val="nil"/>
              <w:left w:val="nil"/>
              <w:bottom w:val="single" w:sz="4" w:space="0" w:color="auto"/>
              <w:right w:val="single" w:sz="4" w:space="0" w:color="auto"/>
            </w:tcBorders>
            <w:shd w:val="clear" w:color="auto" w:fill="auto"/>
            <w:vAlign w:val="center"/>
            <w:hideMark/>
          </w:tcPr>
          <w:p w14:paraId="3CCDB24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考虑建渣、垃圾运距</w:t>
            </w:r>
          </w:p>
        </w:tc>
        <w:tc>
          <w:tcPr>
            <w:tcW w:w="851" w:type="dxa"/>
            <w:tcBorders>
              <w:top w:val="nil"/>
              <w:left w:val="nil"/>
              <w:bottom w:val="single" w:sz="4" w:space="0" w:color="auto"/>
              <w:right w:val="single" w:sz="4" w:space="0" w:color="auto"/>
            </w:tcBorders>
            <w:shd w:val="clear" w:color="auto" w:fill="auto"/>
            <w:vAlign w:val="center"/>
            <w:hideMark/>
          </w:tcPr>
          <w:p w14:paraId="3A3CF6EE"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³</w:t>
            </w:r>
          </w:p>
        </w:tc>
        <w:tc>
          <w:tcPr>
            <w:tcW w:w="992" w:type="dxa"/>
            <w:tcBorders>
              <w:top w:val="nil"/>
              <w:left w:val="nil"/>
              <w:bottom w:val="single" w:sz="4" w:space="0" w:color="auto"/>
              <w:right w:val="single" w:sz="4" w:space="0" w:color="auto"/>
            </w:tcBorders>
            <w:shd w:val="clear" w:color="auto" w:fill="auto"/>
            <w:vAlign w:val="center"/>
            <w:hideMark/>
          </w:tcPr>
          <w:p w14:paraId="4FD9EE9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12.312</w:t>
            </w:r>
          </w:p>
        </w:tc>
        <w:tc>
          <w:tcPr>
            <w:tcW w:w="1303" w:type="dxa"/>
            <w:tcBorders>
              <w:top w:val="nil"/>
              <w:left w:val="nil"/>
              <w:bottom w:val="single" w:sz="4" w:space="0" w:color="auto"/>
              <w:right w:val="single" w:sz="4" w:space="0" w:color="auto"/>
            </w:tcBorders>
            <w:shd w:val="clear" w:color="auto" w:fill="auto"/>
            <w:vAlign w:val="center"/>
          </w:tcPr>
          <w:p w14:paraId="76A2E06F"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6188EA66"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35776D4F" w14:textId="77777777" w:rsidTr="008550D3">
        <w:trPr>
          <w:trHeight w:val="435"/>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26FE2F2"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2</w:t>
            </w:r>
          </w:p>
        </w:tc>
        <w:tc>
          <w:tcPr>
            <w:tcW w:w="2518" w:type="dxa"/>
            <w:tcBorders>
              <w:top w:val="nil"/>
              <w:left w:val="nil"/>
              <w:bottom w:val="single" w:sz="4" w:space="0" w:color="auto"/>
              <w:right w:val="single" w:sz="4" w:space="0" w:color="auto"/>
            </w:tcBorders>
            <w:shd w:val="clear" w:color="auto" w:fill="auto"/>
            <w:vAlign w:val="center"/>
            <w:hideMark/>
          </w:tcPr>
          <w:p w14:paraId="796248D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施工</w:t>
            </w:r>
            <w:proofErr w:type="gramStart"/>
            <w:r w:rsidRPr="00F351D7">
              <w:rPr>
                <w:rFonts w:ascii="仿宋" w:eastAsia="仿宋" w:hAnsi="仿宋" w:cs="宋体" w:hint="eastAsia"/>
                <w:sz w:val="24"/>
                <w:szCs w:val="24"/>
              </w:rPr>
              <w:t>后卫生</w:t>
            </w:r>
            <w:proofErr w:type="gramEnd"/>
            <w:r w:rsidRPr="00F351D7">
              <w:rPr>
                <w:rFonts w:ascii="仿宋" w:eastAsia="仿宋" w:hAnsi="仿宋" w:cs="宋体" w:hint="eastAsia"/>
                <w:sz w:val="24"/>
                <w:szCs w:val="24"/>
              </w:rPr>
              <w:t>保洁</w:t>
            </w:r>
          </w:p>
        </w:tc>
        <w:tc>
          <w:tcPr>
            <w:tcW w:w="3402" w:type="dxa"/>
            <w:tcBorders>
              <w:top w:val="nil"/>
              <w:left w:val="nil"/>
              <w:bottom w:val="single" w:sz="4" w:space="0" w:color="auto"/>
              <w:right w:val="single" w:sz="4" w:space="0" w:color="auto"/>
            </w:tcBorders>
            <w:shd w:val="clear" w:color="auto" w:fill="auto"/>
            <w:vAlign w:val="center"/>
          </w:tcPr>
          <w:p w14:paraId="4A911B4C" w14:textId="77777777" w:rsidR="00BB20D0" w:rsidRPr="00F351D7" w:rsidRDefault="00BB20D0" w:rsidP="00664BD9">
            <w:pPr>
              <w:spacing w:after="0" w:line="240" w:lineRule="auto"/>
              <w:jc w:val="center"/>
              <w:rPr>
                <w:rFonts w:ascii="仿宋" w:eastAsia="仿宋" w:hAnsi="仿宋" w:cs="宋体"/>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14:paraId="3BD11F7B"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m</w:t>
            </w:r>
            <w:r w:rsidRPr="00F351D7">
              <w:rPr>
                <w:rFonts w:ascii="宋体" w:eastAsia="宋体" w:hAnsi="宋体" w:cs="宋体" w:hint="eastAsia"/>
                <w:sz w:val="24"/>
                <w:szCs w:val="24"/>
              </w:rPr>
              <w:t>²</w:t>
            </w:r>
          </w:p>
        </w:tc>
        <w:tc>
          <w:tcPr>
            <w:tcW w:w="992" w:type="dxa"/>
            <w:tcBorders>
              <w:top w:val="nil"/>
              <w:left w:val="nil"/>
              <w:bottom w:val="single" w:sz="4" w:space="0" w:color="auto"/>
              <w:right w:val="single" w:sz="4" w:space="0" w:color="auto"/>
            </w:tcBorders>
            <w:shd w:val="clear" w:color="auto" w:fill="auto"/>
            <w:vAlign w:val="center"/>
            <w:hideMark/>
          </w:tcPr>
          <w:p w14:paraId="60B18899"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83.00 </w:t>
            </w:r>
          </w:p>
        </w:tc>
        <w:tc>
          <w:tcPr>
            <w:tcW w:w="1303" w:type="dxa"/>
            <w:tcBorders>
              <w:top w:val="nil"/>
              <w:left w:val="nil"/>
              <w:bottom w:val="single" w:sz="4" w:space="0" w:color="auto"/>
              <w:right w:val="single" w:sz="4" w:space="0" w:color="auto"/>
            </w:tcBorders>
            <w:shd w:val="clear" w:color="auto" w:fill="auto"/>
            <w:vAlign w:val="center"/>
          </w:tcPr>
          <w:p w14:paraId="15D24A66"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nil"/>
              <w:left w:val="nil"/>
              <w:bottom w:val="single" w:sz="4" w:space="0" w:color="auto"/>
              <w:right w:val="single" w:sz="4" w:space="0" w:color="auto"/>
            </w:tcBorders>
            <w:shd w:val="clear" w:color="auto" w:fill="auto"/>
            <w:vAlign w:val="center"/>
          </w:tcPr>
          <w:p w14:paraId="3F7CE559"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4F316C58" w14:textId="77777777" w:rsidTr="008550D3">
        <w:trPr>
          <w:trHeight w:val="435"/>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951B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3</w:t>
            </w:r>
          </w:p>
        </w:tc>
        <w:tc>
          <w:tcPr>
            <w:tcW w:w="2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056B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成品保护</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FB424E" w14:textId="77777777" w:rsidR="00BB20D0" w:rsidRPr="00F351D7" w:rsidRDefault="00BB20D0" w:rsidP="00664BD9">
            <w:pPr>
              <w:spacing w:after="0" w:line="240" w:lineRule="auto"/>
              <w:jc w:val="left"/>
              <w:rPr>
                <w:rFonts w:ascii="仿宋" w:eastAsia="仿宋" w:hAnsi="仿宋" w:cs="宋体"/>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BA165"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B9196" w14:textId="77777777" w:rsidR="00BB20D0" w:rsidRPr="00F351D7" w:rsidRDefault="00BB20D0" w:rsidP="00664BD9">
            <w:pPr>
              <w:spacing w:after="0" w:line="240" w:lineRule="auto"/>
              <w:jc w:val="center"/>
              <w:rPr>
                <w:rFonts w:ascii="仿宋" w:eastAsia="仿宋" w:hAnsi="仿宋" w:cs="宋体"/>
                <w:sz w:val="24"/>
                <w:szCs w:val="24"/>
              </w:rPr>
            </w:pPr>
            <w:r w:rsidRPr="00F351D7">
              <w:rPr>
                <w:rFonts w:ascii="仿宋" w:eastAsia="仿宋" w:hAnsi="仿宋" w:cs="宋体" w:hint="eastAsia"/>
                <w:sz w:val="24"/>
                <w:szCs w:val="24"/>
              </w:rPr>
              <w:t xml:space="preserve">98.00 </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26CDE90" w14:textId="77777777" w:rsidR="00BB20D0" w:rsidRPr="00F351D7" w:rsidRDefault="00BB20D0" w:rsidP="00664BD9">
            <w:pPr>
              <w:spacing w:after="0" w:line="240" w:lineRule="auto"/>
              <w:jc w:val="center"/>
              <w:rPr>
                <w:rFonts w:ascii="仿宋" w:eastAsia="仿宋" w:hAnsi="仿宋" w:cs="宋体"/>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5A3278F" w14:textId="77777777" w:rsidR="00BB20D0" w:rsidRPr="00F351D7" w:rsidRDefault="00BB20D0" w:rsidP="00664BD9">
            <w:pPr>
              <w:spacing w:after="0" w:line="240" w:lineRule="auto"/>
              <w:jc w:val="center"/>
              <w:rPr>
                <w:rFonts w:ascii="仿宋" w:eastAsia="仿宋" w:hAnsi="仿宋" w:cs="宋体"/>
                <w:sz w:val="24"/>
                <w:szCs w:val="24"/>
              </w:rPr>
            </w:pPr>
          </w:p>
        </w:tc>
      </w:tr>
      <w:tr w:rsidR="008305D7" w:rsidRPr="00F351D7" w14:paraId="274F830E" w14:textId="77777777" w:rsidTr="008550D3">
        <w:trPr>
          <w:trHeight w:val="435"/>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64C2D" w14:textId="77777777" w:rsidR="00BB20D0" w:rsidRPr="00F351D7" w:rsidRDefault="00BB20D0" w:rsidP="00664BD9">
            <w:pPr>
              <w:spacing w:after="0" w:line="240" w:lineRule="auto"/>
              <w:jc w:val="left"/>
              <w:rPr>
                <w:rFonts w:ascii="仿宋" w:eastAsia="仿宋" w:hAnsi="仿宋" w:cs="宋体"/>
                <w:b/>
                <w:bCs/>
                <w:sz w:val="24"/>
                <w:szCs w:val="24"/>
              </w:rPr>
            </w:pP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10753CE2" w14:textId="77777777" w:rsidR="00BB20D0" w:rsidRPr="00F351D7" w:rsidRDefault="00BB20D0" w:rsidP="00664BD9">
            <w:pPr>
              <w:spacing w:after="0" w:line="240" w:lineRule="auto"/>
              <w:jc w:val="center"/>
              <w:rPr>
                <w:rFonts w:ascii="仿宋" w:eastAsia="仿宋" w:hAnsi="仿宋" w:cs="宋体"/>
                <w:b/>
                <w:bCs/>
                <w:sz w:val="24"/>
                <w:szCs w:val="24"/>
              </w:rPr>
            </w:pPr>
            <w:r w:rsidRPr="00F351D7">
              <w:rPr>
                <w:rFonts w:ascii="仿宋" w:eastAsia="仿宋" w:hAnsi="仿宋" w:cs="宋体" w:hint="eastAsia"/>
                <w:b/>
                <w:bCs/>
                <w:sz w:val="24"/>
                <w:szCs w:val="24"/>
              </w:rPr>
              <w:t>合计</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7CAD581B" w14:textId="77777777" w:rsidR="00BB20D0" w:rsidRPr="00F351D7" w:rsidRDefault="00BB20D0" w:rsidP="00664BD9">
            <w:pPr>
              <w:spacing w:after="0" w:line="240" w:lineRule="auto"/>
              <w:jc w:val="center"/>
              <w:rPr>
                <w:rFonts w:ascii="仿宋" w:eastAsia="仿宋" w:hAnsi="仿宋" w:cs="宋体"/>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19F1E1" w14:textId="77777777" w:rsidR="00BB20D0" w:rsidRPr="00F351D7" w:rsidRDefault="00BB20D0" w:rsidP="00664BD9">
            <w:pPr>
              <w:spacing w:after="0" w:line="240" w:lineRule="auto"/>
              <w:jc w:val="left"/>
              <w:rPr>
                <w:rFonts w:ascii="仿宋" w:eastAsia="仿宋" w:hAnsi="仿宋" w:cs="宋体"/>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611821" w14:textId="77777777" w:rsidR="00BB20D0" w:rsidRPr="00F351D7" w:rsidRDefault="00BB20D0" w:rsidP="00664BD9">
            <w:pPr>
              <w:spacing w:after="0" w:line="240" w:lineRule="auto"/>
              <w:jc w:val="center"/>
              <w:rPr>
                <w:rFonts w:ascii="仿宋" w:eastAsia="仿宋" w:hAnsi="仿宋" w:cs="宋体"/>
                <w:b/>
                <w:bCs/>
                <w:sz w:val="24"/>
                <w:szCs w:val="24"/>
              </w:rPr>
            </w:pPr>
          </w:p>
        </w:tc>
        <w:tc>
          <w:tcPr>
            <w:tcW w:w="1303" w:type="dxa"/>
            <w:tcBorders>
              <w:top w:val="single" w:sz="4" w:space="0" w:color="auto"/>
              <w:left w:val="nil"/>
              <w:bottom w:val="single" w:sz="4" w:space="0" w:color="auto"/>
              <w:right w:val="single" w:sz="4" w:space="0" w:color="auto"/>
            </w:tcBorders>
            <w:shd w:val="clear" w:color="auto" w:fill="auto"/>
            <w:vAlign w:val="center"/>
          </w:tcPr>
          <w:p w14:paraId="56E7B08F" w14:textId="77777777" w:rsidR="00BB20D0" w:rsidRPr="00F351D7" w:rsidRDefault="00BB20D0" w:rsidP="00664BD9">
            <w:pPr>
              <w:spacing w:after="0" w:line="240" w:lineRule="auto"/>
              <w:jc w:val="center"/>
              <w:rPr>
                <w:rFonts w:ascii="仿宋" w:eastAsia="仿宋" w:hAnsi="仿宋" w:cs="宋体"/>
                <w:b/>
                <w:bCs/>
                <w:sz w:val="24"/>
                <w:szCs w:val="24"/>
              </w:rPr>
            </w:pPr>
          </w:p>
        </w:tc>
        <w:tc>
          <w:tcPr>
            <w:tcW w:w="1363" w:type="dxa"/>
            <w:tcBorders>
              <w:top w:val="single" w:sz="4" w:space="0" w:color="auto"/>
              <w:left w:val="nil"/>
              <w:bottom w:val="single" w:sz="4" w:space="0" w:color="auto"/>
              <w:right w:val="single" w:sz="4" w:space="0" w:color="auto"/>
            </w:tcBorders>
            <w:shd w:val="clear" w:color="auto" w:fill="auto"/>
            <w:noWrap/>
            <w:vAlign w:val="center"/>
          </w:tcPr>
          <w:p w14:paraId="116D407C" w14:textId="77777777" w:rsidR="00BB20D0" w:rsidRPr="00F351D7" w:rsidRDefault="00BB20D0" w:rsidP="00664BD9">
            <w:pPr>
              <w:spacing w:after="0" w:line="240" w:lineRule="auto"/>
              <w:jc w:val="center"/>
              <w:rPr>
                <w:rFonts w:ascii="仿宋" w:eastAsia="仿宋" w:hAnsi="仿宋" w:cs="宋体"/>
                <w:b/>
                <w:bCs/>
                <w:sz w:val="24"/>
                <w:szCs w:val="24"/>
              </w:rPr>
            </w:pPr>
          </w:p>
        </w:tc>
      </w:tr>
    </w:tbl>
    <w:p w14:paraId="6D25EBE3" w14:textId="77777777" w:rsidR="00AF744E" w:rsidRDefault="00AF744E" w:rsidP="00B720DF">
      <w:pPr>
        <w:spacing w:line="380" w:lineRule="exact"/>
        <w:rPr>
          <w:rFonts w:ascii="仿宋" w:eastAsia="仿宋" w:hAnsi="仿宋"/>
          <w:color w:val="000000" w:themeColor="text1"/>
          <w:sz w:val="24"/>
          <w:szCs w:val="24"/>
        </w:rPr>
      </w:pPr>
    </w:p>
    <w:p w14:paraId="1911C962" w14:textId="77777777" w:rsidR="00F351D7" w:rsidRDefault="00F351D7" w:rsidP="00B720DF">
      <w:pPr>
        <w:spacing w:line="380" w:lineRule="exact"/>
        <w:rPr>
          <w:rFonts w:ascii="仿宋" w:eastAsia="仿宋" w:hAnsi="仿宋"/>
          <w:color w:val="000000" w:themeColor="text1"/>
          <w:sz w:val="24"/>
          <w:szCs w:val="24"/>
        </w:rPr>
      </w:pPr>
    </w:p>
    <w:p w14:paraId="12B446B8" w14:textId="47870F30" w:rsidR="00F63335" w:rsidRDefault="00210591" w:rsidP="00607218">
      <w:pPr>
        <w:spacing w:before="100" w:beforeAutospacing="1" w:after="100" w:afterAutospacing="1" w:line="240" w:lineRule="auto"/>
        <w:rPr>
          <w:rFonts w:ascii="仿宋" w:eastAsia="仿宋" w:hAnsi="仿宋"/>
          <w:color w:val="000000" w:themeColor="text1"/>
          <w:sz w:val="24"/>
          <w:szCs w:val="24"/>
        </w:rPr>
      </w:pPr>
      <w:r>
        <w:rPr>
          <w:rFonts w:ascii="仿宋" w:eastAsia="仿宋" w:hAnsi="仿宋"/>
          <w:color w:val="000000" w:themeColor="text1"/>
          <w:sz w:val="24"/>
          <w:szCs w:val="24"/>
        </w:rPr>
        <w:t>注：1.</w:t>
      </w:r>
      <w:r w:rsidR="00C56689">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如果按单价计算的结果与总价不一致,以单价为准修正总价。</w:t>
      </w:r>
    </w:p>
    <w:p w14:paraId="2909C57B" w14:textId="40B74E20" w:rsidR="00F63335" w:rsidRPr="00C56689" w:rsidRDefault="00210591" w:rsidP="00607218">
      <w:pPr>
        <w:pStyle w:val="af4"/>
        <w:numPr>
          <w:ilvl w:val="0"/>
          <w:numId w:val="4"/>
        </w:numPr>
        <w:spacing w:before="100" w:beforeAutospacing="1" w:after="100" w:afterAutospacing="1" w:line="240" w:lineRule="auto"/>
        <w:ind w:firstLineChars="0"/>
        <w:rPr>
          <w:rFonts w:ascii="仿宋" w:eastAsia="仿宋" w:hAnsi="仿宋"/>
          <w:color w:val="000000" w:themeColor="text1"/>
          <w:sz w:val="24"/>
          <w:szCs w:val="24"/>
        </w:rPr>
      </w:pPr>
      <w:r w:rsidRPr="00C56689">
        <w:rPr>
          <w:rFonts w:ascii="仿宋" w:eastAsia="仿宋" w:hAnsi="仿宋"/>
          <w:color w:val="000000" w:themeColor="text1"/>
          <w:sz w:val="24"/>
          <w:szCs w:val="24"/>
        </w:rPr>
        <w:t>如果不提供详细参数和报价将视为没有实质性响应</w:t>
      </w:r>
      <w:r w:rsidRPr="00C56689">
        <w:rPr>
          <w:rFonts w:ascii="仿宋" w:eastAsia="仿宋" w:hAnsi="仿宋" w:hint="eastAsia"/>
          <w:color w:val="000000" w:themeColor="text1"/>
          <w:sz w:val="24"/>
          <w:szCs w:val="24"/>
        </w:rPr>
        <w:t>公开询价</w:t>
      </w:r>
      <w:r w:rsidRPr="00C56689">
        <w:rPr>
          <w:rFonts w:ascii="仿宋" w:eastAsia="仿宋" w:hAnsi="仿宋"/>
          <w:color w:val="000000" w:themeColor="text1"/>
          <w:sz w:val="24"/>
          <w:szCs w:val="24"/>
        </w:rPr>
        <w:t>文件。</w:t>
      </w:r>
    </w:p>
    <w:p w14:paraId="42866836" w14:textId="77777777" w:rsidR="00C56689" w:rsidRDefault="00C56689" w:rsidP="00C56689">
      <w:pPr>
        <w:spacing w:after="0" w:line="240" w:lineRule="auto"/>
        <w:rPr>
          <w:rFonts w:ascii="仿宋" w:eastAsia="仿宋" w:hAnsi="仿宋"/>
          <w:color w:val="000000" w:themeColor="text1"/>
          <w:sz w:val="24"/>
          <w:szCs w:val="24"/>
        </w:rPr>
      </w:pPr>
    </w:p>
    <w:p w14:paraId="57A360F8" w14:textId="77777777" w:rsidR="00C56689" w:rsidRDefault="00C56689" w:rsidP="00C56689">
      <w:pPr>
        <w:spacing w:after="0" w:line="240" w:lineRule="auto"/>
        <w:rPr>
          <w:rFonts w:ascii="仿宋" w:eastAsia="仿宋" w:hAnsi="仿宋"/>
          <w:color w:val="000000" w:themeColor="text1"/>
          <w:sz w:val="24"/>
          <w:szCs w:val="24"/>
        </w:rPr>
      </w:pPr>
    </w:p>
    <w:p w14:paraId="31CBEEA7" w14:textId="77777777" w:rsidR="00C56689" w:rsidRDefault="00C56689" w:rsidP="00C56689">
      <w:pPr>
        <w:spacing w:after="0" w:line="240" w:lineRule="auto"/>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Pr="00F35D45" w:rsidRDefault="00210591">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营业执照复印件</w:t>
      </w:r>
    </w:p>
    <w:p w14:paraId="69329868" w14:textId="2D7108ED" w:rsidR="00FA1D03" w:rsidRPr="00F35D45" w:rsidRDefault="00F35D45"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项目</w:t>
      </w:r>
      <w:r w:rsidR="00FA1D03" w:rsidRPr="00F35D45">
        <w:rPr>
          <w:rFonts w:ascii="仿宋" w:eastAsia="仿宋" w:hAnsi="仿宋" w:hint="eastAsia"/>
          <w:color w:val="000000" w:themeColor="text1"/>
          <w:sz w:val="24"/>
          <w:szCs w:val="24"/>
        </w:rPr>
        <w:t>改造方案概况</w:t>
      </w:r>
    </w:p>
    <w:p w14:paraId="457706B2" w14:textId="77777777" w:rsidR="00FA1D03" w:rsidRPr="00F35D45"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质保期、项目交期时长和售后服务承诺书（参与人自行起草）</w:t>
      </w:r>
    </w:p>
    <w:p w14:paraId="7ED0C522" w14:textId="3894DEBA" w:rsidR="00F63335" w:rsidRPr="00F35D45"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项目业绩证明（包含合同、发票复印件）</w:t>
      </w:r>
    </w:p>
    <w:p w14:paraId="6410C9D7" w14:textId="77777777" w:rsidR="00F35D45" w:rsidRPr="00517DE4" w:rsidRDefault="00F35D45" w:rsidP="00F35D45">
      <w:pPr>
        <w:pStyle w:val="af4"/>
        <w:spacing w:after="0" w:line="500" w:lineRule="exact"/>
        <w:ind w:left="720" w:firstLineChars="0" w:firstLine="0"/>
        <w:rPr>
          <w:rFonts w:ascii="仿宋" w:eastAsia="仿宋" w:hAnsi="仿宋"/>
          <w:color w:val="000000" w:themeColor="text1"/>
          <w:sz w:val="24"/>
          <w:szCs w:val="24"/>
          <w:highlight w:val="yellow"/>
        </w:rPr>
      </w:pPr>
    </w:p>
    <w:p w14:paraId="59576EE4" w14:textId="77777777" w:rsidR="00FA1D03" w:rsidRPr="00FA1D03" w:rsidRDefault="00FA1D03" w:rsidP="00FA1D03">
      <w:pPr>
        <w:pStyle w:val="af4"/>
        <w:spacing w:after="0" w:line="500" w:lineRule="exact"/>
        <w:ind w:left="720" w:firstLineChars="0" w:firstLine="0"/>
        <w:rPr>
          <w:rFonts w:ascii="仿宋" w:eastAsia="仿宋" w:hAnsi="仿宋"/>
          <w:color w:val="000000" w:themeColor="text1"/>
          <w:sz w:val="24"/>
          <w:szCs w:val="24"/>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D5AB3" w14:textId="77777777" w:rsidR="00E24214" w:rsidRDefault="00E24214">
      <w:pPr>
        <w:spacing w:line="240" w:lineRule="auto"/>
      </w:pPr>
      <w:r>
        <w:separator/>
      </w:r>
    </w:p>
  </w:endnote>
  <w:endnote w:type="continuationSeparator" w:id="0">
    <w:p w14:paraId="48FD9797" w14:textId="77777777" w:rsidR="00E24214" w:rsidRDefault="00E2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B76236">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76236">
              <w:rPr>
                <w:b/>
                <w:bCs/>
                <w:noProof/>
              </w:rPr>
              <w:t>12</w:t>
            </w:r>
            <w:r>
              <w:rPr>
                <w:b/>
                <w:bCs/>
                <w:sz w:val="24"/>
                <w:szCs w:val="24"/>
              </w:rPr>
              <w:fldChar w:fldCharType="end"/>
            </w:r>
            <w:r>
              <w:rPr>
                <w:b/>
                <w:bCs/>
                <w:sz w:val="24"/>
                <w:szCs w:val="24"/>
              </w:rPr>
              <w:t xml:space="preserve">        </w:t>
            </w:r>
          </w:p>
          <w:p w14:paraId="5B6BD79F" w14:textId="77777777" w:rsidR="00F63335" w:rsidRDefault="00E24214">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D5DF" w14:textId="77777777" w:rsidR="00E24214" w:rsidRDefault="00E24214">
      <w:pPr>
        <w:spacing w:after="0"/>
      </w:pPr>
      <w:r>
        <w:separator/>
      </w:r>
    </w:p>
  </w:footnote>
  <w:footnote w:type="continuationSeparator" w:id="0">
    <w:p w14:paraId="437D627D" w14:textId="77777777" w:rsidR="00E24214" w:rsidRDefault="00E2421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Pr="00E421D9" w:rsidRDefault="00F63335" w:rsidP="00E421D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Pr="00BB20D0" w:rsidRDefault="00F63335" w:rsidP="00BB20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C8D897B6"/>
    <w:lvl w:ilvl="0">
      <w:start w:val="4"/>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14A7"/>
    <w:rsid w:val="000045F5"/>
    <w:rsid w:val="0000490C"/>
    <w:rsid w:val="000348A6"/>
    <w:rsid w:val="00041A69"/>
    <w:rsid w:val="000569E1"/>
    <w:rsid w:val="00074B20"/>
    <w:rsid w:val="00082572"/>
    <w:rsid w:val="000934D4"/>
    <w:rsid w:val="000A4CA1"/>
    <w:rsid w:val="000B0F16"/>
    <w:rsid w:val="000B3351"/>
    <w:rsid w:val="000D2CCC"/>
    <w:rsid w:val="000F4D79"/>
    <w:rsid w:val="000F4F45"/>
    <w:rsid w:val="0011651D"/>
    <w:rsid w:val="00124995"/>
    <w:rsid w:val="0013118F"/>
    <w:rsid w:val="001561E9"/>
    <w:rsid w:val="001747F1"/>
    <w:rsid w:val="00176CD4"/>
    <w:rsid w:val="00182C6E"/>
    <w:rsid w:val="00184B5B"/>
    <w:rsid w:val="0019033E"/>
    <w:rsid w:val="001A2968"/>
    <w:rsid w:val="001A5B43"/>
    <w:rsid w:val="001B719E"/>
    <w:rsid w:val="001C6943"/>
    <w:rsid w:val="001D31D8"/>
    <w:rsid w:val="001E2D97"/>
    <w:rsid w:val="001F1860"/>
    <w:rsid w:val="001F7576"/>
    <w:rsid w:val="00210591"/>
    <w:rsid w:val="0021080C"/>
    <w:rsid w:val="00235C32"/>
    <w:rsid w:val="00244E90"/>
    <w:rsid w:val="0026365C"/>
    <w:rsid w:val="0026577A"/>
    <w:rsid w:val="002772BB"/>
    <w:rsid w:val="00286467"/>
    <w:rsid w:val="00295590"/>
    <w:rsid w:val="002C2C3D"/>
    <w:rsid w:val="002C4297"/>
    <w:rsid w:val="002D0C11"/>
    <w:rsid w:val="002E030F"/>
    <w:rsid w:val="002E6615"/>
    <w:rsid w:val="00334E6F"/>
    <w:rsid w:val="00335856"/>
    <w:rsid w:val="00346600"/>
    <w:rsid w:val="0035703D"/>
    <w:rsid w:val="003570A0"/>
    <w:rsid w:val="00370875"/>
    <w:rsid w:val="00397C6F"/>
    <w:rsid w:val="003C5808"/>
    <w:rsid w:val="003C60EF"/>
    <w:rsid w:val="003D3C2D"/>
    <w:rsid w:val="003E6439"/>
    <w:rsid w:val="003F20A6"/>
    <w:rsid w:val="003F6059"/>
    <w:rsid w:val="0040206B"/>
    <w:rsid w:val="00404FA2"/>
    <w:rsid w:val="004242F4"/>
    <w:rsid w:val="0043243C"/>
    <w:rsid w:val="00441955"/>
    <w:rsid w:val="00455734"/>
    <w:rsid w:val="004701FA"/>
    <w:rsid w:val="00474B0D"/>
    <w:rsid w:val="004B66B1"/>
    <w:rsid w:val="004C26BB"/>
    <w:rsid w:val="004C7098"/>
    <w:rsid w:val="004E3DF6"/>
    <w:rsid w:val="004F10B4"/>
    <w:rsid w:val="004F6A5C"/>
    <w:rsid w:val="00501AE0"/>
    <w:rsid w:val="00502F52"/>
    <w:rsid w:val="00510AC4"/>
    <w:rsid w:val="00517DE4"/>
    <w:rsid w:val="00531011"/>
    <w:rsid w:val="00544E11"/>
    <w:rsid w:val="0055641B"/>
    <w:rsid w:val="00575DB3"/>
    <w:rsid w:val="00582530"/>
    <w:rsid w:val="00590957"/>
    <w:rsid w:val="005A1E40"/>
    <w:rsid w:val="005A5A4D"/>
    <w:rsid w:val="005E1436"/>
    <w:rsid w:val="005F1FC8"/>
    <w:rsid w:val="00607218"/>
    <w:rsid w:val="00630374"/>
    <w:rsid w:val="00630B89"/>
    <w:rsid w:val="00662F84"/>
    <w:rsid w:val="00686E6F"/>
    <w:rsid w:val="006C1028"/>
    <w:rsid w:val="006D4D3E"/>
    <w:rsid w:val="006F3C71"/>
    <w:rsid w:val="006F5FBA"/>
    <w:rsid w:val="00726266"/>
    <w:rsid w:val="0073430C"/>
    <w:rsid w:val="00737B98"/>
    <w:rsid w:val="007504C0"/>
    <w:rsid w:val="007601C4"/>
    <w:rsid w:val="007662CC"/>
    <w:rsid w:val="007673AB"/>
    <w:rsid w:val="0079458B"/>
    <w:rsid w:val="007A0AF6"/>
    <w:rsid w:val="007B0F09"/>
    <w:rsid w:val="007B1EA6"/>
    <w:rsid w:val="007B2319"/>
    <w:rsid w:val="007B41E0"/>
    <w:rsid w:val="007B5FD8"/>
    <w:rsid w:val="007C43A7"/>
    <w:rsid w:val="007D016A"/>
    <w:rsid w:val="007D1E56"/>
    <w:rsid w:val="007E34E4"/>
    <w:rsid w:val="007F24BA"/>
    <w:rsid w:val="0080339B"/>
    <w:rsid w:val="00820F76"/>
    <w:rsid w:val="008305D7"/>
    <w:rsid w:val="00840071"/>
    <w:rsid w:val="00842FA9"/>
    <w:rsid w:val="00845AAE"/>
    <w:rsid w:val="008550D3"/>
    <w:rsid w:val="00865B30"/>
    <w:rsid w:val="00874219"/>
    <w:rsid w:val="008902DC"/>
    <w:rsid w:val="008A49D5"/>
    <w:rsid w:val="008B27BA"/>
    <w:rsid w:val="008D0680"/>
    <w:rsid w:val="008D3725"/>
    <w:rsid w:val="00901761"/>
    <w:rsid w:val="00916532"/>
    <w:rsid w:val="00917056"/>
    <w:rsid w:val="00923C7E"/>
    <w:rsid w:val="00935FBA"/>
    <w:rsid w:val="00936704"/>
    <w:rsid w:val="00951205"/>
    <w:rsid w:val="009606BC"/>
    <w:rsid w:val="00964A0E"/>
    <w:rsid w:val="00967E57"/>
    <w:rsid w:val="00971424"/>
    <w:rsid w:val="0098566C"/>
    <w:rsid w:val="00994E59"/>
    <w:rsid w:val="009A3A7F"/>
    <w:rsid w:val="009D67A3"/>
    <w:rsid w:val="009F3A92"/>
    <w:rsid w:val="00A0380A"/>
    <w:rsid w:val="00A03DCB"/>
    <w:rsid w:val="00A127A1"/>
    <w:rsid w:val="00A148CE"/>
    <w:rsid w:val="00A20EE2"/>
    <w:rsid w:val="00A2111D"/>
    <w:rsid w:val="00A24465"/>
    <w:rsid w:val="00A40610"/>
    <w:rsid w:val="00A4220E"/>
    <w:rsid w:val="00A44A63"/>
    <w:rsid w:val="00A509F7"/>
    <w:rsid w:val="00A64A5B"/>
    <w:rsid w:val="00A8381A"/>
    <w:rsid w:val="00A9262F"/>
    <w:rsid w:val="00AA3A25"/>
    <w:rsid w:val="00AD29A3"/>
    <w:rsid w:val="00AD38ED"/>
    <w:rsid w:val="00AE2A3A"/>
    <w:rsid w:val="00AF3C2A"/>
    <w:rsid w:val="00AF744E"/>
    <w:rsid w:val="00B14C37"/>
    <w:rsid w:val="00B54440"/>
    <w:rsid w:val="00B554E7"/>
    <w:rsid w:val="00B66650"/>
    <w:rsid w:val="00B720DF"/>
    <w:rsid w:val="00B76236"/>
    <w:rsid w:val="00B80FFC"/>
    <w:rsid w:val="00B82E7E"/>
    <w:rsid w:val="00BB20D0"/>
    <w:rsid w:val="00BD49FB"/>
    <w:rsid w:val="00BD7232"/>
    <w:rsid w:val="00BE1921"/>
    <w:rsid w:val="00BE748A"/>
    <w:rsid w:val="00C02863"/>
    <w:rsid w:val="00C029DD"/>
    <w:rsid w:val="00C035B5"/>
    <w:rsid w:val="00C328CE"/>
    <w:rsid w:val="00C500C3"/>
    <w:rsid w:val="00C56689"/>
    <w:rsid w:val="00C63983"/>
    <w:rsid w:val="00C66E1E"/>
    <w:rsid w:val="00C676BA"/>
    <w:rsid w:val="00C81AB4"/>
    <w:rsid w:val="00C857BF"/>
    <w:rsid w:val="00C85EBB"/>
    <w:rsid w:val="00C94AC0"/>
    <w:rsid w:val="00CC39FD"/>
    <w:rsid w:val="00CE07F8"/>
    <w:rsid w:val="00D2102C"/>
    <w:rsid w:val="00D229E8"/>
    <w:rsid w:val="00D36D52"/>
    <w:rsid w:val="00D45AE7"/>
    <w:rsid w:val="00D56DEA"/>
    <w:rsid w:val="00D63216"/>
    <w:rsid w:val="00D64059"/>
    <w:rsid w:val="00D82D02"/>
    <w:rsid w:val="00DB5B9C"/>
    <w:rsid w:val="00DB6737"/>
    <w:rsid w:val="00E044BC"/>
    <w:rsid w:val="00E11567"/>
    <w:rsid w:val="00E14FB0"/>
    <w:rsid w:val="00E24214"/>
    <w:rsid w:val="00E3310A"/>
    <w:rsid w:val="00E33B9E"/>
    <w:rsid w:val="00E33C1C"/>
    <w:rsid w:val="00E33D9F"/>
    <w:rsid w:val="00E421D9"/>
    <w:rsid w:val="00E45686"/>
    <w:rsid w:val="00E4798A"/>
    <w:rsid w:val="00E50272"/>
    <w:rsid w:val="00E50977"/>
    <w:rsid w:val="00E66A78"/>
    <w:rsid w:val="00E761EA"/>
    <w:rsid w:val="00E77253"/>
    <w:rsid w:val="00E77305"/>
    <w:rsid w:val="00E83979"/>
    <w:rsid w:val="00E95973"/>
    <w:rsid w:val="00E968C2"/>
    <w:rsid w:val="00EC53CA"/>
    <w:rsid w:val="00ED06D3"/>
    <w:rsid w:val="00ED2437"/>
    <w:rsid w:val="00EE3803"/>
    <w:rsid w:val="00F0149B"/>
    <w:rsid w:val="00F03DC5"/>
    <w:rsid w:val="00F13652"/>
    <w:rsid w:val="00F139E8"/>
    <w:rsid w:val="00F23D36"/>
    <w:rsid w:val="00F351D7"/>
    <w:rsid w:val="00F35D45"/>
    <w:rsid w:val="00F40798"/>
    <w:rsid w:val="00F63335"/>
    <w:rsid w:val="00F8646A"/>
    <w:rsid w:val="00F876DE"/>
    <w:rsid w:val="00FA1D03"/>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644506077">
      <w:bodyDiv w:val="1"/>
      <w:marLeft w:val="0"/>
      <w:marRight w:val="0"/>
      <w:marTop w:val="0"/>
      <w:marBottom w:val="0"/>
      <w:divBdr>
        <w:top w:val="none" w:sz="0" w:space="0" w:color="auto"/>
        <w:left w:val="none" w:sz="0" w:space="0" w:color="auto"/>
        <w:bottom w:val="none" w:sz="0" w:space="0" w:color="auto"/>
        <w:right w:val="none" w:sz="0" w:space="0" w:color="auto"/>
      </w:divBdr>
    </w:div>
    <w:div w:id="1113204404">
      <w:bodyDiv w:val="1"/>
      <w:marLeft w:val="0"/>
      <w:marRight w:val="0"/>
      <w:marTop w:val="0"/>
      <w:marBottom w:val="0"/>
      <w:divBdr>
        <w:top w:val="none" w:sz="0" w:space="0" w:color="auto"/>
        <w:left w:val="none" w:sz="0" w:space="0" w:color="auto"/>
        <w:bottom w:val="none" w:sz="0" w:space="0" w:color="auto"/>
        <w:right w:val="none" w:sz="0" w:space="0" w:color="auto"/>
      </w:divBdr>
    </w:div>
    <w:div w:id="1229074905">
      <w:bodyDiv w:val="1"/>
      <w:marLeft w:val="0"/>
      <w:marRight w:val="0"/>
      <w:marTop w:val="0"/>
      <w:marBottom w:val="0"/>
      <w:divBdr>
        <w:top w:val="none" w:sz="0" w:space="0" w:color="auto"/>
        <w:left w:val="none" w:sz="0" w:space="0" w:color="auto"/>
        <w:bottom w:val="none" w:sz="0" w:space="0" w:color="auto"/>
        <w:right w:val="none" w:sz="0" w:space="0" w:color="auto"/>
      </w:divBdr>
    </w:div>
    <w:div w:id="1401253084">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55007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0C75-E346-4490-B4D9-E9A5A90F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66</cp:revision>
  <cp:lastPrinted>2023-12-27T01:56:00Z</cp:lastPrinted>
  <dcterms:created xsi:type="dcterms:W3CDTF">2023-10-08T01:33:00Z</dcterms:created>
  <dcterms:modified xsi:type="dcterms:W3CDTF">2024-01-12T08:43:00Z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