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593B" w14:textId="5073B0EC" w:rsidR="00C47479" w:rsidRDefault="00C47479">
      <w:pPr>
        <w:spacing w:line="520" w:lineRule="exact"/>
        <w:jc w:val="center"/>
        <w:rPr>
          <w:rFonts w:ascii="仿宋" w:eastAsia="仿宋" w:hAnsi="仿宋"/>
          <w:b/>
          <w:sz w:val="32"/>
          <w:szCs w:val="32"/>
        </w:rPr>
      </w:pPr>
      <w:bookmarkStart w:id="0" w:name="_Hlk38472698"/>
      <w:r>
        <w:rPr>
          <w:noProof/>
        </w:rPr>
        <w:drawing>
          <wp:anchor distT="0" distB="0" distL="114300" distR="114300" simplePos="0" relativeHeight="251660288" behindDoc="1" locked="0" layoutInCell="1" allowOverlap="1" wp14:anchorId="0AD2E36A" wp14:editId="6A01691F">
            <wp:simplePos x="0" y="0"/>
            <wp:positionH relativeFrom="column">
              <wp:posOffset>238125</wp:posOffset>
            </wp:positionH>
            <wp:positionV relativeFrom="paragraph">
              <wp:posOffset>10795</wp:posOffset>
            </wp:positionV>
            <wp:extent cx="5519420" cy="1318260"/>
            <wp:effectExtent l="0" t="0" r="5080" b="0"/>
            <wp:wrapTight wrapText="bothSides">
              <wp:wrapPolygon edited="0">
                <wp:start x="11183" y="0"/>
                <wp:lineTo x="746" y="4058"/>
                <wp:lineTo x="0" y="7491"/>
                <wp:lineTo x="0" y="12798"/>
                <wp:lineTo x="895" y="14983"/>
                <wp:lineTo x="895" y="15295"/>
                <wp:lineTo x="5964" y="19977"/>
                <wp:lineTo x="6039" y="21225"/>
                <wp:lineTo x="21396" y="21225"/>
                <wp:lineTo x="21545" y="18728"/>
                <wp:lineTo x="21545" y="16855"/>
                <wp:lineTo x="21098" y="14983"/>
                <wp:lineTo x="21545" y="14358"/>
                <wp:lineTo x="20874" y="11861"/>
                <wp:lineTo x="5219" y="9988"/>
                <wp:lineTo x="13867" y="9988"/>
                <wp:lineTo x="21322" y="7803"/>
                <wp:lineTo x="21247" y="312"/>
                <wp:lineTo x="21098" y="0"/>
                <wp:lineTo x="11183"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942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2ACEE5" w14:textId="01573584" w:rsidR="00C47479" w:rsidRDefault="00C47479">
      <w:pPr>
        <w:spacing w:line="520" w:lineRule="exact"/>
        <w:jc w:val="center"/>
        <w:rPr>
          <w:rFonts w:ascii="仿宋" w:eastAsia="仿宋" w:hAnsi="仿宋"/>
          <w:b/>
          <w:sz w:val="32"/>
          <w:szCs w:val="32"/>
        </w:rPr>
      </w:pPr>
    </w:p>
    <w:p w14:paraId="4AFC6449" w14:textId="7D26131F" w:rsidR="00F51DEC" w:rsidRDefault="004041B9">
      <w:pPr>
        <w:spacing w:line="520" w:lineRule="exact"/>
        <w:jc w:val="center"/>
        <w:rPr>
          <w:rFonts w:ascii="仿宋" w:eastAsia="仿宋" w:hAnsi="仿宋"/>
          <w:b/>
          <w:sz w:val="32"/>
          <w:szCs w:val="32"/>
        </w:rPr>
      </w:pPr>
      <w:r>
        <w:rPr>
          <w:rFonts w:ascii="仿宋" w:eastAsia="仿宋" w:hAnsi="仿宋" w:hint="eastAsia"/>
          <w:b/>
          <w:sz w:val="32"/>
          <w:szCs w:val="32"/>
        </w:rPr>
        <w:t>关于</w:t>
      </w:r>
      <w:bookmarkStart w:id="1" w:name="_Hlk46844340"/>
      <w:r>
        <w:rPr>
          <w:rFonts w:ascii="仿宋" w:eastAsia="仿宋" w:hAnsi="仿宋" w:hint="eastAsia"/>
          <w:b/>
          <w:sz w:val="32"/>
          <w:szCs w:val="32"/>
        </w:rPr>
        <w:t>四川外国语大学重庆南方翻译学院綦江校区三期8-11#学生宿舍和食堂园林景观工程采购项目</w:t>
      </w:r>
      <w:bookmarkEnd w:id="1"/>
    </w:p>
    <w:bookmarkEnd w:id="0"/>
    <w:p w14:paraId="4FA01CB6" w14:textId="77777777" w:rsidR="00F51DEC" w:rsidRDefault="004041B9">
      <w:pPr>
        <w:spacing w:line="1000" w:lineRule="exact"/>
        <w:jc w:val="center"/>
        <w:rPr>
          <w:rFonts w:ascii="仿宋" w:eastAsia="仿宋" w:hAnsi="仿宋"/>
          <w:b/>
          <w:sz w:val="72"/>
          <w:szCs w:val="72"/>
        </w:rPr>
      </w:pPr>
      <w:r>
        <w:rPr>
          <w:rFonts w:ascii="仿宋" w:eastAsia="仿宋" w:hAnsi="仿宋" w:hint="eastAsia"/>
          <w:b/>
          <w:sz w:val="72"/>
          <w:szCs w:val="72"/>
        </w:rPr>
        <w:t>公</w:t>
      </w:r>
    </w:p>
    <w:p w14:paraId="4C7A43F0" w14:textId="77777777" w:rsidR="00F51DEC" w:rsidRDefault="004041B9">
      <w:pPr>
        <w:spacing w:line="1000" w:lineRule="exact"/>
        <w:jc w:val="center"/>
        <w:rPr>
          <w:rFonts w:ascii="仿宋" w:eastAsia="仿宋" w:hAnsi="仿宋"/>
          <w:b/>
          <w:sz w:val="72"/>
          <w:szCs w:val="72"/>
        </w:rPr>
      </w:pPr>
      <w:r>
        <w:rPr>
          <w:rFonts w:ascii="仿宋" w:eastAsia="仿宋" w:hAnsi="仿宋" w:hint="eastAsia"/>
          <w:b/>
          <w:sz w:val="72"/>
          <w:szCs w:val="72"/>
        </w:rPr>
        <w:t>开</w:t>
      </w:r>
    </w:p>
    <w:p w14:paraId="098D3584" w14:textId="77777777" w:rsidR="00F51DEC" w:rsidRDefault="004041B9">
      <w:pPr>
        <w:spacing w:line="1000" w:lineRule="exact"/>
        <w:jc w:val="center"/>
        <w:rPr>
          <w:rFonts w:ascii="仿宋" w:eastAsia="仿宋" w:hAnsi="仿宋"/>
          <w:b/>
          <w:sz w:val="72"/>
          <w:szCs w:val="72"/>
        </w:rPr>
      </w:pPr>
      <w:proofErr w:type="gramStart"/>
      <w:r>
        <w:rPr>
          <w:rFonts w:ascii="仿宋" w:eastAsia="仿宋" w:hAnsi="仿宋" w:hint="eastAsia"/>
          <w:b/>
          <w:sz w:val="72"/>
          <w:szCs w:val="72"/>
        </w:rPr>
        <w:t>询</w:t>
      </w:r>
      <w:proofErr w:type="gramEnd"/>
    </w:p>
    <w:p w14:paraId="094ACEF1" w14:textId="77777777" w:rsidR="00F51DEC" w:rsidRDefault="004041B9">
      <w:pPr>
        <w:spacing w:line="1000" w:lineRule="exact"/>
        <w:jc w:val="center"/>
        <w:rPr>
          <w:rFonts w:ascii="仿宋" w:eastAsia="仿宋" w:hAnsi="仿宋"/>
          <w:b/>
          <w:sz w:val="72"/>
          <w:szCs w:val="72"/>
        </w:rPr>
      </w:pPr>
      <w:r>
        <w:rPr>
          <w:rFonts w:ascii="仿宋" w:eastAsia="仿宋" w:hAnsi="仿宋" w:hint="eastAsia"/>
          <w:b/>
          <w:sz w:val="72"/>
          <w:szCs w:val="72"/>
        </w:rPr>
        <w:t>价</w:t>
      </w:r>
    </w:p>
    <w:p w14:paraId="15F199B1" w14:textId="77777777" w:rsidR="00F51DEC" w:rsidRDefault="004041B9">
      <w:pPr>
        <w:spacing w:line="1000" w:lineRule="exact"/>
        <w:jc w:val="center"/>
        <w:rPr>
          <w:rFonts w:ascii="仿宋" w:eastAsia="仿宋" w:hAnsi="仿宋"/>
          <w:b/>
          <w:sz w:val="72"/>
          <w:szCs w:val="72"/>
        </w:rPr>
      </w:pPr>
      <w:r>
        <w:rPr>
          <w:rFonts w:ascii="仿宋" w:eastAsia="仿宋" w:hAnsi="仿宋" w:hint="eastAsia"/>
          <w:b/>
          <w:sz w:val="72"/>
          <w:szCs w:val="72"/>
        </w:rPr>
        <w:t>邀</w:t>
      </w:r>
    </w:p>
    <w:p w14:paraId="70A1E03B" w14:textId="77777777" w:rsidR="00F51DEC" w:rsidRDefault="004041B9">
      <w:pPr>
        <w:spacing w:line="1000" w:lineRule="exact"/>
        <w:jc w:val="center"/>
        <w:rPr>
          <w:rFonts w:ascii="仿宋" w:eastAsia="仿宋" w:hAnsi="仿宋"/>
          <w:b/>
          <w:sz w:val="72"/>
          <w:szCs w:val="72"/>
        </w:rPr>
      </w:pPr>
      <w:r>
        <w:rPr>
          <w:rFonts w:ascii="仿宋" w:eastAsia="仿宋" w:hAnsi="仿宋" w:hint="eastAsia"/>
          <w:b/>
          <w:sz w:val="72"/>
          <w:szCs w:val="72"/>
        </w:rPr>
        <w:t>请</w:t>
      </w:r>
    </w:p>
    <w:p w14:paraId="0D243BD6" w14:textId="77777777" w:rsidR="00F51DEC" w:rsidRDefault="004041B9">
      <w:pPr>
        <w:spacing w:line="1000" w:lineRule="exact"/>
        <w:jc w:val="center"/>
        <w:rPr>
          <w:rFonts w:ascii="仿宋" w:eastAsia="仿宋" w:hAnsi="仿宋"/>
          <w:b/>
          <w:sz w:val="72"/>
          <w:szCs w:val="72"/>
        </w:rPr>
      </w:pPr>
      <w:r>
        <w:rPr>
          <w:rFonts w:ascii="仿宋" w:eastAsia="仿宋" w:hAnsi="仿宋" w:hint="eastAsia"/>
          <w:b/>
          <w:sz w:val="72"/>
          <w:szCs w:val="72"/>
        </w:rPr>
        <w:t>函</w:t>
      </w:r>
    </w:p>
    <w:p w14:paraId="421832B8" w14:textId="69841A4F" w:rsidR="00F51DEC" w:rsidRPr="00C47479" w:rsidRDefault="004041B9" w:rsidP="00FE4393">
      <w:pPr>
        <w:spacing w:line="500" w:lineRule="exact"/>
        <w:ind w:leftChars="1000" w:left="4128" w:hangingChars="600" w:hanging="1928"/>
        <w:jc w:val="left"/>
        <w:rPr>
          <w:rFonts w:ascii="仿宋" w:eastAsia="仿宋" w:hAnsi="仿宋"/>
          <w:b/>
          <w:sz w:val="32"/>
          <w:szCs w:val="32"/>
        </w:rPr>
      </w:pPr>
      <w:r w:rsidRPr="00C47479">
        <w:rPr>
          <w:rFonts w:ascii="仿宋" w:eastAsia="仿宋" w:hAnsi="仿宋" w:hint="eastAsia"/>
          <w:b/>
          <w:sz w:val="32"/>
          <w:szCs w:val="32"/>
        </w:rPr>
        <w:t>项目编号：</w:t>
      </w:r>
      <w:bookmarkStart w:id="2" w:name="_Toc160880118"/>
      <w:bookmarkStart w:id="3" w:name="_Toc169332792"/>
      <w:bookmarkStart w:id="4" w:name="_Toc160880485"/>
      <w:r w:rsidRPr="00C47479">
        <w:rPr>
          <w:rFonts w:ascii="仿宋" w:eastAsia="仿宋" w:hAnsi="仿宋"/>
          <w:b/>
          <w:sz w:val="32"/>
          <w:szCs w:val="32"/>
        </w:rPr>
        <w:t>ZWC-2021</w:t>
      </w:r>
      <w:r w:rsidRPr="00C47479">
        <w:rPr>
          <w:rFonts w:ascii="仿宋" w:eastAsia="仿宋" w:hAnsi="仿宋" w:hint="eastAsia"/>
          <w:b/>
          <w:sz w:val="32"/>
          <w:szCs w:val="32"/>
        </w:rPr>
        <w:t>0</w:t>
      </w:r>
      <w:r w:rsidR="00C47479">
        <w:rPr>
          <w:rFonts w:ascii="仿宋" w:eastAsia="仿宋" w:hAnsi="仿宋"/>
          <w:b/>
          <w:sz w:val="32"/>
          <w:szCs w:val="32"/>
        </w:rPr>
        <w:t>23</w:t>
      </w:r>
    </w:p>
    <w:p w14:paraId="355E9C9A" w14:textId="2AB493C4" w:rsidR="00F51DEC" w:rsidRDefault="004041B9" w:rsidP="00FE4393">
      <w:pPr>
        <w:spacing w:after="0" w:line="240" w:lineRule="auto"/>
        <w:ind w:leftChars="1000" w:left="3806" w:hangingChars="500" w:hanging="1606"/>
        <w:jc w:val="left"/>
        <w:rPr>
          <w:rFonts w:ascii="仿宋" w:eastAsia="仿宋" w:hAnsi="仿宋"/>
          <w:b/>
          <w:sz w:val="32"/>
          <w:szCs w:val="32"/>
        </w:rPr>
      </w:pPr>
      <w:r>
        <w:rPr>
          <w:rFonts w:ascii="仿宋" w:eastAsia="仿宋" w:hAnsi="仿宋" w:hint="eastAsia"/>
          <w:b/>
          <w:sz w:val="32"/>
          <w:szCs w:val="32"/>
        </w:rPr>
        <w:t>项目名称</w:t>
      </w:r>
      <w:bookmarkEnd w:id="2"/>
      <w:bookmarkEnd w:id="3"/>
      <w:bookmarkEnd w:id="4"/>
      <w:r>
        <w:rPr>
          <w:rFonts w:ascii="仿宋" w:eastAsia="仿宋" w:hAnsi="仿宋" w:hint="eastAsia"/>
          <w:b/>
          <w:sz w:val="32"/>
          <w:szCs w:val="32"/>
        </w:rPr>
        <w:t>：綦江校区三期8-11#学生宿舍和食堂园林景观工程项目</w:t>
      </w:r>
    </w:p>
    <w:p w14:paraId="09AA9F08" w14:textId="77777777" w:rsidR="00F51DEC" w:rsidRDefault="00F51DEC" w:rsidP="00FE4393">
      <w:pPr>
        <w:spacing w:line="500" w:lineRule="exact"/>
        <w:ind w:leftChars="1000" w:left="4007" w:hangingChars="500" w:hanging="1807"/>
        <w:rPr>
          <w:rFonts w:ascii="仿宋" w:eastAsia="仿宋" w:hAnsi="仿宋"/>
          <w:b/>
          <w:sz w:val="36"/>
          <w:szCs w:val="36"/>
        </w:rPr>
        <w:sectPr w:rsidR="00F51DEC">
          <w:headerReference w:type="default" r:id="rId9"/>
          <w:footerReference w:type="default" r:id="rId10"/>
          <w:pgSz w:w="11906" w:h="16838"/>
          <w:pgMar w:top="1440" w:right="1416" w:bottom="1440" w:left="1134" w:header="283" w:footer="227" w:gutter="0"/>
          <w:cols w:space="425"/>
          <w:titlePg/>
          <w:docGrid w:type="lines" w:linePitch="312"/>
        </w:sectPr>
      </w:pPr>
    </w:p>
    <w:p w14:paraId="71A3BCA3" w14:textId="77777777" w:rsidR="00F51DEC" w:rsidRDefault="004041B9">
      <w:pPr>
        <w:spacing w:line="500" w:lineRule="exact"/>
        <w:ind w:firstLineChars="645" w:firstLine="2849"/>
        <w:rPr>
          <w:rFonts w:ascii="仿宋" w:eastAsia="仿宋" w:hAnsi="仿宋"/>
          <w:b/>
          <w:sz w:val="44"/>
          <w:szCs w:val="44"/>
        </w:rPr>
      </w:pPr>
      <w:bookmarkStart w:id="5" w:name="_Hlk67754059"/>
      <w:r>
        <w:rPr>
          <w:rFonts w:ascii="仿宋" w:eastAsia="仿宋" w:hAnsi="仿宋" w:hint="eastAsia"/>
          <w:b/>
          <w:sz w:val="44"/>
          <w:szCs w:val="44"/>
        </w:rPr>
        <w:lastRenderedPageBreak/>
        <w:t>一、询价邀请函</w:t>
      </w:r>
    </w:p>
    <w:p w14:paraId="3188A50A" w14:textId="53463A10" w:rsidR="00F51DEC" w:rsidRDefault="00C47479" w:rsidP="004757FA">
      <w:pPr>
        <w:spacing w:after="0" w:line="500" w:lineRule="exact"/>
        <w:ind w:firstLineChars="200" w:firstLine="560"/>
        <w:rPr>
          <w:rFonts w:ascii="仿宋" w:eastAsia="仿宋" w:hAnsi="仿宋"/>
          <w:sz w:val="28"/>
          <w:szCs w:val="28"/>
        </w:rPr>
      </w:pPr>
      <w:bookmarkStart w:id="6" w:name="_Hlk10840310"/>
      <w:bookmarkEnd w:id="5"/>
      <w:r>
        <w:rPr>
          <w:rFonts w:ascii="仿宋" w:eastAsia="仿宋" w:hAnsi="仿宋" w:hint="eastAsia"/>
          <w:sz w:val="28"/>
          <w:szCs w:val="28"/>
        </w:rPr>
        <w:t>四川外国语大学重庆南方翻译学院（现重庆外语外事学院）</w:t>
      </w:r>
      <w:r w:rsidR="004041B9">
        <w:rPr>
          <w:rFonts w:ascii="仿宋" w:eastAsia="仿宋" w:hAnsi="仿宋" w:hint="eastAsia"/>
          <w:sz w:val="28"/>
          <w:szCs w:val="28"/>
        </w:rPr>
        <w:t>始建于2001年，是纳入国家普通高等教育招生计划、具有学士学位授予权的全日制普通本科高等学校。学校占地面积1572亩，学生规模约1</w:t>
      </w:r>
      <w:r w:rsidR="004041B9">
        <w:rPr>
          <w:rFonts w:ascii="仿宋" w:eastAsia="仿宋" w:hAnsi="仿宋"/>
          <w:sz w:val="28"/>
          <w:szCs w:val="28"/>
        </w:rPr>
        <w:t>.5</w:t>
      </w:r>
      <w:r w:rsidR="004041B9">
        <w:rPr>
          <w:rFonts w:ascii="仿宋" w:eastAsia="仿宋" w:hAnsi="仿宋" w:hint="eastAsia"/>
          <w:sz w:val="28"/>
          <w:szCs w:val="28"/>
        </w:rPr>
        <w:t>万人。根据需要，对</w:t>
      </w:r>
      <w:r w:rsidR="004041B9" w:rsidRPr="00BB7F7B">
        <w:rPr>
          <w:rFonts w:ascii="仿宋" w:eastAsia="仿宋" w:hAnsi="仿宋" w:hint="eastAsia"/>
          <w:sz w:val="28"/>
          <w:szCs w:val="28"/>
        </w:rPr>
        <w:t>重庆南方翻译学院（綦江校区）三期8-11#学生宿舍和食堂园林景观工程项目</w:t>
      </w:r>
      <w:r w:rsidR="004041B9">
        <w:rPr>
          <w:rFonts w:ascii="仿宋" w:eastAsia="仿宋" w:hAnsi="仿宋" w:hint="eastAsia"/>
          <w:sz w:val="28"/>
          <w:szCs w:val="28"/>
        </w:rPr>
        <w:t>采购项目进行公开询价，欢迎国内合格参与人参与。</w:t>
      </w:r>
    </w:p>
    <w:p w14:paraId="623032CB" w14:textId="77777777" w:rsidR="00F51DEC" w:rsidRDefault="004041B9" w:rsidP="004757FA">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一、项目说明</w:t>
      </w:r>
    </w:p>
    <w:p w14:paraId="6E197E7E" w14:textId="7FF0C513" w:rsidR="00F51DEC" w:rsidRDefault="004041B9" w:rsidP="004757FA">
      <w:pPr>
        <w:widowControl w:val="0"/>
        <w:tabs>
          <w:tab w:val="left" w:pos="839"/>
          <w:tab w:val="left" w:pos="1469"/>
        </w:tabs>
        <w:spacing w:after="0" w:line="5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项目编号：</w:t>
      </w:r>
      <w:r>
        <w:rPr>
          <w:rFonts w:ascii="仿宋" w:eastAsia="仿宋" w:hAnsi="仿宋"/>
          <w:sz w:val="28"/>
          <w:szCs w:val="28"/>
        </w:rPr>
        <w:t>ZWC-2021</w:t>
      </w:r>
      <w:r>
        <w:rPr>
          <w:rFonts w:ascii="仿宋" w:eastAsia="仿宋" w:hAnsi="仿宋" w:hint="eastAsia"/>
          <w:sz w:val="28"/>
          <w:szCs w:val="28"/>
        </w:rPr>
        <w:t>0</w:t>
      </w:r>
      <w:r w:rsidR="00C47479">
        <w:rPr>
          <w:rFonts w:ascii="仿宋" w:eastAsia="仿宋" w:hAnsi="仿宋"/>
          <w:sz w:val="28"/>
          <w:szCs w:val="28"/>
        </w:rPr>
        <w:t>23</w:t>
      </w:r>
    </w:p>
    <w:p w14:paraId="6316A56D" w14:textId="32A0951E" w:rsidR="00F51DEC" w:rsidRDefault="004041B9" w:rsidP="004757FA">
      <w:pPr>
        <w:spacing w:after="0" w:line="500" w:lineRule="exact"/>
        <w:ind w:firstLineChars="200" w:firstLine="560"/>
        <w:jc w:val="left"/>
        <w:rPr>
          <w:rFonts w:ascii="仿宋" w:eastAsia="仿宋" w:hAnsi="仿宋"/>
          <w:bCs/>
          <w:sz w:val="28"/>
          <w:szCs w:val="28"/>
        </w:rPr>
      </w:pPr>
      <w:r>
        <w:rPr>
          <w:rFonts w:ascii="仿宋" w:eastAsia="仿宋" w:hAnsi="仿宋"/>
          <w:sz w:val="28"/>
          <w:szCs w:val="28"/>
        </w:rPr>
        <w:t>2.</w:t>
      </w:r>
      <w:r>
        <w:rPr>
          <w:rFonts w:ascii="仿宋" w:eastAsia="仿宋" w:hAnsi="仿宋" w:hint="eastAsia"/>
          <w:sz w:val="28"/>
          <w:szCs w:val="28"/>
        </w:rPr>
        <w:t>项目名称：</w:t>
      </w:r>
      <w:r>
        <w:rPr>
          <w:rFonts w:ascii="仿宋" w:eastAsia="仿宋" w:hAnsi="仿宋" w:hint="eastAsia"/>
          <w:bCs/>
          <w:sz w:val="28"/>
          <w:szCs w:val="28"/>
        </w:rPr>
        <w:t>綦江校区三期8-11#学生宿舍和食堂园林景观工程项目</w:t>
      </w:r>
    </w:p>
    <w:p w14:paraId="76D537F6" w14:textId="77777777" w:rsidR="00F51DEC" w:rsidRDefault="004041B9" w:rsidP="004757FA">
      <w:pPr>
        <w:pStyle w:val="af2"/>
        <w:spacing w:before="0" w:beforeAutospacing="0" w:after="0" w:afterAutospacing="0" w:line="500" w:lineRule="exact"/>
        <w:ind w:firstLineChars="200" w:firstLine="560"/>
        <w:jc w:val="both"/>
        <w:rPr>
          <w:rFonts w:ascii="仿宋" w:eastAsia="仿宋" w:hAnsi="仿宋"/>
          <w:sz w:val="28"/>
          <w:szCs w:val="28"/>
        </w:rPr>
      </w:pPr>
      <w:r>
        <w:rPr>
          <w:rFonts w:ascii="仿宋" w:eastAsia="仿宋" w:hAnsi="仿宋" w:hint="eastAsia"/>
          <w:bCs/>
          <w:sz w:val="28"/>
          <w:szCs w:val="28"/>
        </w:rPr>
        <w:t>3、项目概况：</w:t>
      </w:r>
      <w:r>
        <w:rPr>
          <w:rFonts w:ascii="仿宋" w:eastAsia="仿宋" w:hAnsi="仿宋" w:cs="仿宋" w:hint="eastAsia"/>
          <w:sz w:val="28"/>
          <w:szCs w:val="28"/>
        </w:rPr>
        <w:t>8-11#学生宿舍楼：占地面积37679.72平方米,景观设计面积20072.75平方米；食堂：占地面积23453.14平方米,景观设计面积21163.95平方米。招标范围包括硬景铺装、植物种植、电气工程，</w:t>
      </w:r>
      <w:r>
        <w:rPr>
          <w:rFonts w:ascii="仿宋" w:eastAsia="仿宋" w:hAnsi="仿宋" w:hint="eastAsia"/>
          <w:b/>
          <w:bCs/>
          <w:sz w:val="28"/>
          <w:szCs w:val="28"/>
        </w:rPr>
        <w:t>给排水工程不纳入本次招标范围，</w:t>
      </w:r>
      <w:r>
        <w:rPr>
          <w:rFonts w:ascii="仿宋" w:eastAsia="仿宋" w:hAnsi="仿宋" w:hint="eastAsia"/>
          <w:sz w:val="28"/>
          <w:szCs w:val="28"/>
        </w:rPr>
        <w:t>具体内容详见施工图及招标清单。</w:t>
      </w:r>
    </w:p>
    <w:p w14:paraId="6CD0D1C0" w14:textId="77777777" w:rsidR="00F51DEC" w:rsidRDefault="004041B9" w:rsidP="004757FA">
      <w:pPr>
        <w:widowControl w:val="0"/>
        <w:tabs>
          <w:tab w:val="left" w:pos="839"/>
          <w:tab w:val="left" w:pos="1469"/>
        </w:tabs>
        <w:spacing w:after="0" w:line="5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sz w:val="28"/>
          <w:szCs w:val="28"/>
        </w:rPr>
        <w:t>数量及主要技术要求:详见《公开询价一览表》</w:t>
      </w:r>
    </w:p>
    <w:p w14:paraId="220B967B" w14:textId="77777777" w:rsidR="00F51DEC" w:rsidRDefault="004041B9" w:rsidP="004757FA">
      <w:pPr>
        <w:widowControl w:val="0"/>
        <w:tabs>
          <w:tab w:val="left" w:pos="839"/>
          <w:tab w:val="left" w:pos="1469"/>
        </w:tabs>
        <w:spacing w:after="0" w:line="500" w:lineRule="exact"/>
        <w:ind w:firstLineChars="200" w:firstLine="560"/>
        <w:rPr>
          <w:rFonts w:ascii="仿宋" w:eastAsia="仿宋" w:hAnsi="仿宋"/>
          <w:color w:val="FF0000"/>
          <w:sz w:val="28"/>
          <w:szCs w:val="28"/>
        </w:rPr>
      </w:pP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参与人资格标准：</w:t>
      </w:r>
      <w:r>
        <w:rPr>
          <w:rFonts w:ascii="仿宋" w:eastAsia="仿宋" w:hAnsi="仿宋"/>
          <w:color w:val="FF0000"/>
          <w:sz w:val="28"/>
          <w:szCs w:val="28"/>
        </w:rPr>
        <w:t xml:space="preserve"> </w:t>
      </w:r>
    </w:p>
    <w:p w14:paraId="3198BD88" w14:textId="66B6BD5E" w:rsidR="00F51DEC" w:rsidRDefault="004041B9" w:rsidP="004757FA">
      <w:pPr>
        <w:widowControl w:val="0"/>
        <w:tabs>
          <w:tab w:val="left" w:pos="839"/>
          <w:tab w:val="left" w:pos="1469"/>
        </w:tabs>
        <w:spacing w:after="0" w:line="500" w:lineRule="exact"/>
        <w:ind w:firstLineChars="200" w:firstLine="560"/>
        <w:rPr>
          <w:rFonts w:ascii="仿宋" w:eastAsia="仿宋" w:hAnsi="仿宋"/>
          <w:sz w:val="28"/>
          <w:szCs w:val="28"/>
        </w:rPr>
      </w:pPr>
      <w:r>
        <w:rPr>
          <w:rFonts w:ascii="仿宋" w:eastAsia="仿宋" w:hAnsi="仿宋" w:hint="eastAsia"/>
          <w:sz w:val="28"/>
          <w:szCs w:val="28"/>
        </w:rPr>
        <w:t>（1）参与人公司</w:t>
      </w:r>
      <w:r w:rsidR="007A7FD2">
        <w:rPr>
          <w:rFonts w:ascii="仿宋" w:eastAsia="仿宋" w:hAnsi="仿宋" w:hint="eastAsia"/>
          <w:sz w:val="28"/>
          <w:szCs w:val="28"/>
        </w:rPr>
        <w:t>能通过重庆当地相关部门的验收备案</w:t>
      </w:r>
      <w:r>
        <w:rPr>
          <w:rFonts w:ascii="仿宋" w:eastAsia="仿宋" w:hAnsi="仿宋" w:hint="eastAsia"/>
          <w:sz w:val="28"/>
          <w:szCs w:val="28"/>
        </w:rPr>
        <w:t>。</w:t>
      </w:r>
    </w:p>
    <w:p w14:paraId="4BABE3DF" w14:textId="77777777" w:rsidR="00F51DEC" w:rsidRDefault="004041B9" w:rsidP="004757FA">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（2）参与人应具有独立法人资格，</w:t>
      </w:r>
      <w:r>
        <w:rPr>
          <w:rFonts w:ascii="仿宋" w:eastAsia="仿宋" w:hAnsi="仿宋" w:hint="eastAsia"/>
          <w:color w:val="000000"/>
          <w:spacing w:val="4"/>
          <w:sz w:val="30"/>
          <w:szCs w:val="30"/>
        </w:rPr>
        <w:t>具备行政主管部门核发有效</w:t>
      </w:r>
      <w:r>
        <w:rPr>
          <w:rFonts w:ascii="仿宋" w:eastAsia="仿宋" w:hAnsi="仿宋" w:hint="eastAsia"/>
          <w:color w:val="000000"/>
          <w:sz w:val="28"/>
          <w:szCs w:val="28"/>
        </w:rPr>
        <w:t>园林绿化工程二级以上资质</w:t>
      </w:r>
      <w:r w:rsidRPr="00FE4393">
        <w:rPr>
          <w:rFonts w:ascii="仿宋" w:eastAsia="仿宋" w:hAnsi="仿宋" w:hint="eastAsia"/>
          <w:color w:val="000000"/>
          <w:sz w:val="30"/>
          <w:szCs w:val="30"/>
        </w:rPr>
        <w:t>。</w:t>
      </w:r>
      <w:r>
        <w:rPr>
          <w:rFonts w:ascii="仿宋" w:eastAsia="仿宋" w:hAnsi="仿宋" w:hint="eastAsia"/>
          <w:sz w:val="28"/>
          <w:szCs w:val="28"/>
        </w:rPr>
        <w:t>注册资金在1000万元以上。</w:t>
      </w:r>
    </w:p>
    <w:p w14:paraId="1C51B735" w14:textId="77777777" w:rsidR="00F51DEC" w:rsidRDefault="004041B9" w:rsidP="004757FA">
      <w:pPr>
        <w:widowControl w:val="0"/>
        <w:tabs>
          <w:tab w:val="left" w:pos="839"/>
          <w:tab w:val="left" w:pos="1469"/>
        </w:tabs>
        <w:spacing w:after="0" w:line="500" w:lineRule="exact"/>
        <w:ind w:firstLineChars="200" w:firstLine="560"/>
        <w:rPr>
          <w:rFonts w:ascii="仿宋" w:eastAsia="仿宋" w:hAnsi="仿宋"/>
          <w:sz w:val="28"/>
          <w:szCs w:val="28"/>
        </w:rPr>
      </w:pPr>
      <w:r>
        <w:rPr>
          <w:rFonts w:ascii="仿宋" w:eastAsia="仿宋" w:hAnsi="仿宋" w:hint="eastAsia"/>
          <w:sz w:val="28"/>
          <w:szCs w:val="28"/>
        </w:rPr>
        <w:t>（3）参与人应遵守中国的有关法律、法规和规章的规定。</w:t>
      </w:r>
    </w:p>
    <w:p w14:paraId="05EE33E4" w14:textId="3DE4C251" w:rsidR="00F51DEC" w:rsidRDefault="004041B9" w:rsidP="004757FA">
      <w:pPr>
        <w:widowControl w:val="0"/>
        <w:tabs>
          <w:tab w:val="left" w:pos="839"/>
          <w:tab w:val="left" w:pos="1469"/>
        </w:tabs>
        <w:spacing w:after="0" w:line="500" w:lineRule="exac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hint="eastAsia"/>
          <w:color w:val="000000" w:themeColor="text1"/>
          <w:sz w:val="28"/>
          <w:szCs w:val="28"/>
        </w:rPr>
        <w:t>参与人需提供近年内类似景观工程业绩不少于3个；</w:t>
      </w:r>
      <w:r>
        <w:rPr>
          <w:rFonts w:ascii="仿宋" w:eastAsia="仿宋" w:hAnsi="仿宋" w:hint="eastAsia"/>
          <w:sz w:val="28"/>
          <w:szCs w:val="28"/>
        </w:rPr>
        <w:t>近三年未发生重大安全或质量事故。</w:t>
      </w:r>
    </w:p>
    <w:p w14:paraId="1E4957D2" w14:textId="77777777" w:rsidR="00F51DEC" w:rsidRDefault="004041B9" w:rsidP="004757FA">
      <w:pPr>
        <w:widowControl w:val="0"/>
        <w:tabs>
          <w:tab w:val="left" w:pos="839"/>
          <w:tab w:val="left" w:pos="1469"/>
        </w:tabs>
        <w:spacing w:after="0" w:line="500" w:lineRule="exact"/>
        <w:ind w:firstLineChars="200" w:firstLine="560"/>
        <w:rPr>
          <w:rFonts w:ascii="仿宋" w:eastAsia="仿宋" w:hAnsi="仿宋"/>
          <w:sz w:val="28"/>
          <w:szCs w:val="28"/>
        </w:rPr>
      </w:pPr>
      <w:r>
        <w:rPr>
          <w:rFonts w:ascii="仿宋" w:eastAsia="仿宋" w:hAnsi="仿宋" w:hint="eastAsia"/>
          <w:sz w:val="28"/>
          <w:szCs w:val="28"/>
        </w:rPr>
        <w:t>（5）参与人须有良好的商业信誉和健全的财务制度。</w:t>
      </w:r>
    </w:p>
    <w:p w14:paraId="1B2625D5" w14:textId="77777777" w:rsidR="004757FA" w:rsidRDefault="004041B9" w:rsidP="004757FA">
      <w:pPr>
        <w:widowControl w:val="0"/>
        <w:tabs>
          <w:tab w:val="left" w:pos="839"/>
          <w:tab w:val="left" w:pos="1469"/>
        </w:tabs>
        <w:spacing w:after="0" w:line="500" w:lineRule="exact"/>
        <w:ind w:firstLineChars="200" w:firstLine="560"/>
        <w:rPr>
          <w:rFonts w:ascii="仿宋" w:eastAsia="仿宋" w:hAnsi="仿宋"/>
          <w:sz w:val="28"/>
          <w:szCs w:val="28"/>
        </w:rPr>
      </w:pPr>
      <w:r>
        <w:rPr>
          <w:rFonts w:ascii="仿宋" w:eastAsia="仿宋" w:hAnsi="仿宋" w:hint="eastAsia"/>
          <w:sz w:val="28"/>
          <w:szCs w:val="28"/>
        </w:rPr>
        <w:t>（6）参与人有依法缴纳税金的良好记录。</w:t>
      </w:r>
    </w:p>
    <w:p w14:paraId="5EEF38CC" w14:textId="0F145C50" w:rsidR="00F51DEC" w:rsidRPr="004757FA" w:rsidRDefault="004041B9" w:rsidP="004757FA">
      <w:pPr>
        <w:widowControl w:val="0"/>
        <w:tabs>
          <w:tab w:val="left" w:pos="839"/>
          <w:tab w:val="left" w:pos="1469"/>
        </w:tabs>
        <w:spacing w:after="0" w:line="500" w:lineRule="exact"/>
        <w:ind w:firstLineChars="200" w:firstLine="560"/>
        <w:rPr>
          <w:rFonts w:ascii="仿宋" w:eastAsia="仿宋" w:hAnsi="仿宋"/>
          <w:sz w:val="28"/>
          <w:szCs w:val="28"/>
        </w:rPr>
      </w:pPr>
      <w:r w:rsidRPr="004757FA">
        <w:rPr>
          <w:rFonts w:ascii="仿宋" w:eastAsia="仿宋" w:hAnsi="仿宋" w:hint="eastAsia"/>
          <w:sz w:val="28"/>
          <w:szCs w:val="28"/>
        </w:rPr>
        <w:t>（7）参与人应提供下列资格证明文件，否则其响应文件将被拒绝：</w:t>
      </w:r>
    </w:p>
    <w:p w14:paraId="1A62C1B4" w14:textId="77777777" w:rsidR="00F51DEC" w:rsidRDefault="004041B9" w:rsidP="004757FA">
      <w:pPr>
        <w:spacing w:after="0" w:line="500" w:lineRule="exact"/>
        <w:ind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14:paraId="59ADD6D4" w14:textId="77777777" w:rsidR="00F51DEC" w:rsidRDefault="004041B9" w:rsidP="004757FA">
      <w:pPr>
        <w:spacing w:after="0" w:line="500" w:lineRule="exact"/>
        <w:ind w:firstLineChars="200" w:firstLine="560"/>
        <w:rPr>
          <w:rFonts w:ascii="仿宋" w:eastAsia="仿宋" w:hAnsi="仿宋"/>
          <w:sz w:val="28"/>
          <w:szCs w:val="28"/>
        </w:rPr>
      </w:pPr>
      <w:r>
        <w:rPr>
          <w:rFonts w:ascii="仿宋" w:eastAsia="仿宋" w:hAnsi="仿宋" w:hint="eastAsia"/>
          <w:sz w:val="28"/>
          <w:szCs w:val="28"/>
        </w:rPr>
        <w:t>2）授权代理商需提供厂家授权证明；</w:t>
      </w:r>
    </w:p>
    <w:p w14:paraId="7D1764F2" w14:textId="77777777" w:rsidR="00F51DEC" w:rsidRDefault="004041B9" w:rsidP="004757FA">
      <w:pPr>
        <w:spacing w:after="0" w:line="500" w:lineRule="exact"/>
        <w:ind w:firstLineChars="200" w:firstLine="560"/>
        <w:rPr>
          <w:rFonts w:ascii="仿宋" w:eastAsia="仿宋" w:hAnsi="仿宋"/>
          <w:sz w:val="28"/>
          <w:szCs w:val="28"/>
        </w:rPr>
      </w:pPr>
      <w:r>
        <w:rPr>
          <w:rFonts w:ascii="仿宋" w:eastAsia="仿宋" w:hAnsi="仿宋"/>
          <w:sz w:val="28"/>
          <w:szCs w:val="28"/>
        </w:rPr>
        <w:lastRenderedPageBreak/>
        <w:t>3</w:t>
      </w:r>
      <w:r>
        <w:rPr>
          <w:rFonts w:ascii="仿宋" w:eastAsia="仿宋" w:hAnsi="仿宋" w:hint="eastAsia"/>
          <w:sz w:val="28"/>
          <w:szCs w:val="28"/>
        </w:rPr>
        <w:t>）法人授权委托书、授权代表身份证明（身份证）或法人身份证明（身份证）；</w:t>
      </w:r>
    </w:p>
    <w:p w14:paraId="05888144" w14:textId="77777777" w:rsidR="00F51DEC" w:rsidRDefault="004041B9" w:rsidP="004757FA">
      <w:pPr>
        <w:spacing w:after="0" w:line="5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2020</w:t>
      </w:r>
      <w:r>
        <w:rPr>
          <w:rFonts w:ascii="仿宋" w:eastAsia="仿宋" w:hAnsi="仿宋" w:hint="eastAsia"/>
          <w:sz w:val="28"/>
          <w:szCs w:val="28"/>
        </w:rPr>
        <w:t>年以来景观工程施工业绩合同复印件3份以上（含3份）。</w:t>
      </w:r>
    </w:p>
    <w:p w14:paraId="60D3D02A" w14:textId="77777777" w:rsidR="00F51DEC" w:rsidRDefault="004041B9" w:rsidP="004757FA">
      <w:pPr>
        <w:spacing w:after="0" w:line="500" w:lineRule="exact"/>
        <w:ind w:firstLineChars="200" w:firstLine="562"/>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38E5B985" w14:textId="77777777" w:rsidR="00F51DEC" w:rsidRDefault="004041B9" w:rsidP="004757FA">
      <w:pPr>
        <w:widowControl w:val="0"/>
        <w:tabs>
          <w:tab w:val="left" w:pos="839"/>
          <w:tab w:val="left" w:pos="1469"/>
        </w:tabs>
        <w:spacing w:after="0" w:line="500" w:lineRule="exact"/>
        <w:ind w:firstLineChars="200" w:firstLine="560"/>
        <w:rPr>
          <w:rFonts w:ascii="仿宋" w:eastAsia="仿宋" w:hAnsi="仿宋"/>
          <w:sz w:val="28"/>
          <w:szCs w:val="28"/>
          <w:shd w:val="clear" w:color="auto" w:fill="FFFFFF"/>
        </w:rPr>
      </w:pPr>
      <w:r>
        <w:rPr>
          <w:rFonts w:ascii="仿宋" w:eastAsia="仿宋" w:hAnsi="仿宋" w:hint="eastAsia"/>
          <w:sz w:val="28"/>
          <w:szCs w:val="28"/>
        </w:rPr>
        <w:t>6</w:t>
      </w:r>
      <w:r>
        <w:rPr>
          <w:rFonts w:ascii="仿宋" w:eastAsia="仿宋" w:hAnsi="仿宋"/>
          <w:sz w:val="28"/>
          <w:szCs w:val="28"/>
        </w:rPr>
        <w:t>.</w:t>
      </w:r>
      <w:r>
        <w:rPr>
          <w:rFonts w:ascii="仿宋" w:eastAsia="仿宋" w:hAnsi="仿宋" w:hint="eastAsia"/>
          <w:sz w:val="28"/>
          <w:szCs w:val="28"/>
        </w:rPr>
        <w:t>报价响应文件递交方式：</w:t>
      </w:r>
      <w:bookmarkStart w:id="7" w:name="_Hlk67753571"/>
      <w:r>
        <w:rPr>
          <w:rFonts w:ascii="仿宋" w:eastAsia="仿宋" w:hAnsi="仿宋" w:hint="eastAsia"/>
          <w:b/>
          <w:bCs/>
          <w:sz w:val="28"/>
          <w:szCs w:val="28"/>
        </w:rPr>
        <w:t>密封报价并使用现场报送或邮寄报送</w:t>
      </w:r>
      <w:r>
        <w:rPr>
          <w:rFonts w:ascii="仿宋" w:eastAsia="仿宋" w:hAnsi="仿宋" w:hint="eastAsia"/>
          <w:sz w:val="28"/>
          <w:szCs w:val="28"/>
        </w:rPr>
        <w:t>。</w:t>
      </w:r>
    </w:p>
    <w:p w14:paraId="600AEA1F" w14:textId="447C1B29" w:rsidR="00F51DEC" w:rsidRDefault="004041B9" w:rsidP="004757FA">
      <w:pPr>
        <w:widowControl w:val="0"/>
        <w:tabs>
          <w:tab w:val="left" w:pos="839"/>
          <w:tab w:val="left" w:pos="1469"/>
        </w:tabs>
        <w:spacing w:after="0" w:line="500" w:lineRule="exact"/>
        <w:ind w:firstLineChars="200" w:firstLine="560"/>
        <w:rPr>
          <w:rFonts w:ascii="仿宋" w:eastAsia="仿宋" w:hAnsi="仿宋"/>
          <w:sz w:val="28"/>
          <w:szCs w:val="28"/>
          <w:shd w:val="clear" w:color="auto" w:fill="FFFFFF"/>
        </w:rPr>
      </w:pPr>
      <w:r>
        <w:rPr>
          <w:rFonts w:ascii="仿宋" w:eastAsia="仿宋" w:hAnsi="仿宋" w:hint="eastAsia"/>
          <w:sz w:val="28"/>
          <w:szCs w:val="28"/>
        </w:rPr>
        <w:t>7</w:t>
      </w:r>
      <w:r>
        <w:rPr>
          <w:rFonts w:ascii="仿宋" w:eastAsia="仿宋" w:hAnsi="仿宋"/>
          <w:sz w:val="28"/>
          <w:szCs w:val="28"/>
        </w:rPr>
        <w:t>.</w:t>
      </w:r>
      <w:r>
        <w:rPr>
          <w:rFonts w:ascii="仿宋" w:eastAsia="仿宋" w:hAnsi="仿宋" w:hint="eastAsia"/>
          <w:sz w:val="28"/>
          <w:szCs w:val="28"/>
        </w:rPr>
        <w:t>报价响应文件递交截止时间</w:t>
      </w:r>
      <w:r>
        <w:rPr>
          <w:rFonts w:ascii="仿宋" w:eastAsia="仿宋" w:hAnsi="仿宋" w:hint="eastAsia"/>
          <w:sz w:val="28"/>
          <w:szCs w:val="28"/>
          <w:shd w:val="clear" w:color="auto" w:fill="FFFFFF"/>
        </w:rPr>
        <w:t>：202</w:t>
      </w:r>
      <w:r>
        <w:rPr>
          <w:rFonts w:ascii="仿宋" w:eastAsia="仿宋" w:hAnsi="仿宋"/>
          <w:sz w:val="28"/>
          <w:szCs w:val="28"/>
          <w:shd w:val="clear" w:color="auto" w:fill="FFFFFF"/>
        </w:rPr>
        <w:t>1</w:t>
      </w:r>
      <w:r>
        <w:rPr>
          <w:rFonts w:ascii="仿宋" w:eastAsia="仿宋" w:hAnsi="仿宋" w:hint="eastAsia"/>
          <w:sz w:val="28"/>
          <w:szCs w:val="28"/>
          <w:shd w:val="clear" w:color="auto" w:fill="FFFFFF"/>
        </w:rPr>
        <w:t>年5</w:t>
      </w:r>
      <w:r>
        <w:rPr>
          <w:rFonts w:ascii="仿宋" w:eastAsia="仿宋" w:hAnsi="仿宋"/>
          <w:sz w:val="28"/>
          <w:szCs w:val="28"/>
          <w:shd w:val="clear" w:color="auto" w:fill="FFFFFF"/>
        </w:rPr>
        <w:t>月</w:t>
      </w:r>
      <w:r w:rsidR="006B1C3A">
        <w:rPr>
          <w:rFonts w:ascii="仿宋" w:eastAsia="仿宋" w:hAnsi="仿宋"/>
          <w:sz w:val="28"/>
          <w:szCs w:val="28"/>
          <w:shd w:val="clear" w:color="auto" w:fill="FFFFFF"/>
        </w:rPr>
        <w:t>20</w:t>
      </w:r>
      <w:r>
        <w:rPr>
          <w:rFonts w:ascii="仿宋" w:eastAsia="仿宋" w:hAnsi="仿宋"/>
          <w:sz w:val="28"/>
          <w:szCs w:val="28"/>
          <w:shd w:val="clear" w:color="auto" w:fill="FFFFFF"/>
        </w:rPr>
        <w:t>日</w:t>
      </w:r>
      <w:r>
        <w:rPr>
          <w:rFonts w:ascii="仿宋" w:eastAsia="仿宋" w:hAnsi="仿宋" w:hint="eastAsia"/>
          <w:sz w:val="28"/>
          <w:szCs w:val="28"/>
          <w:shd w:val="clear" w:color="auto" w:fill="FFFFFF"/>
        </w:rPr>
        <w:t>下午</w:t>
      </w:r>
      <w:r>
        <w:rPr>
          <w:rFonts w:ascii="仿宋" w:eastAsia="仿宋" w:hAnsi="仿宋"/>
          <w:sz w:val="28"/>
          <w:szCs w:val="28"/>
          <w:shd w:val="clear" w:color="auto" w:fill="FFFFFF"/>
        </w:rPr>
        <w:t>16</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00</w:t>
      </w:r>
      <w:r>
        <w:rPr>
          <w:rFonts w:ascii="仿宋" w:eastAsia="仿宋" w:hAnsi="仿宋" w:hint="eastAsia"/>
          <w:sz w:val="28"/>
          <w:szCs w:val="28"/>
          <w:shd w:val="clear" w:color="auto" w:fill="FFFFFF"/>
        </w:rPr>
        <w:t>前。</w:t>
      </w:r>
    </w:p>
    <w:p w14:paraId="1DC49A0E" w14:textId="77777777" w:rsidR="00F51DEC" w:rsidRDefault="004041B9" w:rsidP="004757FA">
      <w:pPr>
        <w:spacing w:after="0" w:line="500" w:lineRule="exact"/>
        <w:ind w:firstLineChars="200" w:firstLine="560"/>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Pr>
          <w:rFonts w:ascii="仿宋" w:eastAsia="仿宋" w:hAnsi="仿宋" w:hint="eastAsia"/>
          <w:sz w:val="28"/>
          <w:szCs w:val="28"/>
        </w:rPr>
        <w:t>报价响应文件递交地点：</w:t>
      </w:r>
      <w:proofErr w:type="gramStart"/>
      <w:r>
        <w:rPr>
          <w:rFonts w:ascii="仿宋" w:eastAsia="仿宋" w:hAnsi="仿宋" w:hint="eastAsia"/>
          <w:sz w:val="28"/>
          <w:szCs w:val="28"/>
        </w:rPr>
        <w:t>渝</w:t>
      </w:r>
      <w:proofErr w:type="gramEnd"/>
      <w:r>
        <w:rPr>
          <w:rFonts w:ascii="仿宋" w:eastAsia="仿宋" w:hAnsi="仿宋" w:hint="eastAsia"/>
          <w:sz w:val="28"/>
          <w:szCs w:val="28"/>
        </w:rPr>
        <w:t>北区回兴龙石路18号学院办公楼二楼</w:t>
      </w:r>
      <w:r>
        <w:rPr>
          <w:rFonts w:ascii="仿宋" w:eastAsia="仿宋" w:hAnsi="仿宋"/>
          <w:sz w:val="28"/>
          <w:szCs w:val="28"/>
        </w:rPr>
        <w:t>202</w:t>
      </w:r>
      <w:r>
        <w:rPr>
          <w:rFonts w:ascii="仿宋" w:eastAsia="仿宋" w:hAnsi="仿宋" w:hint="eastAsia"/>
          <w:sz w:val="28"/>
          <w:szCs w:val="28"/>
        </w:rPr>
        <w:t>室。</w:t>
      </w:r>
    </w:p>
    <w:p w14:paraId="1A56C90E" w14:textId="0C12CD62" w:rsidR="00F51DEC" w:rsidRDefault="004041B9" w:rsidP="004757FA">
      <w:pPr>
        <w:spacing w:after="0" w:line="500" w:lineRule="exact"/>
        <w:ind w:firstLineChars="200" w:firstLine="562"/>
        <w:rPr>
          <w:rFonts w:ascii="仿宋" w:eastAsia="仿宋" w:hAnsi="仿宋"/>
          <w:sz w:val="28"/>
          <w:szCs w:val="28"/>
        </w:rPr>
      </w:pPr>
      <w:bookmarkStart w:id="8" w:name="_Hlk67753493"/>
      <w:bookmarkEnd w:id="7"/>
      <w:r>
        <w:rPr>
          <w:rFonts w:ascii="仿宋" w:eastAsia="仿宋" w:hAnsi="仿宋" w:hint="eastAsia"/>
          <w:b/>
          <w:bCs/>
          <w:sz w:val="28"/>
          <w:szCs w:val="28"/>
        </w:rPr>
        <w:t>联系人：刘真</w:t>
      </w:r>
      <w:r>
        <w:rPr>
          <w:rFonts w:ascii="仿宋" w:eastAsia="仿宋" w:hAnsi="仿宋"/>
          <w:b/>
          <w:bCs/>
          <w:sz w:val="28"/>
          <w:szCs w:val="28"/>
        </w:rPr>
        <w:t xml:space="preserve">     </w:t>
      </w:r>
      <w:r w:rsidR="001A2F75">
        <w:rPr>
          <w:rFonts w:ascii="仿宋" w:eastAsia="仿宋" w:hAnsi="仿宋"/>
          <w:b/>
          <w:bCs/>
          <w:sz w:val="28"/>
          <w:szCs w:val="28"/>
        </w:rPr>
        <w:t xml:space="preserve">    </w:t>
      </w:r>
      <w:r>
        <w:rPr>
          <w:rFonts w:ascii="仿宋" w:eastAsia="仿宋" w:hAnsi="仿宋"/>
          <w:b/>
          <w:bCs/>
          <w:sz w:val="28"/>
          <w:szCs w:val="28"/>
        </w:rPr>
        <w:t xml:space="preserve"> </w:t>
      </w:r>
      <w:r>
        <w:rPr>
          <w:rFonts w:ascii="仿宋" w:eastAsia="仿宋" w:hAnsi="仿宋" w:hint="eastAsia"/>
          <w:b/>
          <w:bCs/>
          <w:sz w:val="28"/>
          <w:szCs w:val="28"/>
        </w:rPr>
        <w:t>联系电话：18623006978</w:t>
      </w:r>
    </w:p>
    <w:p w14:paraId="0E6BD9E2" w14:textId="77777777" w:rsidR="00F51DEC" w:rsidRDefault="004041B9" w:rsidP="004757FA">
      <w:pPr>
        <w:spacing w:after="0" w:line="500" w:lineRule="exact"/>
        <w:ind w:firstLineChars="200" w:firstLine="562"/>
        <w:rPr>
          <w:rFonts w:ascii="仿宋" w:eastAsia="仿宋" w:hAnsi="仿宋"/>
          <w:b/>
          <w:bCs/>
          <w:sz w:val="28"/>
          <w:szCs w:val="28"/>
        </w:rPr>
      </w:pPr>
      <w:r>
        <w:rPr>
          <w:rFonts w:ascii="仿宋" w:eastAsia="仿宋" w:hAnsi="仿宋" w:hint="eastAsia"/>
          <w:b/>
          <w:bCs/>
          <w:sz w:val="28"/>
          <w:szCs w:val="28"/>
        </w:rPr>
        <w:t>项目答疑人：</w:t>
      </w:r>
      <w:proofErr w:type="gramStart"/>
      <w:r>
        <w:rPr>
          <w:rFonts w:ascii="仿宋" w:eastAsia="仿宋" w:hAnsi="仿宋" w:hint="eastAsia"/>
          <w:b/>
          <w:bCs/>
          <w:sz w:val="28"/>
          <w:szCs w:val="28"/>
        </w:rPr>
        <w:t>程安均</w:t>
      </w:r>
      <w:proofErr w:type="gramEnd"/>
      <w:r>
        <w:rPr>
          <w:rFonts w:ascii="仿宋" w:eastAsia="仿宋" w:hAnsi="仿宋"/>
          <w:b/>
          <w:bCs/>
          <w:sz w:val="28"/>
          <w:szCs w:val="28"/>
        </w:rPr>
        <w:t xml:space="preserve">    </w:t>
      </w:r>
      <w:r>
        <w:rPr>
          <w:rFonts w:ascii="仿宋" w:eastAsia="仿宋" w:hAnsi="仿宋" w:hint="eastAsia"/>
          <w:b/>
          <w:bCs/>
          <w:sz w:val="28"/>
          <w:szCs w:val="28"/>
        </w:rPr>
        <w:t>联系电话：18523393233</w:t>
      </w:r>
    </w:p>
    <w:p w14:paraId="5A9264A1" w14:textId="77777777" w:rsidR="00F51DEC" w:rsidRDefault="004041B9" w:rsidP="004757FA">
      <w:pPr>
        <w:spacing w:after="0" w:line="500" w:lineRule="exact"/>
        <w:ind w:firstLineChars="200" w:firstLine="562"/>
        <w:rPr>
          <w:rFonts w:ascii="仿宋" w:eastAsia="仿宋" w:hAnsi="仿宋"/>
          <w:b/>
          <w:bCs/>
          <w:sz w:val="28"/>
          <w:szCs w:val="28"/>
        </w:rPr>
      </w:pPr>
      <w:r>
        <w:rPr>
          <w:rFonts w:ascii="仿宋" w:eastAsia="仿宋" w:hAnsi="仿宋" w:hint="eastAsia"/>
          <w:b/>
          <w:bCs/>
          <w:sz w:val="28"/>
          <w:szCs w:val="28"/>
        </w:rPr>
        <w:t>注：响应文件按以上地址送达</w:t>
      </w:r>
    </w:p>
    <w:bookmarkEnd w:id="8"/>
    <w:p w14:paraId="3D2B50CD" w14:textId="77777777" w:rsidR="00F51DEC" w:rsidRDefault="004041B9" w:rsidP="004757FA">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二、参与人须知</w:t>
      </w:r>
    </w:p>
    <w:p w14:paraId="41C799EC"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1.所有项目均以人民币报价；</w:t>
      </w:r>
    </w:p>
    <w:p w14:paraId="2168B739"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2.报价响应文件2份，报价响应文件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，须由参与人填写并加盖公章（正本1份副本1份）；</w:t>
      </w:r>
    </w:p>
    <w:p w14:paraId="4949B9EF"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3.报价响应文件用不退色墨水书写或打印，因字迹潦草或表达不清所引起的后果由参与人自负；</w:t>
      </w:r>
    </w:p>
    <w:p w14:paraId="2C6ED074"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323FC8AF"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5.一个参与人只能提交一个报价响应文件。但如果参与人之间存在下列互为关联关系情形之一的，不得同时参加本项目报价：</w:t>
      </w:r>
    </w:p>
    <w:p w14:paraId="5402B38B"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(1) 法定代表人为同一人的两个及两个以上法人；</w:t>
      </w:r>
    </w:p>
    <w:p w14:paraId="06AED0C3"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14:paraId="7B8B8694"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14:paraId="32B6CF62" w14:textId="77777777" w:rsidR="00F51DEC" w:rsidRDefault="004041B9" w:rsidP="004757FA">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三、质保和后期服务要求</w:t>
      </w:r>
    </w:p>
    <w:p w14:paraId="2A3EA092"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1.免费保修期，1年；</w:t>
      </w:r>
    </w:p>
    <w:p w14:paraId="3FA2BCD5"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lastRenderedPageBreak/>
        <w:t>2.应急保修时间安排，报修后2天内完成；</w:t>
      </w:r>
    </w:p>
    <w:p w14:paraId="61330F45"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3.请提供报修联系电话及联系人员；</w:t>
      </w:r>
    </w:p>
    <w:p w14:paraId="7EDDA660" w14:textId="77777777" w:rsidR="00F51DEC" w:rsidRDefault="004041B9" w:rsidP="004757FA">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四、确定成交参与人标准及原则</w:t>
      </w:r>
    </w:p>
    <w:p w14:paraId="1844A8B0" w14:textId="77777777" w:rsidR="00F51DEC" w:rsidRDefault="004041B9" w:rsidP="004757FA">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参与人所报项目均符合采购人要求,经过磋商所报价格为合理价格的参与人为成交参与人，最低报价不作为成交的保证。</w:t>
      </w:r>
    </w:p>
    <w:p w14:paraId="1D082C80" w14:textId="77777777" w:rsidR="00F51DEC" w:rsidRDefault="004041B9" w:rsidP="004757FA">
      <w:pPr>
        <w:spacing w:after="0" w:line="500" w:lineRule="exact"/>
        <w:ind w:firstLineChars="200" w:firstLine="562"/>
        <w:rPr>
          <w:rFonts w:ascii="仿宋" w:eastAsia="仿宋" w:hAnsi="仿宋"/>
          <w:b/>
          <w:bCs/>
          <w:sz w:val="28"/>
          <w:szCs w:val="28"/>
        </w:rPr>
      </w:pPr>
      <w:r>
        <w:rPr>
          <w:rFonts w:ascii="仿宋" w:eastAsia="仿宋" w:hAnsi="仿宋" w:hint="eastAsia"/>
          <w:b/>
          <w:bCs/>
          <w:sz w:val="28"/>
          <w:szCs w:val="28"/>
        </w:rPr>
        <w:t>本项目监督投诉部门：中教集团内控部；投诉电话： 0791-88102608；</w:t>
      </w:r>
    </w:p>
    <w:p w14:paraId="5D9FE5B1" w14:textId="77777777" w:rsidR="00F51DEC" w:rsidRDefault="004041B9" w:rsidP="004757FA">
      <w:pPr>
        <w:spacing w:after="0" w:line="500" w:lineRule="exact"/>
        <w:ind w:firstLineChars="200" w:firstLine="562"/>
        <w:rPr>
          <w:rFonts w:ascii="仿宋" w:eastAsia="仿宋" w:hAnsi="仿宋"/>
          <w:b/>
          <w:bCs/>
          <w:sz w:val="28"/>
          <w:szCs w:val="28"/>
        </w:rPr>
      </w:pPr>
      <w:r>
        <w:rPr>
          <w:rFonts w:ascii="仿宋" w:eastAsia="仿宋" w:hAnsi="仿宋" w:hint="eastAsia"/>
          <w:b/>
          <w:bCs/>
          <w:sz w:val="28"/>
          <w:szCs w:val="28"/>
        </w:rPr>
        <w:t>投诉邮箱：Neikongbu@educationgroup.cn</w:t>
      </w:r>
    </w:p>
    <w:p w14:paraId="5A3BA42C" w14:textId="77777777" w:rsidR="00F51DEC" w:rsidRDefault="004041B9" w:rsidP="007A7FD2">
      <w:pPr>
        <w:spacing w:after="0" w:line="500" w:lineRule="exact"/>
        <w:ind w:leftChars="257" w:left="565" w:firstLine="1"/>
        <w:rPr>
          <w:rFonts w:ascii="仿宋" w:eastAsia="仿宋" w:hAnsi="仿宋"/>
          <w:b/>
          <w:bCs/>
          <w:sz w:val="28"/>
          <w:szCs w:val="28"/>
        </w:rPr>
      </w:pPr>
      <w:r>
        <w:rPr>
          <w:rFonts w:ascii="仿宋" w:eastAsia="仿宋" w:hAnsi="仿宋" w:hint="eastAsia"/>
          <w:b/>
          <w:bCs/>
          <w:sz w:val="28"/>
          <w:szCs w:val="28"/>
        </w:rPr>
        <w:t>本项目最终成交结果会在中教集团后勤贤知平台“中标信息公示”板块公示，网址：www.ceghqxz.com</w:t>
      </w:r>
    </w:p>
    <w:p w14:paraId="3D1602E7" w14:textId="77777777" w:rsidR="00F51DEC" w:rsidRDefault="00F51DEC" w:rsidP="004757FA">
      <w:pPr>
        <w:widowControl w:val="0"/>
        <w:spacing w:after="0" w:line="500" w:lineRule="exact"/>
        <w:ind w:firstLineChars="200" w:firstLine="560"/>
        <w:jc w:val="left"/>
        <w:rPr>
          <w:rFonts w:ascii="仿宋" w:eastAsia="仿宋" w:hAnsi="仿宋"/>
          <w:sz w:val="28"/>
          <w:szCs w:val="28"/>
        </w:rPr>
      </w:pPr>
    </w:p>
    <w:p w14:paraId="107A265F" w14:textId="77777777" w:rsidR="00F51DEC" w:rsidRDefault="00F51DEC">
      <w:pPr>
        <w:widowControl w:val="0"/>
        <w:spacing w:after="0" w:line="500" w:lineRule="exact"/>
        <w:ind w:firstLineChars="200" w:firstLine="560"/>
        <w:jc w:val="left"/>
        <w:rPr>
          <w:rFonts w:ascii="仿宋" w:eastAsia="仿宋" w:hAnsi="仿宋"/>
          <w:sz w:val="28"/>
          <w:szCs w:val="28"/>
        </w:rPr>
        <w:sectPr w:rsidR="00F51DEC">
          <w:headerReference w:type="first" r:id="rId11"/>
          <w:pgSz w:w="11906" w:h="16838"/>
          <w:pgMar w:top="1440" w:right="1416" w:bottom="1440" w:left="1134" w:header="142" w:footer="227" w:gutter="0"/>
          <w:cols w:space="425"/>
          <w:titlePg/>
          <w:docGrid w:type="lines" w:linePitch="312"/>
        </w:sectPr>
      </w:pPr>
    </w:p>
    <w:p w14:paraId="391EC4CF" w14:textId="77777777" w:rsidR="00F51DEC" w:rsidRDefault="004041B9">
      <w:pPr>
        <w:pStyle w:val="Default"/>
        <w:spacing w:line="360" w:lineRule="auto"/>
        <w:jc w:val="center"/>
        <w:outlineLvl w:val="0"/>
        <w:rPr>
          <w:rFonts w:ascii="仿宋" w:eastAsia="仿宋" w:hAnsi="仿宋"/>
          <w:b/>
          <w:color w:val="auto"/>
          <w:sz w:val="44"/>
          <w:szCs w:val="44"/>
        </w:rPr>
      </w:pPr>
      <w:bookmarkStart w:id="9" w:name="_Hlk61444720"/>
      <w:r>
        <w:rPr>
          <w:rFonts w:ascii="仿宋" w:eastAsia="仿宋" w:hAnsi="仿宋" w:hint="eastAsia"/>
          <w:b/>
          <w:color w:val="auto"/>
          <w:sz w:val="44"/>
          <w:szCs w:val="44"/>
        </w:rPr>
        <w:lastRenderedPageBreak/>
        <w:t>二、公开询价</w:t>
      </w:r>
      <w:bookmarkEnd w:id="6"/>
      <w:r>
        <w:rPr>
          <w:rFonts w:ascii="仿宋" w:eastAsia="仿宋" w:hAnsi="仿宋" w:hint="eastAsia"/>
          <w:b/>
          <w:color w:val="auto"/>
          <w:sz w:val="44"/>
          <w:szCs w:val="44"/>
        </w:rPr>
        <w:t>项目介绍</w:t>
      </w:r>
    </w:p>
    <w:p w14:paraId="6C70F8D0" w14:textId="77777777" w:rsidR="00F51DEC" w:rsidRDefault="004041B9">
      <w:pPr>
        <w:spacing w:after="0" w:line="240" w:lineRule="auto"/>
        <w:jc w:val="left"/>
        <w:rPr>
          <w:rFonts w:ascii="仿宋" w:eastAsia="仿宋" w:hAnsi="仿宋"/>
          <w:bCs/>
          <w:sz w:val="28"/>
          <w:szCs w:val="28"/>
        </w:rPr>
      </w:pPr>
      <w:bookmarkStart w:id="10" w:name="_Hlk46845989"/>
      <w:bookmarkEnd w:id="9"/>
      <w:r>
        <w:rPr>
          <w:rFonts w:ascii="仿宋" w:eastAsia="仿宋" w:hAnsi="仿宋" w:hint="eastAsia"/>
          <w:b/>
          <w:sz w:val="28"/>
          <w:szCs w:val="28"/>
        </w:rPr>
        <w:t>一、项目名称：</w:t>
      </w:r>
      <w:r>
        <w:rPr>
          <w:rFonts w:ascii="仿宋" w:eastAsia="仿宋" w:hAnsi="仿宋" w:hint="eastAsia"/>
          <w:bCs/>
          <w:sz w:val="28"/>
          <w:szCs w:val="28"/>
        </w:rPr>
        <w:t>重庆南方翻译学院（綦江校区）三期8-11#学生宿舍和食堂园林景观工程项目</w:t>
      </w:r>
    </w:p>
    <w:p w14:paraId="45062592" w14:textId="77777777" w:rsidR="00F51DEC" w:rsidRDefault="004041B9">
      <w:pPr>
        <w:spacing w:after="0" w:line="500" w:lineRule="exact"/>
        <w:ind w:left="1985" w:hangingChars="706" w:hanging="1985"/>
        <w:rPr>
          <w:rFonts w:ascii="仿宋" w:eastAsia="仿宋" w:hAnsi="仿宋"/>
          <w:sz w:val="28"/>
          <w:szCs w:val="28"/>
        </w:rPr>
      </w:pPr>
      <w:r>
        <w:rPr>
          <w:rFonts w:ascii="仿宋" w:eastAsia="仿宋" w:hAnsi="仿宋" w:hint="eastAsia"/>
          <w:b/>
          <w:sz w:val="28"/>
          <w:szCs w:val="28"/>
        </w:rPr>
        <w:t>二、项目地点：</w:t>
      </w:r>
      <w:r>
        <w:rPr>
          <w:rFonts w:ascii="仿宋" w:eastAsia="仿宋" w:hAnsi="仿宋" w:hint="eastAsia"/>
          <w:sz w:val="28"/>
          <w:szCs w:val="28"/>
        </w:rPr>
        <w:t>重庆市</w:t>
      </w:r>
      <w:proofErr w:type="gramStart"/>
      <w:r>
        <w:rPr>
          <w:rFonts w:ascii="仿宋" w:eastAsia="仿宋" w:hAnsi="仿宋" w:hint="eastAsia"/>
          <w:sz w:val="28"/>
          <w:szCs w:val="28"/>
        </w:rPr>
        <w:t>渝</w:t>
      </w:r>
      <w:proofErr w:type="gramEnd"/>
      <w:r>
        <w:rPr>
          <w:rFonts w:ascii="仿宋" w:eastAsia="仿宋" w:hAnsi="仿宋" w:hint="eastAsia"/>
          <w:sz w:val="28"/>
          <w:szCs w:val="28"/>
        </w:rPr>
        <w:t>北区龙石路1</w:t>
      </w:r>
      <w:r>
        <w:rPr>
          <w:rFonts w:ascii="仿宋" w:eastAsia="仿宋" w:hAnsi="仿宋"/>
          <w:sz w:val="28"/>
          <w:szCs w:val="28"/>
        </w:rPr>
        <w:t>8</w:t>
      </w:r>
      <w:r>
        <w:rPr>
          <w:rFonts w:ascii="仿宋" w:eastAsia="仿宋" w:hAnsi="仿宋" w:hint="eastAsia"/>
          <w:sz w:val="28"/>
          <w:szCs w:val="28"/>
        </w:rPr>
        <w:t>号重庆外语外事学院渝北校区</w:t>
      </w:r>
    </w:p>
    <w:p w14:paraId="17DC1BFF" w14:textId="77777777" w:rsidR="00F51DEC" w:rsidRDefault="004041B9">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722AC3D3" w14:textId="77777777" w:rsidR="00F51DEC" w:rsidRDefault="004041B9">
      <w:pPr>
        <w:spacing w:after="0" w:line="240" w:lineRule="auto"/>
        <w:jc w:val="left"/>
        <w:rPr>
          <w:rFonts w:ascii="仿宋" w:eastAsia="仿宋" w:hAnsi="仿宋"/>
          <w:sz w:val="28"/>
          <w:szCs w:val="28"/>
        </w:rPr>
      </w:pPr>
      <w:r>
        <w:rPr>
          <w:rFonts w:ascii="仿宋" w:eastAsia="仿宋" w:hAnsi="仿宋" w:hint="eastAsia"/>
          <w:sz w:val="28"/>
          <w:szCs w:val="28"/>
        </w:rPr>
        <w:t>重庆外语外事学院对</w:t>
      </w:r>
      <w:r>
        <w:rPr>
          <w:rFonts w:ascii="仿宋" w:eastAsia="仿宋" w:hAnsi="仿宋" w:hint="eastAsia"/>
          <w:bCs/>
          <w:sz w:val="28"/>
          <w:szCs w:val="28"/>
        </w:rPr>
        <w:t>重庆南方翻译学院（綦江校区）三期8-11#学生宿舍和食堂园林景观工程项目</w:t>
      </w:r>
      <w:r>
        <w:rPr>
          <w:rFonts w:ascii="仿宋" w:eastAsia="仿宋" w:hAnsi="仿宋" w:hint="eastAsia"/>
          <w:sz w:val="28"/>
          <w:szCs w:val="28"/>
        </w:rPr>
        <w:t>采购项目实施公开询价，欢迎符合要求的参与单位参与。</w:t>
      </w:r>
    </w:p>
    <w:p w14:paraId="6DA76CB6" w14:textId="77777777" w:rsidR="00F51DEC" w:rsidRDefault="004041B9">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1．货物名称、数量、要求详见《公开询价货物一览表》。</w:t>
      </w:r>
    </w:p>
    <w:p w14:paraId="4B027415" w14:textId="77777777" w:rsidR="00F51DEC" w:rsidRDefault="004041B9">
      <w:pPr>
        <w:spacing w:after="0" w:line="440" w:lineRule="exact"/>
        <w:ind w:firstLineChars="200" w:firstLine="560"/>
        <w:rPr>
          <w:rFonts w:ascii="仿宋" w:eastAsia="仿宋" w:hAnsi="仿宋"/>
          <w:sz w:val="28"/>
          <w:szCs w:val="28"/>
        </w:rPr>
      </w:pPr>
      <w:r>
        <w:rPr>
          <w:rFonts w:ascii="仿宋" w:eastAsia="仿宋" w:hAnsi="仿宋" w:hint="eastAsia"/>
          <w:sz w:val="28"/>
          <w:szCs w:val="28"/>
        </w:rPr>
        <w:t>2．参与人对本次公开询价提供的货物必须为全新的原装正品。</w:t>
      </w:r>
    </w:p>
    <w:p w14:paraId="382C2E1C" w14:textId="77777777" w:rsidR="00F51DEC" w:rsidRDefault="004041B9">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四、技术服务要求</w:t>
      </w:r>
    </w:p>
    <w:p w14:paraId="11F1B1E8" w14:textId="77777777" w:rsidR="00F51DEC" w:rsidRDefault="004041B9">
      <w:pPr>
        <w:spacing w:after="0" w:line="440" w:lineRule="exact"/>
        <w:ind w:firstLine="567"/>
        <w:rPr>
          <w:rFonts w:ascii="仿宋" w:eastAsia="仿宋" w:hAnsi="仿宋"/>
          <w:sz w:val="28"/>
          <w:szCs w:val="28"/>
        </w:rPr>
      </w:pPr>
      <w:r>
        <w:rPr>
          <w:rFonts w:ascii="仿宋" w:eastAsia="仿宋" w:hAnsi="仿宋" w:hint="eastAsia"/>
          <w:sz w:val="28"/>
          <w:szCs w:val="28"/>
        </w:rPr>
        <w:t>1．按国家或行业或地方标准验收。产品质量应达到设计要求，应能通过质检等部门的检验。</w:t>
      </w:r>
    </w:p>
    <w:p w14:paraId="0042BA92" w14:textId="77777777" w:rsidR="00F51DEC" w:rsidRDefault="004041B9">
      <w:pPr>
        <w:spacing w:after="0" w:line="440" w:lineRule="exact"/>
        <w:ind w:firstLine="567"/>
        <w:rPr>
          <w:rFonts w:ascii="仿宋" w:eastAsia="仿宋" w:hAnsi="仿宋"/>
          <w:sz w:val="28"/>
          <w:szCs w:val="28"/>
        </w:rPr>
      </w:pPr>
      <w:r>
        <w:rPr>
          <w:rFonts w:ascii="仿宋" w:eastAsia="仿宋" w:hAnsi="仿宋" w:hint="eastAsia"/>
          <w:sz w:val="28"/>
          <w:szCs w:val="28"/>
        </w:rPr>
        <w:t>2．成交参与人应按合同规定的时间和数量等货物运输至采购人项目所在地，过程中所发生的一切费用</w:t>
      </w:r>
      <w:proofErr w:type="gramStart"/>
      <w:r>
        <w:rPr>
          <w:rFonts w:ascii="仿宋" w:eastAsia="仿宋" w:hAnsi="仿宋" w:hint="eastAsia"/>
          <w:sz w:val="28"/>
          <w:szCs w:val="28"/>
        </w:rPr>
        <w:t>由成交</w:t>
      </w:r>
      <w:proofErr w:type="gramEnd"/>
      <w:r>
        <w:rPr>
          <w:rFonts w:ascii="仿宋" w:eastAsia="仿宋" w:hAnsi="仿宋" w:hint="eastAsia"/>
          <w:sz w:val="28"/>
          <w:szCs w:val="28"/>
        </w:rPr>
        <w:t>参与人承担。</w:t>
      </w:r>
    </w:p>
    <w:p w14:paraId="1AFC29BD" w14:textId="77777777" w:rsidR="00F51DEC" w:rsidRDefault="004041B9">
      <w:pPr>
        <w:spacing w:after="0" w:line="440" w:lineRule="exact"/>
        <w:ind w:firstLine="567"/>
        <w:rPr>
          <w:rFonts w:ascii="仿宋" w:eastAsia="仿宋" w:hAnsi="仿宋"/>
          <w:sz w:val="28"/>
          <w:szCs w:val="28"/>
        </w:rPr>
      </w:pPr>
      <w:r>
        <w:rPr>
          <w:rFonts w:ascii="仿宋" w:eastAsia="仿宋" w:hAnsi="仿宋" w:hint="eastAsia"/>
          <w:sz w:val="28"/>
          <w:szCs w:val="28"/>
        </w:rPr>
        <w:t>3．质量要求：完全符合成交条件所规定的质量、规格要求，必须为全新的未经使用，无损失运到现场。</w:t>
      </w:r>
    </w:p>
    <w:p w14:paraId="56DA0210" w14:textId="77777777" w:rsidR="00F51DEC" w:rsidRDefault="004041B9">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五、评审标准和方法：</w:t>
      </w:r>
    </w:p>
    <w:p w14:paraId="048E1634" w14:textId="77777777" w:rsidR="00F51DEC" w:rsidRDefault="004041B9">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（一）资格性审查：按参与人资格标准的各项要求逐项审查。</w:t>
      </w:r>
    </w:p>
    <w:p w14:paraId="59F67C11" w14:textId="77777777" w:rsidR="00F51DEC" w:rsidRDefault="004041B9">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注：资格性审查有其中一项不符合者不进入下一程序。</w:t>
      </w:r>
    </w:p>
    <w:p w14:paraId="60027456" w14:textId="77777777" w:rsidR="00F51DEC" w:rsidRDefault="004041B9">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（二）符合性审查</w:t>
      </w:r>
    </w:p>
    <w:p w14:paraId="5935F11D" w14:textId="77777777" w:rsidR="00F51DEC" w:rsidRDefault="004041B9">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1、技术要求：有任何超过三项不符合《公开询价货物一览表》附件中的技术要求的不进入下一程序。</w:t>
      </w:r>
    </w:p>
    <w:p w14:paraId="056FD8A1" w14:textId="77777777" w:rsidR="00F51DEC" w:rsidRDefault="004041B9">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2、服务要求：参与人必须逐项承诺</w:t>
      </w:r>
    </w:p>
    <w:p w14:paraId="2ED64BF7" w14:textId="77777777" w:rsidR="00F51DEC" w:rsidRDefault="004041B9">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（1）施工进场时间：2021年5月20日前，具体以学校通知为准。</w:t>
      </w:r>
    </w:p>
    <w:p w14:paraId="6E2D1466" w14:textId="77777777" w:rsidR="00F51DEC" w:rsidRDefault="004041B9">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（2）施工工期：50天</w:t>
      </w:r>
    </w:p>
    <w:p w14:paraId="52748CCE" w14:textId="77777777" w:rsidR="00F51DEC" w:rsidRDefault="004041B9">
      <w:pPr>
        <w:ind w:firstLineChars="200" w:firstLine="560"/>
        <w:rPr>
          <w:rFonts w:ascii="仿宋" w:eastAsia="仿宋" w:hAnsi="仿宋" w:cs="黑体"/>
          <w:bCs/>
          <w:sz w:val="28"/>
          <w:szCs w:val="28"/>
        </w:rPr>
      </w:pPr>
      <w:r>
        <w:rPr>
          <w:rFonts w:ascii="仿宋" w:eastAsia="仿宋" w:hAnsi="仿宋" w:hint="eastAsia"/>
          <w:bCs/>
          <w:sz w:val="28"/>
          <w:szCs w:val="28"/>
        </w:rPr>
        <w:t>（3）付款方式：</w:t>
      </w:r>
      <w:r>
        <w:rPr>
          <w:rFonts w:ascii="仿宋" w:eastAsia="仿宋" w:hAnsi="仿宋" w:cs="黑体" w:hint="eastAsia"/>
          <w:bCs/>
          <w:sz w:val="28"/>
          <w:szCs w:val="28"/>
        </w:rPr>
        <w:t>按月申报进度款，每月按实际完成工程</w:t>
      </w:r>
      <w:proofErr w:type="gramStart"/>
      <w:r>
        <w:rPr>
          <w:rFonts w:ascii="仿宋" w:eastAsia="仿宋" w:hAnsi="仿宋" w:cs="黑体" w:hint="eastAsia"/>
          <w:bCs/>
          <w:sz w:val="28"/>
          <w:szCs w:val="28"/>
        </w:rPr>
        <w:t>量支付</w:t>
      </w:r>
      <w:proofErr w:type="gramEnd"/>
      <w:r>
        <w:rPr>
          <w:rFonts w:ascii="仿宋" w:eastAsia="仿宋" w:hAnsi="仿宋" w:cs="黑体" w:hint="eastAsia"/>
          <w:bCs/>
          <w:sz w:val="28"/>
          <w:szCs w:val="28"/>
        </w:rPr>
        <w:t>至双方确认金额的80%；即进度款=承揽人当期实际完成工程</w:t>
      </w:r>
      <w:proofErr w:type="gramStart"/>
      <w:r>
        <w:rPr>
          <w:rFonts w:ascii="仿宋" w:eastAsia="仿宋" w:hAnsi="仿宋" w:cs="黑体" w:hint="eastAsia"/>
          <w:bCs/>
          <w:sz w:val="28"/>
          <w:szCs w:val="28"/>
        </w:rPr>
        <w:t>量金额</w:t>
      </w:r>
      <w:proofErr w:type="gramEnd"/>
      <w:r>
        <w:rPr>
          <w:rFonts w:ascii="Arial" w:eastAsia="仿宋" w:hAnsi="Arial" w:cs="Arial"/>
          <w:bCs/>
          <w:sz w:val="28"/>
          <w:szCs w:val="28"/>
        </w:rPr>
        <w:t>×</w:t>
      </w:r>
      <w:r>
        <w:rPr>
          <w:rFonts w:ascii="仿宋" w:eastAsia="仿宋" w:hAnsi="仿宋" w:cs="黑体" w:hint="eastAsia"/>
          <w:bCs/>
          <w:sz w:val="28"/>
          <w:szCs w:val="28"/>
        </w:rPr>
        <w:t>80%，每月最多申报一</w:t>
      </w:r>
      <w:r>
        <w:rPr>
          <w:rFonts w:ascii="仿宋" w:eastAsia="仿宋" w:hAnsi="仿宋" w:cs="黑体" w:hint="eastAsia"/>
          <w:bCs/>
          <w:sz w:val="28"/>
          <w:szCs w:val="28"/>
        </w:rPr>
        <w:lastRenderedPageBreak/>
        <w:t>次；工程完工，通过发包人及相关部门验收合格后，双方进行结算（结算时间3个月内完成），结算后1个月内发包人累积支付至双方确认的最终结算款的97%；工程结算款的3%作为质保金，待一年质保期满后无质量问题，则发包人在30天内无息支付。</w:t>
      </w:r>
    </w:p>
    <w:p w14:paraId="5C4AAF7F" w14:textId="77777777" w:rsidR="00F51DEC" w:rsidRDefault="004041B9">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（4）验收承诺：详见第四条技术服务要求。</w:t>
      </w:r>
    </w:p>
    <w:p w14:paraId="383B9439" w14:textId="77777777" w:rsidR="00F51DEC" w:rsidRDefault="004041B9">
      <w:pPr>
        <w:spacing w:after="0" w:line="400" w:lineRule="exact"/>
        <w:ind w:firstLineChars="200" w:firstLine="560"/>
        <w:rPr>
          <w:rFonts w:ascii="仿宋" w:eastAsia="仿宋" w:hAnsi="仿宋"/>
          <w:bCs/>
          <w:sz w:val="28"/>
          <w:szCs w:val="28"/>
        </w:rPr>
      </w:pPr>
      <w:r>
        <w:rPr>
          <w:rFonts w:ascii="仿宋" w:eastAsia="仿宋" w:hAnsi="仿宋" w:hint="eastAsia"/>
          <w:bCs/>
          <w:sz w:val="28"/>
          <w:szCs w:val="28"/>
        </w:rPr>
        <w:t>（5）售后服务承诺：详见第六条售后服务要求。</w:t>
      </w:r>
    </w:p>
    <w:p w14:paraId="60B21690" w14:textId="77777777" w:rsidR="00F51DEC" w:rsidRDefault="004041B9">
      <w:pPr>
        <w:spacing w:after="0" w:line="500" w:lineRule="exact"/>
        <w:ind w:firstLineChars="200" w:firstLine="560"/>
        <w:rPr>
          <w:rFonts w:ascii="仿宋" w:eastAsia="仿宋" w:hAnsi="仿宋"/>
          <w:bCs/>
          <w:sz w:val="28"/>
          <w:szCs w:val="28"/>
        </w:rPr>
      </w:pPr>
      <w:proofErr w:type="gramStart"/>
      <w:r>
        <w:rPr>
          <w:rFonts w:ascii="仿宋" w:eastAsia="仿宋" w:hAnsi="仿宋" w:hint="eastAsia"/>
          <w:bCs/>
          <w:sz w:val="28"/>
          <w:szCs w:val="28"/>
        </w:rPr>
        <w:t>本公开</w:t>
      </w:r>
      <w:proofErr w:type="gramEnd"/>
      <w:r>
        <w:rPr>
          <w:rFonts w:ascii="仿宋" w:eastAsia="仿宋" w:hAnsi="仿宋" w:hint="eastAsia"/>
          <w:bCs/>
          <w:sz w:val="28"/>
          <w:szCs w:val="28"/>
        </w:rPr>
        <w:t>询价采购的评审方法采用综合评估法确定成交参与人。</w:t>
      </w:r>
    </w:p>
    <w:p w14:paraId="2B187392" w14:textId="77777777" w:rsidR="00F51DEC" w:rsidRDefault="004041B9">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六、售后服务要求</w:t>
      </w:r>
    </w:p>
    <w:p w14:paraId="64167909" w14:textId="77777777" w:rsidR="00F51DEC" w:rsidRDefault="004041B9">
      <w:pPr>
        <w:spacing w:after="0" w:line="440" w:lineRule="exact"/>
        <w:ind w:firstLineChars="200" w:firstLine="560"/>
        <w:rPr>
          <w:rFonts w:ascii="仿宋" w:eastAsia="仿宋" w:hAnsi="仿宋"/>
          <w:sz w:val="28"/>
          <w:szCs w:val="28"/>
        </w:rPr>
      </w:pPr>
      <w:r>
        <w:rPr>
          <w:rFonts w:ascii="仿宋" w:eastAsia="仿宋" w:hAnsi="仿宋" w:hint="eastAsia"/>
          <w:sz w:val="28"/>
          <w:szCs w:val="28"/>
        </w:rPr>
        <w:t>项目整体质保期壹年，从验收合格之日起算。在保质期内，乙方应对非人为因素损坏的物品负责包换。</w:t>
      </w:r>
    </w:p>
    <w:p w14:paraId="4D2E35AC" w14:textId="77777777" w:rsidR="00F51DEC" w:rsidRDefault="004041B9">
      <w:pPr>
        <w:spacing w:after="0" w:line="440" w:lineRule="exact"/>
        <w:rPr>
          <w:rFonts w:ascii="仿宋" w:eastAsia="仿宋" w:hAnsi="仿宋"/>
          <w:b/>
          <w:sz w:val="28"/>
          <w:szCs w:val="28"/>
        </w:rPr>
      </w:pPr>
      <w:r>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00CDD471" w14:textId="77777777" w:rsidR="00F51DEC" w:rsidRDefault="00F51DEC">
      <w:pPr>
        <w:spacing w:after="0" w:line="400" w:lineRule="exact"/>
        <w:ind w:firstLineChars="200" w:firstLine="560"/>
        <w:rPr>
          <w:rFonts w:ascii="仿宋" w:eastAsia="仿宋" w:hAnsi="仿宋"/>
          <w:sz w:val="28"/>
          <w:szCs w:val="28"/>
        </w:rPr>
      </w:pPr>
    </w:p>
    <w:p w14:paraId="735B9511" w14:textId="77777777" w:rsidR="00F51DEC" w:rsidRDefault="00F51DEC">
      <w:pPr>
        <w:spacing w:after="0" w:line="400" w:lineRule="exact"/>
        <w:ind w:firstLineChars="200" w:firstLine="560"/>
        <w:rPr>
          <w:rFonts w:ascii="仿宋" w:eastAsia="仿宋" w:hAnsi="仿宋"/>
          <w:bCs/>
          <w:sz w:val="28"/>
          <w:szCs w:val="28"/>
        </w:rPr>
      </w:pPr>
    </w:p>
    <w:bookmarkEnd w:id="10"/>
    <w:p w14:paraId="1B7298DA" w14:textId="77777777" w:rsidR="00F51DEC" w:rsidRDefault="00F51DEC">
      <w:pPr>
        <w:rPr>
          <w:rFonts w:ascii="仿宋" w:eastAsia="仿宋" w:hAnsi="仿宋"/>
          <w:b/>
          <w:sz w:val="36"/>
          <w:szCs w:val="36"/>
        </w:rPr>
        <w:sectPr w:rsidR="00F51DEC">
          <w:pgSz w:w="11906" w:h="16838"/>
          <w:pgMar w:top="1440" w:right="1274" w:bottom="1440" w:left="1134" w:header="284" w:footer="227" w:gutter="0"/>
          <w:cols w:space="425"/>
          <w:titlePg/>
          <w:docGrid w:type="lines" w:linePitch="312"/>
        </w:sectPr>
      </w:pPr>
    </w:p>
    <w:p w14:paraId="165EA2F6" w14:textId="38B88605" w:rsidR="00F51DEC" w:rsidRDefault="004041B9">
      <w:pPr>
        <w:pStyle w:val="Default"/>
        <w:numPr>
          <w:ilvl w:val="255"/>
          <w:numId w:val="0"/>
        </w:numPr>
        <w:spacing w:line="360" w:lineRule="auto"/>
        <w:jc w:val="center"/>
        <w:outlineLvl w:val="0"/>
        <w:rPr>
          <w:rFonts w:ascii="仿宋" w:eastAsia="仿宋" w:hAnsi="仿宋"/>
          <w:b/>
          <w:color w:val="FF0000"/>
          <w:sz w:val="44"/>
          <w:szCs w:val="44"/>
        </w:rPr>
      </w:pPr>
      <w:r>
        <w:rPr>
          <w:rFonts w:ascii="仿宋" w:eastAsia="仿宋" w:hAnsi="仿宋" w:hint="eastAsia"/>
          <w:b/>
          <w:color w:val="auto"/>
          <w:sz w:val="44"/>
          <w:szCs w:val="44"/>
        </w:rPr>
        <w:lastRenderedPageBreak/>
        <w:t>公开询价货物一览表</w:t>
      </w:r>
    </w:p>
    <w:p w14:paraId="109C49D5" w14:textId="481D019A" w:rsidR="00BB7F7B" w:rsidRPr="00BB7F7B" w:rsidRDefault="00BB7F7B" w:rsidP="00C47479">
      <w:pPr>
        <w:tabs>
          <w:tab w:val="left" w:pos="3508"/>
          <w:tab w:val="left" w:pos="7948"/>
        </w:tabs>
        <w:spacing w:after="0" w:line="240" w:lineRule="auto"/>
        <w:ind w:left="108"/>
        <w:jc w:val="left"/>
        <w:rPr>
          <w:rFonts w:ascii="仿宋" w:eastAsia="仿宋" w:hAnsi="仿宋" w:cs="宋体"/>
          <w:sz w:val="28"/>
          <w:szCs w:val="28"/>
        </w:rPr>
      </w:pPr>
      <w:r w:rsidRPr="00C47479">
        <w:rPr>
          <w:rFonts w:ascii="仿宋" w:eastAsia="仿宋" w:hAnsi="仿宋" w:cs="宋体" w:hint="eastAsia"/>
          <w:sz w:val="28"/>
          <w:szCs w:val="28"/>
        </w:rPr>
        <w:t>工程名称：綦江校区校园三期8-11号宿舍楼及食堂园林景观工程</w:t>
      </w:r>
    </w:p>
    <w:tbl>
      <w:tblPr>
        <w:tblW w:w="10206" w:type="dxa"/>
        <w:tblInd w:w="-577" w:type="dxa"/>
        <w:tblLook w:val="04A0" w:firstRow="1" w:lastRow="0" w:firstColumn="1" w:lastColumn="0" w:noHBand="0" w:noVBand="1"/>
      </w:tblPr>
      <w:tblGrid>
        <w:gridCol w:w="851"/>
        <w:gridCol w:w="3086"/>
        <w:gridCol w:w="1308"/>
        <w:gridCol w:w="1418"/>
        <w:gridCol w:w="2268"/>
        <w:gridCol w:w="1275"/>
      </w:tblGrid>
      <w:tr w:rsidR="00BB7F7B" w:rsidRPr="00BB7F7B" w14:paraId="31D02D4F" w14:textId="77777777" w:rsidTr="00BB7F7B">
        <w:trPr>
          <w:trHeight w:val="360"/>
        </w:trPr>
        <w:tc>
          <w:tcPr>
            <w:tcW w:w="85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8C59D9F" w14:textId="77777777" w:rsidR="00C47479" w:rsidRPr="00C47479" w:rsidRDefault="00C47479" w:rsidP="00BB7F7B">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序号</w:t>
            </w:r>
          </w:p>
        </w:tc>
        <w:tc>
          <w:tcPr>
            <w:tcW w:w="308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703CA537" w14:textId="77777777" w:rsidR="00C47479" w:rsidRPr="00C47479" w:rsidRDefault="00C47479" w:rsidP="00BB7F7B">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单项工程名称</w:t>
            </w:r>
          </w:p>
        </w:tc>
        <w:tc>
          <w:tcPr>
            <w:tcW w:w="130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19B219E" w14:textId="00F629BF" w:rsidR="00C47479" w:rsidRPr="00C47479" w:rsidRDefault="00C47479" w:rsidP="00BB7F7B">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金 额(元)</w:t>
            </w:r>
          </w:p>
        </w:tc>
        <w:tc>
          <w:tcPr>
            <w:tcW w:w="4961" w:type="dxa"/>
            <w:gridSpan w:val="3"/>
            <w:tcBorders>
              <w:top w:val="single" w:sz="8" w:space="0" w:color="000000"/>
              <w:left w:val="nil"/>
              <w:bottom w:val="single" w:sz="4" w:space="0" w:color="000000"/>
              <w:right w:val="single" w:sz="8" w:space="0" w:color="000000"/>
            </w:tcBorders>
            <w:shd w:val="clear" w:color="FFFFFF" w:fill="FFFFFF"/>
            <w:vAlign w:val="center"/>
            <w:hideMark/>
          </w:tcPr>
          <w:p w14:paraId="1765A74F" w14:textId="77777777" w:rsidR="00C47479" w:rsidRPr="00C47479" w:rsidRDefault="00C47479" w:rsidP="00BB7F7B">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其    中</w:t>
            </w:r>
          </w:p>
        </w:tc>
      </w:tr>
      <w:tr w:rsidR="00BB7F7B" w:rsidRPr="00BB7F7B" w14:paraId="35CBD060" w14:textId="77777777" w:rsidTr="00BB7F7B">
        <w:trPr>
          <w:trHeight w:val="735"/>
        </w:trPr>
        <w:tc>
          <w:tcPr>
            <w:tcW w:w="851" w:type="dxa"/>
            <w:vMerge/>
            <w:tcBorders>
              <w:top w:val="single" w:sz="8" w:space="0" w:color="000000"/>
              <w:left w:val="single" w:sz="8" w:space="0" w:color="000000"/>
              <w:bottom w:val="single" w:sz="4" w:space="0" w:color="000000"/>
              <w:right w:val="single" w:sz="4" w:space="0" w:color="000000"/>
            </w:tcBorders>
            <w:vAlign w:val="center"/>
            <w:hideMark/>
          </w:tcPr>
          <w:p w14:paraId="1A66FE9A" w14:textId="77777777" w:rsidR="00C47479" w:rsidRPr="00C47479" w:rsidRDefault="00C47479" w:rsidP="00BB7F7B">
            <w:pPr>
              <w:spacing w:after="0" w:line="320" w:lineRule="exact"/>
              <w:jc w:val="left"/>
              <w:rPr>
                <w:rFonts w:ascii="仿宋" w:eastAsia="仿宋" w:hAnsi="仿宋" w:cs="宋体"/>
                <w:sz w:val="28"/>
                <w:szCs w:val="28"/>
              </w:rPr>
            </w:pPr>
          </w:p>
        </w:tc>
        <w:tc>
          <w:tcPr>
            <w:tcW w:w="3086" w:type="dxa"/>
            <w:vMerge/>
            <w:tcBorders>
              <w:top w:val="single" w:sz="8" w:space="0" w:color="000000"/>
              <w:left w:val="single" w:sz="4" w:space="0" w:color="000000"/>
              <w:bottom w:val="single" w:sz="4" w:space="0" w:color="000000"/>
              <w:right w:val="single" w:sz="4" w:space="0" w:color="000000"/>
            </w:tcBorders>
            <w:vAlign w:val="center"/>
            <w:hideMark/>
          </w:tcPr>
          <w:p w14:paraId="7C4217AF" w14:textId="77777777" w:rsidR="00C47479" w:rsidRPr="00C47479" w:rsidRDefault="00C47479" w:rsidP="00BB7F7B">
            <w:pPr>
              <w:spacing w:after="0" w:line="320" w:lineRule="exact"/>
              <w:jc w:val="left"/>
              <w:rPr>
                <w:rFonts w:ascii="仿宋" w:eastAsia="仿宋" w:hAnsi="仿宋" w:cs="宋体"/>
                <w:sz w:val="28"/>
                <w:szCs w:val="28"/>
              </w:rPr>
            </w:pPr>
          </w:p>
        </w:tc>
        <w:tc>
          <w:tcPr>
            <w:tcW w:w="1308" w:type="dxa"/>
            <w:vMerge/>
            <w:tcBorders>
              <w:top w:val="single" w:sz="8" w:space="0" w:color="000000"/>
              <w:left w:val="single" w:sz="4" w:space="0" w:color="000000"/>
              <w:bottom w:val="single" w:sz="4" w:space="0" w:color="000000"/>
              <w:right w:val="single" w:sz="4" w:space="0" w:color="000000"/>
            </w:tcBorders>
            <w:vAlign w:val="center"/>
            <w:hideMark/>
          </w:tcPr>
          <w:p w14:paraId="0E938831" w14:textId="77777777" w:rsidR="00C47479" w:rsidRPr="00C47479" w:rsidRDefault="00C47479" w:rsidP="00BB7F7B">
            <w:pPr>
              <w:spacing w:after="0" w:line="320" w:lineRule="exact"/>
              <w:jc w:val="left"/>
              <w:rPr>
                <w:rFonts w:ascii="仿宋" w:eastAsia="仿宋" w:hAnsi="仿宋" w:cs="宋体"/>
                <w:sz w:val="28"/>
                <w:szCs w:val="28"/>
              </w:rPr>
            </w:pPr>
          </w:p>
        </w:tc>
        <w:tc>
          <w:tcPr>
            <w:tcW w:w="1418" w:type="dxa"/>
            <w:tcBorders>
              <w:top w:val="nil"/>
              <w:left w:val="nil"/>
              <w:bottom w:val="single" w:sz="4" w:space="0" w:color="000000"/>
              <w:right w:val="single" w:sz="4" w:space="0" w:color="000000"/>
            </w:tcBorders>
            <w:shd w:val="clear" w:color="FFFFFF" w:fill="FFFFFF"/>
            <w:vAlign w:val="center"/>
            <w:hideMark/>
          </w:tcPr>
          <w:p w14:paraId="4CDC7DC4" w14:textId="71241902" w:rsidR="00C47479" w:rsidRPr="00C47479" w:rsidRDefault="00C47479" w:rsidP="00BB7F7B">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暂估价(元)</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14:paraId="41D1AA5C" w14:textId="35C33522" w:rsidR="00C47479" w:rsidRPr="00C47479" w:rsidRDefault="00C47479" w:rsidP="00BB7F7B">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安全文明施工费(元)</w:t>
            </w:r>
          </w:p>
        </w:tc>
        <w:tc>
          <w:tcPr>
            <w:tcW w:w="1275" w:type="dxa"/>
            <w:tcBorders>
              <w:top w:val="nil"/>
              <w:left w:val="nil"/>
              <w:bottom w:val="single" w:sz="4" w:space="0" w:color="000000"/>
              <w:right w:val="single" w:sz="8" w:space="0" w:color="000000"/>
            </w:tcBorders>
            <w:shd w:val="clear" w:color="FFFFFF" w:fill="FFFFFF"/>
            <w:vAlign w:val="center"/>
            <w:hideMark/>
          </w:tcPr>
          <w:p w14:paraId="23816351" w14:textId="5EF6132D" w:rsidR="00C47479" w:rsidRPr="00C47479" w:rsidRDefault="00C47479" w:rsidP="00BB7F7B">
            <w:pPr>
              <w:spacing w:after="0" w:line="320" w:lineRule="exact"/>
              <w:jc w:val="center"/>
              <w:rPr>
                <w:rFonts w:ascii="仿宋" w:eastAsia="仿宋" w:hAnsi="仿宋" w:cs="宋体"/>
                <w:sz w:val="28"/>
                <w:szCs w:val="28"/>
              </w:rPr>
            </w:pPr>
            <w:proofErr w:type="gramStart"/>
            <w:r w:rsidRPr="00C47479">
              <w:rPr>
                <w:rFonts w:ascii="仿宋" w:eastAsia="仿宋" w:hAnsi="仿宋" w:cs="宋体" w:hint="eastAsia"/>
                <w:sz w:val="28"/>
                <w:szCs w:val="28"/>
              </w:rPr>
              <w:t>规</w:t>
            </w:r>
            <w:proofErr w:type="gramEnd"/>
            <w:r w:rsidRPr="00C47479">
              <w:rPr>
                <w:rFonts w:ascii="仿宋" w:eastAsia="仿宋" w:hAnsi="仿宋" w:cs="宋体" w:hint="eastAsia"/>
                <w:sz w:val="28"/>
                <w:szCs w:val="28"/>
              </w:rPr>
              <w:t xml:space="preserve"> 费(元)</w:t>
            </w:r>
          </w:p>
        </w:tc>
      </w:tr>
      <w:tr w:rsidR="00BB7F7B" w:rsidRPr="00BB7F7B" w14:paraId="47B7A4D1" w14:textId="77777777" w:rsidTr="00BB7F7B">
        <w:trPr>
          <w:trHeight w:val="360"/>
        </w:trPr>
        <w:tc>
          <w:tcPr>
            <w:tcW w:w="851" w:type="dxa"/>
            <w:tcBorders>
              <w:top w:val="nil"/>
              <w:left w:val="single" w:sz="8" w:space="0" w:color="000000"/>
              <w:bottom w:val="single" w:sz="4" w:space="0" w:color="000000"/>
              <w:right w:val="single" w:sz="4" w:space="0" w:color="000000"/>
            </w:tcBorders>
            <w:shd w:val="clear" w:color="FFFFFF" w:fill="FFFFFF"/>
            <w:vAlign w:val="center"/>
            <w:hideMark/>
          </w:tcPr>
          <w:p w14:paraId="6705C452" w14:textId="77777777" w:rsidR="00C47479" w:rsidRPr="00C47479" w:rsidRDefault="00C47479" w:rsidP="00C47479">
            <w:pPr>
              <w:spacing w:after="0" w:line="240" w:lineRule="auto"/>
              <w:jc w:val="center"/>
              <w:rPr>
                <w:rFonts w:ascii="仿宋" w:eastAsia="仿宋" w:hAnsi="仿宋" w:cs="宋体"/>
                <w:sz w:val="28"/>
                <w:szCs w:val="28"/>
              </w:rPr>
            </w:pPr>
            <w:r w:rsidRPr="00C47479">
              <w:rPr>
                <w:rFonts w:ascii="仿宋" w:eastAsia="仿宋" w:hAnsi="仿宋" w:cs="宋体" w:hint="eastAsia"/>
                <w:sz w:val="28"/>
                <w:szCs w:val="28"/>
              </w:rPr>
              <w:t>1</w:t>
            </w:r>
          </w:p>
        </w:tc>
        <w:tc>
          <w:tcPr>
            <w:tcW w:w="3086" w:type="dxa"/>
            <w:tcBorders>
              <w:top w:val="nil"/>
              <w:left w:val="nil"/>
              <w:bottom w:val="single" w:sz="4" w:space="0" w:color="000000"/>
              <w:right w:val="single" w:sz="4" w:space="0" w:color="000000"/>
            </w:tcBorders>
            <w:shd w:val="clear" w:color="FFFFFF" w:fill="FFFFFF"/>
            <w:vAlign w:val="center"/>
            <w:hideMark/>
          </w:tcPr>
          <w:p w14:paraId="634968A3" w14:textId="77777777" w:rsidR="00C47479" w:rsidRPr="00C47479" w:rsidRDefault="00C47479" w:rsidP="00C47479">
            <w:pPr>
              <w:spacing w:after="0" w:line="240" w:lineRule="auto"/>
              <w:jc w:val="left"/>
              <w:rPr>
                <w:rFonts w:ascii="仿宋" w:eastAsia="仿宋" w:hAnsi="仿宋" w:cs="宋体"/>
                <w:sz w:val="28"/>
                <w:szCs w:val="28"/>
              </w:rPr>
            </w:pPr>
            <w:r w:rsidRPr="00C47479">
              <w:rPr>
                <w:rFonts w:ascii="仿宋" w:eastAsia="仿宋" w:hAnsi="仿宋" w:cs="宋体" w:hint="eastAsia"/>
                <w:sz w:val="28"/>
                <w:szCs w:val="28"/>
              </w:rPr>
              <w:t>8-11号宿舍楼园林景观</w:t>
            </w:r>
          </w:p>
        </w:tc>
        <w:tc>
          <w:tcPr>
            <w:tcW w:w="1308" w:type="dxa"/>
            <w:tcBorders>
              <w:top w:val="single" w:sz="4" w:space="0" w:color="000000"/>
              <w:left w:val="nil"/>
              <w:bottom w:val="single" w:sz="4" w:space="0" w:color="000000"/>
              <w:right w:val="single" w:sz="4" w:space="0" w:color="000000"/>
            </w:tcBorders>
            <w:shd w:val="clear" w:color="FFFFFF" w:fill="FFFFFF"/>
            <w:vAlign w:val="center"/>
          </w:tcPr>
          <w:p w14:paraId="12400FCE" w14:textId="1E94B1A3" w:rsidR="00C47479" w:rsidRPr="00C47479" w:rsidRDefault="00C47479" w:rsidP="00C47479">
            <w:pPr>
              <w:spacing w:after="0" w:line="240" w:lineRule="auto"/>
              <w:jc w:val="right"/>
              <w:rPr>
                <w:rFonts w:ascii="仿宋" w:eastAsia="仿宋" w:hAnsi="仿宋" w:cs="宋体"/>
                <w:sz w:val="28"/>
                <w:szCs w:val="28"/>
              </w:rPr>
            </w:pPr>
          </w:p>
        </w:tc>
        <w:tc>
          <w:tcPr>
            <w:tcW w:w="1418" w:type="dxa"/>
            <w:tcBorders>
              <w:top w:val="nil"/>
              <w:left w:val="nil"/>
              <w:bottom w:val="single" w:sz="4" w:space="0" w:color="000000"/>
              <w:right w:val="single" w:sz="4" w:space="0" w:color="000000"/>
            </w:tcBorders>
            <w:shd w:val="clear" w:color="FFFFFF" w:fill="FFFFFF"/>
            <w:vAlign w:val="center"/>
          </w:tcPr>
          <w:p w14:paraId="3EAB1C77" w14:textId="014065F9" w:rsidR="00C47479" w:rsidRPr="00C47479" w:rsidRDefault="00C47479" w:rsidP="00C47479">
            <w:pPr>
              <w:spacing w:after="0" w:line="240" w:lineRule="auto"/>
              <w:jc w:val="right"/>
              <w:rPr>
                <w:rFonts w:ascii="仿宋" w:eastAsia="仿宋" w:hAnsi="仿宋" w:cs="宋体"/>
                <w:sz w:val="28"/>
                <w:szCs w:val="28"/>
              </w:rPr>
            </w:pPr>
          </w:p>
        </w:tc>
        <w:tc>
          <w:tcPr>
            <w:tcW w:w="2268" w:type="dxa"/>
            <w:tcBorders>
              <w:top w:val="single" w:sz="4" w:space="0" w:color="000000"/>
              <w:left w:val="nil"/>
              <w:bottom w:val="single" w:sz="4" w:space="0" w:color="000000"/>
              <w:right w:val="single" w:sz="4" w:space="0" w:color="000000"/>
            </w:tcBorders>
            <w:shd w:val="clear" w:color="FFFFFF" w:fill="FFFFFF"/>
            <w:vAlign w:val="center"/>
          </w:tcPr>
          <w:p w14:paraId="456FD7C6" w14:textId="75CAD453" w:rsidR="00C47479" w:rsidRPr="00C47479" w:rsidRDefault="00C47479" w:rsidP="00C47479">
            <w:pPr>
              <w:spacing w:after="0" w:line="240" w:lineRule="auto"/>
              <w:jc w:val="right"/>
              <w:rPr>
                <w:rFonts w:ascii="仿宋" w:eastAsia="仿宋" w:hAnsi="仿宋" w:cs="宋体"/>
                <w:sz w:val="28"/>
                <w:szCs w:val="28"/>
              </w:rPr>
            </w:pPr>
          </w:p>
        </w:tc>
        <w:tc>
          <w:tcPr>
            <w:tcW w:w="1275" w:type="dxa"/>
            <w:tcBorders>
              <w:top w:val="nil"/>
              <w:left w:val="nil"/>
              <w:bottom w:val="single" w:sz="4" w:space="0" w:color="000000"/>
              <w:right w:val="single" w:sz="8" w:space="0" w:color="000000"/>
            </w:tcBorders>
            <w:shd w:val="clear" w:color="FFFFFF" w:fill="FFFFFF"/>
            <w:vAlign w:val="center"/>
          </w:tcPr>
          <w:p w14:paraId="6EB598E6" w14:textId="21528526" w:rsidR="00C47479" w:rsidRPr="00C47479" w:rsidRDefault="00C47479" w:rsidP="00C47479">
            <w:pPr>
              <w:spacing w:after="0" w:line="240" w:lineRule="auto"/>
              <w:jc w:val="right"/>
              <w:rPr>
                <w:rFonts w:ascii="仿宋" w:eastAsia="仿宋" w:hAnsi="仿宋" w:cs="宋体"/>
                <w:sz w:val="28"/>
                <w:szCs w:val="28"/>
              </w:rPr>
            </w:pPr>
          </w:p>
        </w:tc>
      </w:tr>
      <w:tr w:rsidR="00BB7F7B" w:rsidRPr="00BB7F7B" w14:paraId="0A6297B4" w14:textId="77777777" w:rsidTr="00BB7F7B">
        <w:trPr>
          <w:trHeight w:val="360"/>
        </w:trPr>
        <w:tc>
          <w:tcPr>
            <w:tcW w:w="851" w:type="dxa"/>
            <w:tcBorders>
              <w:top w:val="nil"/>
              <w:left w:val="single" w:sz="8" w:space="0" w:color="000000"/>
              <w:bottom w:val="single" w:sz="4" w:space="0" w:color="000000"/>
              <w:right w:val="single" w:sz="4" w:space="0" w:color="000000"/>
            </w:tcBorders>
            <w:shd w:val="clear" w:color="FFFFFF" w:fill="FFFFFF"/>
            <w:vAlign w:val="center"/>
            <w:hideMark/>
          </w:tcPr>
          <w:p w14:paraId="6B3ACA1A" w14:textId="77777777" w:rsidR="00C47479" w:rsidRPr="00C47479" w:rsidRDefault="00C47479" w:rsidP="00C47479">
            <w:pPr>
              <w:spacing w:after="0" w:line="240" w:lineRule="auto"/>
              <w:jc w:val="center"/>
              <w:rPr>
                <w:rFonts w:ascii="仿宋" w:eastAsia="仿宋" w:hAnsi="仿宋" w:cs="宋体"/>
                <w:sz w:val="28"/>
                <w:szCs w:val="28"/>
              </w:rPr>
            </w:pPr>
            <w:r w:rsidRPr="00C47479">
              <w:rPr>
                <w:rFonts w:ascii="仿宋" w:eastAsia="仿宋" w:hAnsi="仿宋" w:cs="宋体" w:hint="eastAsia"/>
                <w:sz w:val="28"/>
                <w:szCs w:val="28"/>
              </w:rPr>
              <w:t>2</w:t>
            </w:r>
          </w:p>
        </w:tc>
        <w:tc>
          <w:tcPr>
            <w:tcW w:w="3086" w:type="dxa"/>
            <w:tcBorders>
              <w:top w:val="nil"/>
              <w:left w:val="nil"/>
              <w:bottom w:val="single" w:sz="4" w:space="0" w:color="000000"/>
              <w:right w:val="single" w:sz="4" w:space="0" w:color="000000"/>
            </w:tcBorders>
            <w:shd w:val="clear" w:color="FFFFFF" w:fill="FFFFFF"/>
            <w:vAlign w:val="center"/>
            <w:hideMark/>
          </w:tcPr>
          <w:p w14:paraId="49684207" w14:textId="77777777" w:rsidR="00C47479" w:rsidRPr="00C47479" w:rsidRDefault="00C47479" w:rsidP="00C47479">
            <w:pPr>
              <w:spacing w:after="0" w:line="240" w:lineRule="auto"/>
              <w:jc w:val="left"/>
              <w:rPr>
                <w:rFonts w:ascii="仿宋" w:eastAsia="仿宋" w:hAnsi="仿宋" w:cs="宋体"/>
                <w:sz w:val="28"/>
                <w:szCs w:val="28"/>
              </w:rPr>
            </w:pPr>
            <w:r w:rsidRPr="00C47479">
              <w:rPr>
                <w:rFonts w:ascii="仿宋" w:eastAsia="仿宋" w:hAnsi="仿宋" w:cs="宋体" w:hint="eastAsia"/>
                <w:sz w:val="28"/>
                <w:szCs w:val="28"/>
              </w:rPr>
              <w:t>食堂园林景观</w:t>
            </w:r>
          </w:p>
        </w:tc>
        <w:tc>
          <w:tcPr>
            <w:tcW w:w="1308" w:type="dxa"/>
            <w:tcBorders>
              <w:top w:val="single" w:sz="4" w:space="0" w:color="000000"/>
              <w:left w:val="nil"/>
              <w:bottom w:val="single" w:sz="4" w:space="0" w:color="000000"/>
              <w:right w:val="single" w:sz="4" w:space="0" w:color="000000"/>
            </w:tcBorders>
            <w:shd w:val="clear" w:color="FFFFFF" w:fill="FFFFFF"/>
            <w:vAlign w:val="center"/>
          </w:tcPr>
          <w:p w14:paraId="3FB9E6AD" w14:textId="657D18BC" w:rsidR="00C47479" w:rsidRPr="00C47479" w:rsidRDefault="00C47479" w:rsidP="00C47479">
            <w:pPr>
              <w:spacing w:after="0" w:line="240" w:lineRule="auto"/>
              <w:jc w:val="right"/>
              <w:rPr>
                <w:rFonts w:ascii="仿宋" w:eastAsia="仿宋" w:hAnsi="仿宋" w:cs="宋体"/>
                <w:sz w:val="28"/>
                <w:szCs w:val="28"/>
              </w:rPr>
            </w:pPr>
          </w:p>
        </w:tc>
        <w:tc>
          <w:tcPr>
            <w:tcW w:w="1418" w:type="dxa"/>
            <w:tcBorders>
              <w:top w:val="nil"/>
              <w:left w:val="nil"/>
              <w:bottom w:val="single" w:sz="4" w:space="0" w:color="000000"/>
              <w:right w:val="single" w:sz="4" w:space="0" w:color="000000"/>
            </w:tcBorders>
            <w:shd w:val="clear" w:color="FFFFFF" w:fill="FFFFFF"/>
            <w:vAlign w:val="center"/>
          </w:tcPr>
          <w:p w14:paraId="59D35669" w14:textId="6207EF88" w:rsidR="00C47479" w:rsidRPr="00C47479" w:rsidRDefault="00C47479" w:rsidP="00C47479">
            <w:pPr>
              <w:spacing w:after="0" w:line="240" w:lineRule="auto"/>
              <w:jc w:val="right"/>
              <w:rPr>
                <w:rFonts w:ascii="仿宋" w:eastAsia="仿宋" w:hAnsi="仿宋" w:cs="宋体"/>
                <w:sz w:val="28"/>
                <w:szCs w:val="28"/>
              </w:rPr>
            </w:pPr>
          </w:p>
        </w:tc>
        <w:tc>
          <w:tcPr>
            <w:tcW w:w="2268" w:type="dxa"/>
            <w:tcBorders>
              <w:top w:val="single" w:sz="4" w:space="0" w:color="000000"/>
              <w:left w:val="nil"/>
              <w:bottom w:val="single" w:sz="4" w:space="0" w:color="000000"/>
              <w:right w:val="single" w:sz="4" w:space="0" w:color="000000"/>
            </w:tcBorders>
            <w:shd w:val="clear" w:color="FFFFFF" w:fill="FFFFFF"/>
            <w:vAlign w:val="center"/>
          </w:tcPr>
          <w:p w14:paraId="1BA6D2A3" w14:textId="5761E7D6" w:rsidR="00C47479" w:rsidRPr="00C47479" w:rsidRDefault="00C47479" w:rsidP="00C47479">
            <w:pPr>
              <w:spacing w:after="0" w:line="240" w:lineRule="auto"/>
              <w:jc w:val="right"/>
              <w:rPr>
                <w:rFonts w:ascii="仿宋" w:eastAsia="仿宋" w:hAnsi="仿宋" w:cs="宋体"/>
                <w:sz w:val="28"/>
                <w:szCs w:val="28"/>
              </w:rPr>
            </w:pPr>
          </w:p>
        </w:tc>
        <w:tc>
          <w:tcPr>
            <w:tcW w:w="1275" w:type="dxa"/>
            <w:tcBorders>
              <w:top w:val="nil"/>
              <w:left w:val="nil"/>
              <w:bottom w:val="single" w:sz="4" w:space="0" w:color="000000"/>
              <w:right w:val="single" w:sz="8" w:space="0" w:color="000000"/>
            </w:tcBorders>
            <w:shd w:val="clear" w:color="FFFFFF" w:fill="FFFFFF"/>
            <w:vAlign w:val="center"/>
          </w:tcPr>
          <w:p w14:paraId="69EB7E8B" w14:textId="496F8C30" w:rsidR="00C47479" w:rsidRPr="00C47479" w:rsidRDefault="00C47479" w:rsidP="00C47479">
            <w:pPr>
              <w:spacing w:after="0" w:line="240" w:lineRule="auto"/>
              <w:jc w:val="right"/>
              <w:rPr>
                <w:rFonts w:ascii="仿宋" w:eastAsia="仿宋" w:hAnsi="仿宋" w:cs="宋体"/>
                <w:sz w:val="28"/>
                <w:szCs w:val="28"/>
              </w:rPr>
            </w:pPr>
          </w:p>
        </w:tc>
      </w:tr>
      <w:tr w:rsidR="00BB7F7B" w:rsidRPr="00BB7F7B" w14:paraId="14E96D6C" w14:textId="77777777" w:rsidTr="00BB7F7B">
        <w:trPr>
          <w:trHeight w:val="360"/>
        </w:trPr>
        <w:tc>
          <w:tcPr>
            <w:tcW w:w="3937"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03629BE0" w14:textId="77777777" w:rsidR="00C47479" w:rsidRPr="00C47479" w:rsidRDefault="00C47479" w:rsidP="00C47479">
            <w:pPr>
              <w:spacing w:after="0" w:line="240" w:lineRule="auto"/>
              <w:jc w:val="center"/>
              <w:rPr>
                <w:rFonts w:ascii="仿宋" w:eastAsia="仿宋" w:hAnsi="仿宋" w:cs="宋体"/>
                <w:b/>
                <w:bCs/>
                <w:sz w:val="28"/>
                <w:szCs w:val="28"/>
              </w:rPr>
            </w:pPr>
            <w:r w:rsidRPr="00C47479">
              <w:rPr>
                <w:rFonts w:ascii="仿宋" w:eastAsia="仿宋" w:hAnsi="仿宋" w:cs="宋体" w:hint="eastAsia"/>
                <w:b/>
                <w:bCs/>
                <w:sz w:val="28"/>
                <w:szCs w:val="28"/>
              </w:rPr>
              <w:t>合 计</w:t>
            </w:r>
          </w:p>
        </w:tc>
        <w:tc>
          <w:tcPr>
            <w:tcW w:w="1308" w:type="dxa"/>
            <w:tcBorders>
              <w:top w:val="single" w:sz="4" w:space="0" w:color="000000"/>
              <w:left w:val="nil"/>
              <w:bottom w:val="single" w:sz="8" w:space="0" w:color="000000"/>
              <w:right w:val="single" w:sz="4" w:space="0" w:color="000000"/>
            </w:tcBorders>
            <w:shd w:val="clear" w:color="FFFFFF" w:fill="FFFFFF"/>
            <w:vAlign w:val="center"/>
          </w:tcPr>
          <w:p w14:paraId="79029ECA" w14:textId="3B7E10CB" w:rsidR="00C47479" w:rsidRPr="00C47479" w:rsidRDefault="00C47479" w:rsidP="00C47479">
            <w:pPr>
              <w:spacing w:after="0" w:line="240" w:lineRule="auto"/>
              <w:jc w:val="right"/>
              <w:rPr>
                <w:rFonts w:ascii="仿宋" w:eastAsia="仿宋" w:hAnsi="仿宋" w:cs="宋体"/>
                <w:sz w:val="28"/>
                <w:szCs w:val="28"/>
              </w:rPr>
            </w:pPr>
          </w:p>
        </w:tc>
        <w:tc>
          <w:tcPr>
            <w:tcW w:w="1418" w:type="dxa"/>
            <w:tcBorders>
              <w:top w:val="nil"/>
              <w:left w:val="nil"/>
              <w:bottom w:val="single" w:sz="8" w:space="0" w:color="000000"/>
              <w:right w:val="single" w:sz="4" w:space="0" w:color="000000"/>
            </w:tcBorders>
            <w:shd w:val="clear" w:color="FFFFFF" w:fill="FFFFFF"/>
            <w:vAlign w:val="center"/>
          </w:tcPr>
          <w:p w14:paraId="749290FC" w14:textId="04689739" w:rsidR="00C47479" w:rsidRPr="00C47479" w:rsidRDefault="00C47479" w:rsidP="00C47479">
            <w:pPr>
              <w:spacing w:after="0" w:line="240" w:lineRule="auto"/>
              <w:jc w:val="right"/>
              <w:rPr>
                <w:rFonts w:ascii="仿宋" w:eastAsia="仿宋" w:hAnsi="仿宋" w:cs="宋体"/>
                <w:sz w:val="28"/>
                <w:szCs w:val="28"/>
              </w:rPr>
            </w:pPr>
          </w:p>
        </w:tc>
        <w:tc>
          <w:tcPr>
            <w:tcW w:w="2268" w:type="dxa"/>
            <w:tcBorders>
              <w:top w:val="single" w:sz="4" w:space="0" w:color="000000"/>
              <w:left w:val="nil"/>
              <w:bottom w:val="single" w:sz="8" w:space="0" w:color="000000"/>
              <w:right w:val="single" w:sz="4" w:space="0" w:color="000000"/>
            </w:tcBorders>
            <w:shd w:val="clear" w:color="FFFFFF" w:fill="FFFFFF"/>
            <w:vAlign w:val="center"/>
          </w:tcPr>
          <w:p w14:paraId="35D0F913" w14:textId="030C2809" w:rsidR="00C47479" w:rsidRPr="00C47479" w:rsidRDefault="00C47479" w:rsidP="00C47479">
            <w:pPr>
              <w:spacing w:after="0" w:line="240" w:lineRule="auto"/>
              <w:jc w:val="right"/>
              <w:rPr>
                <w:rFonts w:ascii="仿宋" w:eastAsia="仿宋" w:hAnsi="仿宋" w:cs="宋体"/>
                <w:sz w:val="28"/>
                <w:szCs w:val="28"/>
              </w:rPr>
            </w:pPr>
          </w:p>
        </w:tc>
        <w:tc>
          <w:tcPr>
            <w:tcW w:w="1275" w:type="dxa"/>
            <w:tcBorders>
              <w:top w:val="nil"/>
              <w:left w:val="nil"/>
              <w:bottom w:val="single" w:sz="8" w:space="0" w:color="000000"/>
              <w:right w:val="single" w:sz="8" w:space="0" w:color="000000"/>
            </w:tcBorders>
            <w:shd w:val="clear" w:color="FFFFFF" w:fill="FFFFFF"/>
            <w:vAlign w:val="center"/>
          </w:tcPr>
          <w:p w14:paraId="2CF02C8A" w14:textId="0B2AC675" w:rsidR="00C47479" w:rsidRPr="00C47479" w:rsidRDefault="00C47479" w:rsidP="00C47479">
            <w:pPr>
              <w:spacing w:after="0" w:line="240" w:lineRule="auto"/>
              <w:jc w:val="right"/>
              <w:rPr>
                <w:rFonts w:ascii="仿宋" w:eastAsia="仿宋" w:hAnsi="仿宋" w:cs="宋体"/>
                <w:sz w:val="28"/>
                <w:szCs w:val="28"/>
              </w:rPr>
            </w:pPr>
          </w:p>
        </w:tc>
      </w:tr>
    </w:tbl>
    <w:p w14:paraId="1C886823" w14:textId="77777777" w:rsidR="00BB7F7B" w:rsidRPr="00C47479" w:rsidRDefault="00BB7F7B" w:rsidP="00C47479">
      <w:pPr>
        <w:spacing w:after="0" w:line="240" w:lineRule="auto"/>
        <w:jc w:val="left"/>
        <w:rPr>
          <w:rFonts w:ascii="仿宋" w:eastAsia="仿宋" w:hAnsi="仿宋" w:cs="宋体"/>
          <w:sz w:val="28"/>
          <w:szCs w:val="28"/>
        </w:rPr>
      </w:pPr>
      <w:r w:rsidRPr="00C47479">
        <w:rPr>
          <w:rFonts w:ascii="仿宋" w:eastAsia="仿宋" w:hAnsi="仿宋" w:cs="宋体" w:hint="eastAsia"/>
          <w:sz w:val="28"/>
          <w:szCs w:val="28"/>
        </w:rPr>
        <w:t>注：本表适用于建设项目招标控制价或投标报价的汇总。暂估价包括分部分项工程中的暂估价和专业工程暂估价。</w:t>
      </w:r>
    </w:p>
    <w:p w14:paraId="37E3F35F" w14:textId="77777777" w:rsidR="00F51DEC" w:rsidRDefault="004041B9">
      <w:pPr>
        <w:pStyle w:val="a9"/>
        <w:spacing w:line="500" w:lineRule="exact"/>
        <w:ind w:firstLineChars="200" w:firstLine="560"/>
        <w:rPr>
          <w:rFonts w:ascii="仿宋" w:eastAsia="仿宋" w:hAnsi="仿宋" w:cs="仿宋"/>
          <w:sz w:val="28"/>
          <w:szCs w:val="28"/>
        </w:rPr>
      </w:pPr>
      <w:r>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3EFC4E24" w14:textId="77777777" w:rsidR="00F51DEC" w:rsidRDefault="00F51DEC">
      <w:pPr>
        <w:snapToGrid w:val="0"/>
        <w:spacing w:after="0" w:line="360" w:lineRule="auto"/>
        <w:rPr>
          <w:rFonts w:ascii="仿宋" w:eastAsia="仿宋" w:hAnsi="仿宋" w:cs="仿宋"/>
          <w:sz w:val="28"/>
          <w:szCs w:val="28"/>
        </w:rPr>
        <w:sectPr w:rsidR="00F51DEC" w:rsidSect="00BB7F7B">
          <w:headerReference w:type="default" r:id="rId12"/>
          <w:headerReference w:type="first" r:id="rId13"/>
          <w:pgSz w:w="11907" w:h="16840"/>
          <w:pgMar w:top="2286" w:right="1418" w:bottom="1134" w:left="1134" w:header="283" w:footer="227" w:gutter="0"/>
          <w:cols w:space="425"/>
          <w:titlePg/>
          <w:docGrid w:type="lines" w:linePitch="312"/>
        </w:sectPr>
      </w:pPr>
    </w:p>
    <w:p w14:paraId="704E919E" w14:textId="448EB0F7" w:rsidR="00F51DEC" w:rsidRDefault="00C47479">
      <w:r>
        <w:rPr>
          <w:noProof/>
        </w:rPr>
        <w:lastRenderedPageBreak/>
        <w:drawing>
          <wp:anchor distT="0" distB="0" distL="114300" distR="114300" simplePos="0" relativeHeight="251662336" behindDoc="1" locked="0" layoutInCell="1" allowOverlap="1" wp14:anchorId="3127C87A" wp14:editId="1BF32A36">
            <wp:simplePos x="0" y="0"/>
            <wp:positionH relativeFrom="margin">
              <wp:align>center</wp:align>
            </wp:positionH>
            <wp:positionV relativeFrom="paragraph">
              <wp:posOffset>33020</wp:posOffset>
            </wp:positionV>
            <wp:extent cx="5519420" cy="1318260"/>
            <wp:effectExtent l="0" t="0" r="5080" b="0"/>
            <wp:wrapTight wrapText="bothSides">
              <wp:wrapPolygon edited="0">
                <wp:start x="11183" y="0"/>
                <wp:lineTo x="746" y="4058"/>
                <wp:lineTo x="0" y="7491"/>
                <wp:lineTo x="0" y="12798"/>
                <wp:lineTo x="895" y="14983"/>
                <wp:lineTo x="895" y="15295"/>
                <wp:lineTo x="5964" y="19977"/>
                <wp:lineTo x="6039" y="21225"/>
                <wp:lineTo x="21396" y="21225"/>
                <wp:lineTo x="21545" y="18728"/>
                <wp:lineTo x="21545" y="16855"/>
                <wp:lineTo x="21098" y="14983"/>
                <wp:lineTo x="21545" y="14358"/>
                <wp:lineTo x="20874" y="11861"/>
                <wp:lineTo x="5219" y="9988"/>
                <wp:lineTo x="13867" y="9988"/>
                <wp:lineTo x="21322" y="7803"/>
                <wp:lineTo x="21247" y="312"/>
                <wp:lineTo x="21098" y="0"/>
                <wp:lineTo x="11183"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942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E17995" w14:textId="77777777" w:rsidR="00C47479" w:rsidRDefault="00C47479">
      <w:pPr>
        <w:spacing w:line="1000" w:lineRule="exact"/>
        <w:jc w:val="center"/>
        <w:rPr>
          <w:rFonts w:ascii="仿宋" w:eastAsia="仿宋" w:hAnsi="仿宋"/>
          <w:b/>
          <w:sz w:val="44"/>
          <w:szCs w:val="44"/>
        </w:rPr>
      </w:pPr>
    </w:p>
    <w:p w14:paraId="113552BD" w14:textId="200248F6" w:rsidR="00F51DEC" w:rsidRDefault="004041B9">
      <w:pPr>
        <w:spacing w:line="1000" w:lineRule="exact"/>
        <w:jc w:val="center"/>
        <w:rPr>
          <w:rFonts w:ascii="仿宋" w:eastAsia="仿宋" w:hAnsi="仿宋"/>
          <w:b/>
          <w:sz w:val="44"/>
          <w:szCs w:val="44"/>
        </w:rPr>
      </w:pPr>
      <w:r>
        <w:rPr>
          <w:rFonts w:ascii="仿宋" w:eastAsia="仿宋" w:hAnsi="仿宋" w:hint="eastAsia"/>
          <w:b/>
          <w:sz w:val="44"/>
          <w:szCs w:val="44"/>
        </w:rPr>
        <w:t>关于</w:t>
      </w:r>
      <w:r>
        <w:rPr>
          <w:rFonts w:ascii="仿宋" w:eastAsia="仿宋" w:hAnsi="仿宋"/>
          <w:b/>
          <w:sz w:val="44"/>
          <w:szCs w:val="44"/>
        </w:rPr>
        <w:t>XXXXXX</w:t>
      </w:r>
      <w:r>
        <w:rPr>
          <w:rFonts w:ascii="仿宋" w:eastAsia="仿宋" w:hAnsi="仿宋" w:hint="eastAsia"/>
          <w:b/>
          <w:sz w:val="44"/>
          <w:szCs w:val="44"/>
        </w:rPr>
        <w:t>采购项目</w:t>
      </w:r>
    </w:p>
    <w:p w14:paraId="45B3C559" w14:textId="77777777" w:rsidR="00F51DEC" w:rsidRDefault="00F51DEC">
      <w:pPr>
        <w:spacing w:line="580" w:lineRule="exact"/>
        <w:jc w:val="center"/>
        <w:rPr>
          <w:rFonts w:ascii="仿宋" w:eastAsia="仿宋" w:hAnsi="仿宋"/>
          <w:b/>
          <w:sz w:val="52"/>
          <w:szCs w:val="52"/>
        </w:rPr>
      </w:pPr>
    </w:p>
    <w:p w14:paraId="1CA6B303" w14:textId="77777777" w:rsidR="00F51DEC" w:rsidRDefault="004041B9">
      <w:pPr>
        <w:spacing w:line="580" w:lineRule="exact"/>
        <w:jc w:val="center"/>
        <w:rPr>
          <w:rFonts w:ascii="仿宋" w:eastAsia="仿宋" w:hAnsi="仿宋"/>
          <w:b/>
          <w:sz w:val="52"/>
          <w:szCs w:val="52"/>
        </w:rPr>
      </w:pPr>
      <w:r>
        <w:rPr>
          <w:rFonts w:ascii="仿宋" w:eastAsia="仿宋" w:hAnsi="仿宋" w:hint="eastAsia"/>
          <w:b/>
          <w:sz w:val="52"/>
          <w:szCs w:val="52"/>
        </w:rPr>
        <w:t>报</w:t>
      </w:r>
    </w:p>
    <w:p w14:paraId="422E3F19" w14:textId="77777777" w:rsidR="00F51DEC" w:rsidRDefault="004041B9">
      <w:pPr>
        <w:spacing w:line="580" w:lineRule="exact"/>
        <w:jc w:val="center"/>
        <w:rPr>
          <w:rFonts w:ascii="仿宋" w:eastAsia="仿宋" w:hAnsi="仿宋"/>
          <w:b/>
          <w:sz w:val="52"/>
          <w:szCs w:val="52"/>
        </w:rPr>
      </w:pPr>
      <w:r>
        <w:rPr>
          <w:rFonts w:ascii="仿宋" w:eastAsia="仿宋" w:hAnsi="仿宋" w:hint="eastAsia"/>
          <w:b/>
          <w:sz w:val="52"/>
          <w:szCs w:val="52"/>
        </w:rPr>
        <w:t>价</w:t>
      </w:r>
    </w:p>
    <w:p w14:paraId="03378717" w14:textId="77777777" w:rsidR="00F51DEC" w:rsidRDefault="004041B9">
      <w:pPr>
        <w:spacing w:line="580" w:lineRule="exact"/>
        <w:jc w:val="center"/>
        <w:rPr>
          <w:rFonts w:ascii="仿宋" w:eastAsia="仿宋" w:hAnsi="仿宋"/>
          <w:b/>
          <w:sz w:val="52"/>
          <w:szCs w:val="52"/>
        </w:rPr>
      </w:pPr>
      <w:r>
        <w:rPr>
          <w:rFonts w:ascii="仿宋" w:eastAsia="仿宋" w:hAnsi="仿宋" w:hint="eastAsia"/>
          <w:b/>
          <w:sz w:val="52"/>
          <w:szCs w:val="52"/>
        </w:rPr>
        <w:t>响</w:t>
      </w:r>
    </w:p>
    <w:p w14:paraId="04462B24" w14:textId="77777777" w:rsidR="00F51DEC" w:rsidRDefault="004041B9">
      <w:pPr>
        <w:spacing w:line="580" w:lineRule="exact"/>
        <w:jc w:val="center"/>
        <w:rPr>
          <w:rFonts w:ascii="仿宋" w:eastAsia="仿宋" w:hAnsi="仿宋"/>
          <w:b/>
          <w:sz w:val="52"/>
          <w:szCs w:val="52"/>
        </w:rPr>
      </w:pPr>
      <w:r>
        <w:rPr>
          <w:rFonts w:ascii="仿宋" w:eastAsia="仿宋" w:hAnsi="仿宋" w:hint="eastAsia"/>
          <w:b/>
          <w:sz w:val="52"/>
          <w:szCs w:val="52"/>
        </w:rPr>
        <w:t>应</w:t>
      </w:r>
    </w:p>
    <w:p w14:paraId="12F1B6E3" w14:textId="77777777" w:rsidR="00F51DEC" w:rsidRDefault="004041B9">
      <w:pPr>
        <w:spacing w:line="580" w:lineRule="exact"/>
        <w:jc w:val="center"/>
        <w:rPr>
          <w:rFonts w:ascii="仿宋" w:eastAsia="仿宋" w:hAnsi="仿宋"/>
          <w:b/>
          <w:sz w:val="52"/>
          <w:szCs w:val="52"/>
        </w:rPr>
      </w:pPr>
      <w:r>
        <w:rPr>
          <w:rFonts w:ascii="仿宋" w:eastAsia="仿宋" w:hAnsi="仿宋" w:hint="eastAsia"/>
          <w:b/>
          <w:sz w:val="52"/>
          <w:szCs w:val="52"/>
        </w:rPr>
        <w:t>文</w:t>
      </w:r>
    </w:p>
    <w:p w14:paraId="5E01CC6A" w14:textId="77777777" w:rsidR="00F51DEC" w:rsidRDefault="004041B9">
      <w:pPr>
        <w:spacing w:line="580" w:lineRule="exact"/>
        <w:jc w:val="center"/>
        <w:rPr>
          <w:rFonts w:ascii="仿宋" w:eastAsia="仿宋" w:hAnsi="仿宋"/>
          <w:b/>
          <w:sz w:val="52"/>
          <w:szCs w:val="52"/>
        </w:rPr>
      </w:pPr>
      <w:r>
        <w:rPr>
          <w:rFonts w:ascii="仿宋" w:eastAsia="仿宋" w:hAnsi="仿宋" w:hint="eastAsia"/>
          <w:b/>
          <w:sz w:val="52"/>
          <w:szCs w:val="52"/>
        </w:rPr>
        <w:t>件</w:t>
      </w:r>
    </w:p>
    <w:p w14:paraId="060BE4AD" w14:textId="77777777" w:rsidR="00F51DEC" w:rsidRDefault="00F51DEC">
      <w:pPr>
        <w:spacing w:line="580" w:lineRule="exact"/>
        <w:jc w:val="center"/>
        <w:rPr>
          <w:rFonts w:ascii="仿宋" w:eastAsia="仿宋" w:hAnsi="仿宋"/>
          <w:b/>
          <w:sz w:val="72"/>
          <w:szCs w:val="72"/>
        </w:rPr>
      </w:pPr>
    </w:p>
    <w:p w14:paraId="11507AB2" w14:textId="77777777" w:rsidR="00F51DEC" w:rsidRDefault="004041B9">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14:paraId="577FBAD5" w14:textId="77777777" w:rsidR="00F51DEC" w:rsidRDefault="004041B9">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参与人授权代表：X</w:t>
      </w:r>
      <w:r>
        <w:rPr>
          <w:rFonts w:ascii="仿宋" w:eastAsia="仿宋" w:hAnsi="仿宋"/>
          <w:b/>
          <w:sz w:val="36"/>
          <w:szCs w:val="36"/>
        </w:rPr>
        <w:t>XXX</w:t>
      </w:r>
    </w:p>
    <w:p w14:paraId="5A2F51BF" w14:textId="77777777" w:rsidR="00F51DEC" w:rsidRDefault="00F51DEC">
      <w:pPr>
        <w:jc w:val="center"/>
        <w:rPr>
          <w:rFonts w:ascii="仿宋" w:eastAsia="仿宋" w:hAnsi="仿宋"/>
          <w:b/>
          <w:sz w:val="36"/>
          <w:szCs w:val="36"/>
        </w:rPr>
      </w:pPr>
    </w:p>
    <w:p w14:paraId="645FFA74" w14:textId="77777777" w:rsidR="00F51DEC" w:rsidRDefault="00F51DEC">
      <w:pPr>
        <w:rPr>
          <w:rFonts w:ascii="仿宋" w:eastAsia="仿宋" w:hAnsi="仿宋"/>
          <w:b/>
          <w:bCs/>
          <w:sz w:val="30"/>
          <w:szCs w:val="30"/>
        </w:rPr>
      </w:pPr>
    </w:p>
    <w:p w14:paraId="51182DD3" w14:textId="5AA71688" w:rsidR="00F51DEC" w:rsidRDefault="004041B9">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57185318" w14:textId="77777777" w:rsidR="00C47479" w:rsidRDefault="00C47479">
      <w:pPr>
        <w:jc w:val="center"/>
        <w:rPr>
          <w:rFonts w:ascii="仿宋" w:eastAsia="仿宋" w:hAnsi="仿宋"/>
          <w:b/>
          <w:bCs/>
          <w:sz w:val="30"/>
          <w:szCs w:val="30"/>
        </w:rPr>
      </w:pPr>
    </w:p>
    <w:p w14:paraId="27A2D0E5" w14:textId="77777777" w:rsidR="00F51DEC" w:rsidRDefault="00F51DEC">
      <w:pPr>
        <w:rPr>
          <w:rFonts w:ascii="仿宋" w:eastAsia="仿宋" w:hAnsi="仿宋"/>
          <w:b/>
          <w:bCs/>
          <w:sz w:val="30"/>
          <w:szCs w:val="30"/>
        </w:rPr>
        <w:sectPr w:rsidR="00F51DEC">
          <w:headerReference w:type="first" r:id="rId14"/>
          <w:pgSz w:w="11906" w:h="16838"/>
          <w:pgMar w:top="1440" w:right="1416" w:bottom="1440" w:left="1134" w:header="851" w:footer="227" w:gutter="0"/>
          <w:cols w:space="425"/>
          <w:titlePg/>
          <w:docGrid w:type="lines" w:linePitch="312"/>
        </w:sectPr>
      </w:pPr>
    </w:p>
    <w:p w14:paraId="2C34A17B" w14:textId="77777777" w:rsidR="00F51DEC" w:rsidRDefault="004041B9">
      <w:pPr>
        <w:jc w:val="center"/>
        <w:outlineLvl w:val="1"/>
        <w:rPr>
          <w:rFonts w:ascii="仿宋" w:eastAsia="仿宋" w:hAnsi="仿宋"/>
          <w:b/>
          <w:bCs/>
          <w:sz w:val="28"/>
          <w:szCs w:val="28"/>
        </w:rPr>
      </w:pPr>
      <w:bookmarkStart w:id="11" w:name="_Toc259692647"/>
      <w:bookmarkStart w:id="12" w:name="_Toc258401256"/>
      <w:bookmarkStart w:id="13" w:name="_Toc193165734"/>
      <w:bookmarkStart w:id="14" w:name="_Toc266870833"/>
      <w:bookmarkStart w:id="15" w:name="_Toc203355733"/>
      <w:bookmarkStart w:id="16" w:name="_Toc273178698"/>
      <w:bookmarkStart w:id="17" w:name="_Toc169332838"/>
      <w:bookmarkStart w:id="18" w:name="_Toc267060453"/>
      <w:bookmarkStart w:id="19" w:name="_Toc181436461"/>
      <w:bookmarkStart w:id="20" w:name="_Toc169332949"/>
      <w:bookmarkStart w:id="21" w:name="_Toc253066614"/>
      <w:bookmarkStart w:id="22" w:name="_Toc255975007"/>
      <w:bookmarkStart w:id="23" w:name="_Toc213755858"/>
      <w:bookmarkStart w:id="24" w:name="_Toc180302913"/>
      <w:bookmarkStart w:id="25" w:name="_Toc266868670"/>
      <w:bookmarkStart w:id="26" w:name="_Toc192663686"/>
      <w:bookmarkStart w:id="27" w:name="_Toc191789329"/>
      <w:bookmarkStart w:id="28" w:name="_Toc213756051"/>
      <w:bookmarkStart w:id="29" w:name="_Toc193160448"/>
      <w:bookmarkStart w:id="30" w:name="_Toc213208766"/>
      <w:bookmarkStart w:id="31" w:name="_Toc235438274"/>
      <w:bookmarkStart w:id="32" w:name="_Toc192664153"/>
      <w:bookmarkStart w:id="33" w:name="_Toc219800243"/>
      <w:bookmarkStart w:id="34" w:name="_Toc230071147"/>
      <w:bookmarkStart w:id="35" w:name="_Toc191783222"/>
      <w:bookmarkStart w:id="36" w:name="_Toc266870907"/>
      <w:bookmarkStart w:id="37" w:name="_Toc266870432"/>
      <w:bookmarkStart w:id="38" w:name="_Toc267059919"/>
      <w:bookmarkStart w:id="39" w:name="_Toc259520865"/>
      <w:bookmarkStart w:id="40" w:name="_Toc249325711"/>
      <w:bookmarkStart w:id="41" w:name="_Toc182805217"/>
      <w:bookmarkStart w:id="42" w:name="_Toc235437991"/>
      <w:bookmarkStart w:id="43" w:name="_Toc251613829"/>
      <w:bookmarkStart w:id="44" w:name="_Toc259692740"/>
      <w:bookmarkStart w:id="45" w:name="_Toc192663835"/>
      <w:bookmarkStart w:id="46" w:name="_Toc251586231"/>
      <w:bookmarkStart w:id="47" w:name="_Toc232302115"/>
      <w:bookmarkStart w:id="48" w:name="_Toc236021449"/>
      <w:bookmarkStart w:id="49" w:name="_Toc177985469"/>
      <w:bookmarkStart w:id="50" w:name="_Toc254790899"/>
      <w:bookmarkStart w:id="51" w:name="_Toc267059806"/>
      <w:bookmarkStart w:id="52" w:name="_Toc225669322"/>
      <w:bookmarkStart w:id="53" w:name="_Toc192996446"/>
      <w:bookmarkStart w:id="54" w:name="_Toc266868937"/>
      <w:bookmarkStart w:id="55" w:name="_Toc267059653"/>
      <w:bookmarkStart w:id="56" w:name="_Toc192996338"/>
      <w:bookmarkStart w:id="57" w:name="_Toc191802690"/>
      <w:bookmarkStart w:id="58" w:name="_Toc267060321"/>
      <w:bookmarkStart w:id="59" w:name="_Toc267059030"/>
      <w:bookmarkStart w:id="60" w:name="_Toc160880160"/>
      <w:bookmarkStart w:id="61" w:name="_Toc267060208"/>
      <w:bookmarkStart w:id="62" w:name="_Toc170798793"/>
      <w:bookmarkStart w:id="63" w:name="_Toc235438344"/>
      <w:bookmarkStart w:id="64" w:name="_Toc217891402"/>
      <w:bookmarkStart w:id="65" w:name="_Toc267059181"/>
      <w:bookmarkStart w:id="66" w:name="_Toc213755995"/>
      <w:bookmarkStart w:id="67" w:name="_Toc227058530"/>
      <w:bookmarkStart w:id="68" w:name="_Toc213755939"/>
      <w:bookmarkStart w:id="69" w:name="_Toc181436565"/>
      <w:bookmarkStart w:id="70" w:name="_Toc267059539"/>
      <w:bookmarkStart w:id="71" w:name="_Toc267060068"/>
      <w:bookmarkStart w:id="72" w:name="_Toc191803626"/>
      <w:bookmarkStart w:id="73" w:name="_Toc160880529"/>
      <w:bookmarkStart w:id="74" w:name="_Toc211917116"/>
      <w:bookmarkStart w:id="75" w:name="_Toc223146608"/>
      <w:bookmarkStart w:id="76" w:name="_Toc182372782"/>
      <w:r>
        <w:rPr>
          <w:rFonts w:ascii="仿宋" w:eastAsia="仿宋" w:hAnsi="仿宋" w:hint="eastAsia"/>
          <w:b/>
          <w:bCs/>
          <w:sz w:val="28"/>
          <w:szCs w:val="28"/>
        </w:rPr>
        <w:lastRenderedPageBreak/>
        <w:t>1、</w:t>
      </w:r>
      <w:bookmarkStart w:id="77" w:name="_Hlk4753679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ascii="仿宋" w:eastAsia="仿宋" w:hAnsi="仿宋" w:hint="eastAsia"/>
          <w:b/>
          <w:bCs/>
          <w:sz w:val="28"/>
          <w:szCs w:val="28"/>
        </w:rPr>
        <w:t>询价响应函</w:t>
      </w:r>
    </w:p>
    <w:p w14:paraId="7A23BFAD" w14:textId="4421DBEC" w:rsidR="00F51DEC" w:rsidRDefault="004041B9">
      <w:pPr>
        <w:spacing w:after="0" w:line="480" w:lineRule="exact"/>
        <w:rPr>
          <w:rFonts w:ascii="仿宋" w:eastAsia="仿宋" w:hAnsi="仿宋"/>
          <w:sz w:val="28"/>
          <w:szCs w:val="28"/>
        </w:rPr>
      </w:pPr>
      <w:r>
        <w:rPr>
          <w:rFonts w:ascii="仿宋" w:eastAsia="仿宋" w:hAnsi="仿宋" w:hint="eastAsia"/>
          <w:sz w:val="28"/>
          <w:szCs w:val="28"/>
        </w:rPr>
        <w:t>致：</w:t>
      </w:r>
      <w:r w:rsidR="00C47479">
        <w:rPr>
          <w:rFonts w:ascii="仿宋" w:eastAsia="仿宋" w:hAnsi="仿宋" w:hint="eastAsia"/>
          <w:sz w:val="28"/>
          <w:szCs w:val="28"/>
        </w:rPr>
        <w:t>四川外国语大学重庆南方翻译学院</w:t>
      </w:r>
    </w:p>
    <w:p w14:paraId="487D4170" w14:textId="77777777" w:rsidR="00F51DEC" w:rsidRDefault="004041B9">
      <w:pPr>
        <w:spacing w:after="0" w:line="480" w:lineRule="exact"/>
        <w:rPr>
          <w:rFonts w:ascii="仿宋" w:eastAsia="仿宋" w:hAnsi="仿宋"/>
          <w:sz w:val="28"/>
          <w:szCs w:val="28"/>
        </w:rPr>
      </w:pPr>
      <w:r>
        <w:rPr>
          <w:rFonts w:ascii="仿宋" w:eastAsia="仿宋" w:hAnsi="仿宋" w:hint="eastAsia"/>
          <w:sz w:val="28"/>
          <w:szCs w:val="28"/>
        </w:rPr>
        <w:t xml:space="preserve">    根据贵方渝北校区</w:t>
      </w:r>
      <w:r>
        <w:rPr>
          <w:rFonts w:ascii="仿宋" w:eastAsia="仿宋" w:hAnsi="仿宋"/>
          <w:color w:val="FF0000"/>
          <w:sz w:val="28"/>
          <w:szCs w:val="28"/>
        </w:rPr>
        <w:t>XXXX</w:t>
      </w:r>
      <w:r>
        <w:rPr>
          <w:rFonts w:ascii="仿宋" w:eastAsia="仿宋" w:hAnsi="仿宋" w:hint="eastAsia"/>
          <w:color w:val="FF0000"/>
          <w:sz w:val="28"/>
          <w:szCs w:val="28"/>
        </w:rPr>
        <w:t>采购项目</w:t>
      </w:r>
      <w:r>
        <w:rPr>
          <w:rFonts w:ascii="仿宋" w:eastAsia="仿宋" w:hAnsi="仿宋" w:hint="eastAsia"/>
          <w:sz w:val="28"/>
          <w:szCs w:val="28"/>
        </w:rPr>
        <w:t>的公开询价邀请（编号）:</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提交下述文件正本1份和副本1份。</w:t>
      </w:r>
    </w:p>
    <w:p w14:paraId="08444D9E" w14:textId="77777777" w:rsidR="00F51DEC" w:rsidRDefault="004041B9">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14:paraId="3F625767" w14:textId="77777777" w:rsidR="00F51DEC" w:rsidRDefault="004041B9">
      <w:pPr>
        <w:spacing w:after="0" w:line="480" w:lineRule="exact"/>
        <w:ind w:firstLineChars="202" w:firstLine="566"/>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参与人资格证明文件</w:t>
      </w:r>
    </w:p>
    <w:p w14:paraId="3ABFDC51" w14:textId="77777777" w:rsidR="00F51DEC" w:rsidRDefault="004041B9">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质保和后期服务承诺书</w:t>
      </w:r>
    </w:p>
    <w:p w14:paraId="6D73D75B" w14:textId="77777777" w:rsidR="00F51DEC" w:rsidRDefault="004041B9">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14:paraId="1019A649" w14:textId="77777777" w:rsidR="00F51DEC" w:rsidRDefault="004041B9">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w:t>
      </w:r>
      <w:r>
        <w:rPr>
          <w:rFonts w:ascii="仿宋" w:eastAsia="仿宋" w:hAnsi="仿宋"/>
          <w:sz w:val="28"/>
          <w:szCs w:val="28"/>
          <w:u w:val="single"/>
        </w:rPr>
        <w:t xml:space="preserve">                  </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（中文表述）</w:t>
      </w:r>
      <w:r>
        <w:rPr>
          <w:rFonts w:ascii="仿宋" w:eastAsia="仿宋" w:hAnsi="仿宋" w:hint="eastAsia"/>
          <w:sz w:val="28"/>
          <w:szCs w:val="28"/>
        </w:rPr>
        <w:t>。</w:t>
      </w:r>
    </w:p>
    <w:p w14:paraId="430D0B79" w14:textId="77777777" w:rsidR="00F51DEC" w:rsidRDefault="004041B9">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667DE956" w14:textId="77777777" w:rsidR="00F51DEC" w:rsidRDefault="004041B9">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76D73EB" w14:textId="77777777" w:rsidR="00F51DEC" w:rsidRDefault="004041B9">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14:paraId="0D04B286" w14:textId="77777777" w:rsidR="00F51DEC" w:rsidRDefault="004041B9">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08418258" w14:textId="77777777" w:rsidR="00F51DEC" w:rsidRDefault="004041B9">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w:t>
      </w:r>
      <w:proofErr w:type="gramStart"/>
      <w:r>
        <w:rPr>
          <w:rFonts w:ascii="仿宋" w:eastAsia="仿宋" w:hAnsi="仿宋" w:hint="eastAsia"/>
          <w:sz w:val="28"/>
          <w:szCs w:val="28"/>
        </w:rPr>
        <w:t>此公开</w:t>
      </w:r>
      <w:proofErr w:type="gramEnd"/>
      <w:r>
        <w:rPr>
          <w:rFonts w:ascii="仿宋" w:eastAsia="仿宋" w:hAnsi="仿宋" w:hint="eastAsia"/>
          <w:sz w:val="28"/>
          <w:szCs w:val="28"/>
        </w:rPr>
        <w:t>询价有关的一切正式往来通讯请寄：</w:t>
      </w:r>
    </w:p>
    <w:p w14:paraId="54321E45" w14:textId="77777777" w:rsidR="00F51DEC" w:rsidRDefault="004041B9">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sz w:val="28"/>
          <w:szCs w:val="28"/>
        </w:rPr>
        <w:t xml:space="preserve">             </w:t>
      </w:r>
      <w:r>
        <w:rPr>
          <w:rFonts w:ascii="仿宋" w:eastAsia="仿宋" w:hAnsi="仿宋" w:hint="eastAsia"/>
          <w:sz w:val="28"/>
          <w:szCs w:val="28"/>
        </w:rPr>
        <w:t xml:space="preserve">邮编： </w:t>
      </w:r>
    </w:p>
    <w:p w14:paraId="21C00EAA" w14:textId="77777777" w:rsidR="00F51DEC" w:rsidRDefault="004041B9">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sz w:val="28"/>
          <w:szCs w:val="28"/>
        </w:rPr>
        <w:t xml:space="preserve">             </w:t>
      </w:r>
      <w:r>
        <w:rPr>
          <w:rFonts w:ascii="仿宋" w:eastAsia="仿宋" w:hAnsi="仿宋" w:hint="eastAsia"/>
          <w:sz w:val="28"/>
          <w:szCs w:val="28"/>
        </w:rPr>
        <w:t xml:space="preserve">传真： </w:t>
      </w:r>
    </w:p>
    <w:p w14:paraId="5FFF622D" w14:textId="77777777" w:rsidR="00F51DEC" w:rsidRDefault="004041B9">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p>
    <w:p w14:paraId="6366510E" w14:textId="77777777" w:rsidR="00F51DEC" w:rsidRDefault="004041B9">
      <w:pPr>
        <w:spacing w:after="0" w:line="480" w:lineRule="exact"/>
        <w:rPr>
          <w:rFonts w:ascii="仿宋" w:eastAsia="仿宋" w:hAnsi="仿宋"/>
          <w:sz w:val="28"/>
          <w:szCs w:val="28"/>
        </w:rPr>
      </w:pPr>
      <w:r>
        <w:rPr>
          <w:rFonts w:ascii="仿宋" w:eastAsia="仿宋" w:hAnsi="仿宋" w:hint="eastAsia"/>
          <w:sz w:val="28"/>
          <w:szCs w:val="28"/>
        </w:rPr>
        <w:t xml:space="preserve">      参与人（公司全称并加盖公章）：</w:t>
      </w:r>
    </w:p>
    <w:p w14:paraId="674077D3" w14:textId="77777777" w:rsidR="00F51DEC" w:rsidRDefault="004041B9">
      <w:pPr>
        <w:pStyle w:val="33"/>
        <w:spacing w:line="480" w:lineRule="exact"/>
        <w:jc w:val="left"/>
        <w:outlineLvl w:val="9"/>
        <w:rPr>
          <w:rFonts w:ascii="仿宋" w:eastAsia="仿宋" w:hAnsi="仿宋"/>
          <w:szCs w:val="28"/>
        </w:rPr>
        <w:sectPr w:rsidR="00F51DEC">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szCs w:val="28"/>
        </w:rPr>
        <w:t xml:space="preserve">      日  期： </w:t>
      </w:r>
      <w:r>
        <w:rPr>
          <w:rFonts w:ascii="仿宋" w:eastAsia="仿宋" w:hAnsi="仿宋"/>
          <w:szCs w:val="28"/>
        </w:rPr>
        <w:t xml:space="preserve"> </w:t>
      </w:r>
      <w:r>
        <w:rPr>
          <w:rFonts w:ascii="仿宋" w:eastAsia="仿宋" w:hAnsi="仿宋" w:hint="eastAsia"/>
          <w:szCs w:val="28"/>
        </w:rPr>
        <w:t xml:space="preserve">年 </w:t>
      </w:r>
      <w:r>
        <w:rPr>
          <w:rFonts w:ascii="仿宋" w:eastAsia="仿宋" w:hAnsi="仿宋"/>
          <w:szCs w:val="28"/>
        </w:rPr>
        <w:t xml:space="preserve"> </w:t>
      </w:r>
      <w:r>
        <w:rPr>
          <w:rFonts w:ascii="仿宋" w:eastAsia="仿宋" w:hAnsi="仿宋" w:hint="eastAsia"/>
          <w:szCs w:val="28"/>
        </w:rPr>
        <w:t>月  日</w:t>
      </w:r>
      <w:bookmarkEnd w:id="77"/>
    </w:p>
    <w:p w14:paraId="2F41CF84" w14:textId="77777777" w:rsidR="00F51DEC" w:rsidRDefault="004041B9">
      <w:pPr>
        <w:spacing w:after="0"/>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、货物报价一览表</w:t>
      </w:r>
    </w:p>
    <w:p w14:paraId="0AC2CA15" w14:textId="77777777" w:rsidR="00F51DEC" w:rsidRDefault="004041B9">
      <w:pPr>
        <w:spacing w:afterLines="50" w:after="161" w:line="400" w:lineRule="exact"/>
        <w:ind w:leftChars="67" w:left="147"/>
        <w:rPr>
          <w:rFonts w:ascii="仿宋" w:eastAsia="仿宋" w:hAnsi="仿宋"/>
          <w:sz w:val="28"/>
          <w:szCs w:val="28"/>
        </w:rPr>
      </w:pPr>
      <w:bookmarkStart w:id="78" w:name="_Toc191783227"/>
      <w:bookmarkStart w:id="79" w:name="_Toc249325720"/>
      <w:bookmarkStart w:id="80" w:name="_Toc219800249"/>
      <w:bookmarkStart w:id="81" w:name="_Toc170798798"/>
      <w:bookmarkStart w:id="82" w:name="_Toc259520874"/>
      <w:bookmarkStart w:id="83" w:name="_Toc192996343"/>
      <w:bookmarkStart w:id="84" w:name="_Toc217891408"/>
      <w:bookmarkStart w:id="85" w:name="_Toc267059658"/>
      <w:bookmarkStart w:id="86" w:name="_Toc267059544"/>
      <w:bookmarkStart w:id="87" w:name="_Toc235438352"/>
      <w:bookmarkStart w:id="88" w:name="_Toc192996451"/>
      <w:bookmarkStart w:id="89" w:name="_Toc251613839"/>
      <w:bookmarkStart w:id="90" w:name="_Toc192664158"/>
      <w:bookmarkStart w:id="91" w:name="_Toc253066624"/>
      <w:bookmarkStart w:id="92" w:name="_Toc169332954"/>
      <w:bookmarkStart w:id="93" w:name="_Toc160880165"/>
      <w:bookmarkStart w:id="94" w:name="_Toc235438281"/>
      <w:bookmarkStart w:id="95" w:name="_Toc259692656"/>
      <w:bookmarkStart w:id="96" w:name="_Toc191803631"/>
      <w:bookmarkStart w:id="97" w:name="_Toc266870916"/>
      <w:bookmarkStart w:id="98" w:name="_Toc213756057"/>
      <w:bookmarkStart w:id="99" w:name="_Toc230071153"/>
      <w:bookmarkStart w:id="100" w:name="_Toc267060326"/>
      <w:bookmarkStart w:id="101" w:name="_Toc213755945"/>
      <w:bookmarkStart w:id="102" w:name="_Toc266868679"/>
      <w:bookmarkStart w:id="103" w:name="_Toc254790909"/>
      <w:bookmarkStart w:id="104" w:name="_Toc267059811"/>
      <w:bookmarkStart w:id="105" w:name="_Toc192663840"/>
      <w:bookmarkStart w:id="106" w:name="_Toc193160453"/>
      <w:bookmarkStart w:id="107" w:name="_Toc255975016"/>
      <w:bookmarkStart w:id="108" w:name="_Toc181436570"/>
      <w:bookmarkStart w:id="109" w:name="_Toc182372787"/>
      <w:bookmarkStart w:id="110" w:name="_Toc267059186"/>
      <w:bookmarkStart w:id="111" w:name="_Toc181436466"/>
      <w:bookmarkStart w:id="112" w:name="_Toc267060216"/>
      <w:bookmarkStart w:id="113" w:name="_Toc266868943"/>
      <w:bookmarkStart w:id="114" w:name="_Toc191789334"/>
      <w:bookmarkStart w:id="115" w:name="_Toc267060461"/>
      <w:bookmarkStart w:id="116" w:name="_Toc235437998"/>
      <w:bookmarkStart w:id="117" w:name="_Toc177985474"/>
      <w:bookmarkStart w:id="118" w:name="_Toc236021457"/>
      <w:bookmarkStart w:id="119" w:name="_Toc227058536"/>
      <w:bookmarkStart w:id="120" w:name="_Toc266870839"/>
      <w:bookmarkStart w:id="121" w:name="_Toc203355738"/>
      <w:bookmarkStart w:id="122" w:name="_Toc258401265"/>
      <w:bookmarkStart w:id="123" w:name="_Toc273178703"/>
      <w:bookmarkStart w:id="124" w:name="_Toc251586241"/>
      <w:bookmarkStart w:id="125" w:name="_Toc160880534"/>
      <w:bookmarkStart w:id="126" w:name="_Toc193165739"/>
      <w:bookmarkStart w:id="127" w:name="_Toc192663691"/>
      <w:bookmarkStart w:id="128" w:name="_Toc169332843"/>
      <w:bookmarkStart w:id="129" w:name="_Toc267059924"/>
      <w:bookmarkStart w:id="130" w:name="_Toc211917121"/>
      <w:bookmarkStart w:id="131" w:name="_Toc213755864"/>
      <w:bookmarkStart w:id="132" w:name="_Toc223146614"/>
      <w:bookmarkStart w:id="133" w:name="_Toc213208771"/>
      <w:bookmarkStart w:id="134" w:name="_Toc267060076"/>
      <w:bookmarkStart w:id="135" w:name="_Toc232302122"/>
      <w:bookmarkStart w:id="136" w:name="_Toc191802695"/>
      <w:bookmarkStart w:id="137" w:name="_Toc266870441"/>
      <w:bookmarkStart w:id="138" w:name="_Toc259692749"/>
      <w:bookmarkStart w:id="139" w:name="_Toc182805222"/>
      <w:bookmarkStart w:id="140" w:name="_Toc180302918"/>
      <w:bookmarkStart w:id="141" w:name="_Toc225669328"/>
      <w:bookmarkStart w:id="142" w:name="_Toc267059035"/>
      <w:bookmarkStart w:id="143" w:name="_Toc213756001"/>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6DCF33E9" w14:textId="77777777" w:rsidR="00F51DEC" w:rsidRDefault="004041B9">
      <w:pPr>
        <w:spacing w:afterLines="50" w:after="161" w:line="400" w:lineRule="exact"/>
        <w:ind w:leftChars="67" w:left="147"/>
        <w:rPr>
          <w:rFonts w:ascii="仿宋" w:eastAsia="仿宋" w:hAnsi="仿宋"/>
          <w:sz w:val="28"/>
          <w:szCs w:val="28"/>
        </w:rPr>
      </w:pPr>
      <w:r>
        <w:rPr>
          <w:rFonts w:ascii="仿宋" w:eastAsia="仿宋" w:hAnsi="仿宋" w:hint="eastAsia"/>
          <w:sz w:val="28"/>
          <w:szCs w:val="28"/>
        </w:rPr>
        <w:t>货币单位：</w:t>
      </w:r>
    </w:p>
    <w:p w14:paraId="74C05BE4" w14:textId="77777777" w:rsidR="00BB7F7B" w:rsidRPr="00BB7F7B" w:rsidRDefault="00BB7F7B" w:rsidP="00BB7F7B">
      <w:pPr>
        <w:tabs>
          <w:tab w:val="left" w:pos="3508"/>
          <w:tab w:val="left" w:pos="7948"/>
        </w:tabs>
        <w:spacing w:after="0" w:line="240" w:lineRule="auto"/>
        <w:ind w:left="108"/>
        <w:jc w:val="left"/>
        <w:rPr>
          <w:rFonts w:ascii="仿宋" w:eastAsia="仿宋" w:hAnsi="仿宋" w:cs="宋体"/>
          <w:sz w:val="28"/>
          <w:szCs w:val="28"/>
        </w:rPr>
      </w:pPr>
      <w:r w:rsidRPr="00C47479">
        <w:rPr>
          <w:rFonts w:ascii="仿宋" w:eastAsia="仿宋" w:hAnsi="仿宋" w:cs="宋体" w:hint="eastAsia"/>
          <w:sz w:val="28"/>
          <w:szCs w:val="28"/>
        </w:rPr>
        <w:t>工程名称：綦江校区校园三期8-11号宿舍楼及食堂园林景观工程</w:t>
      </w:r>
    </w:p>
    <w:tbl>
      <w:tblPr>
        <w:tblW w:w="10206" w:type="dxa"/>
        <w:jc w:val="center"/>
        <w:tblLook w:val="04A0" w:firstRow="1" w:lastRow="0" w:firstColumn="1" w:lastColumn="0" w:noHBand="0" w:noVBand="1"/>
      </w:tblPr>
      <w:tblGrid>
        <w:gridCol w:w="851"/>
        <w:gridCol w:w="3086"/>
        <w:gridCol w:w="1308"/>
        <w:gridCol w:w="1418"/>
        <w:gridCol w:w="2268"/>
        <w:gridCol w:w="1275"/>
      </w:tblGrid>
      <w:tr w:rsidR="00BB7F7B" w:rsidRPr="00BB7F7B" w14:paraId="259809D4" w14:textId="77777777" w:rsidTr="00D25EE1">
        <w:trPr>
          <w:trHeight w:val="360"/>
          <w:jc w:val="center"/>
        </w:trPr>
        <w:tc>
          <w:tcPr>
            <w:tcW w:w="851"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14:paraId="129228A6" w14:textId="77777777" w:rsidR="00BB7F7B" w:rsidRPr="00C47479" w:rsidRDefault="00BB7F7B" w:rsidP="00942332">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序号</w:t>
            </w:r>
          </w:p>
        </w:tc>
        <w:tc>
          <w:tcPr>
            <w:tcW w:w="3086"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0C2E34A9" w14:textId="77777777" w:rsidR="00BB7F7B" w:rsidRPr="00C47479" w:rsidRDefault="00BB7F7B" w:rsidP="00942332">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单项工程名称</w:t>
            </w:r>
          </w:p>
        </w:tc>
        <w:tc>
          <w:tcPr>
            <w:tcW w:w="130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14:paraId="63A6EE64" w14:textId="77777777" w:rsidR="00BB7F7B" w:rsidRPr="00C47479" w:rsidRDefault="00BB7F7B" w:rsidP="00942332">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金 额(元)</w:t>
            </w:r>
          </w:p>
        </w:tc>
        <w:tc>
          <w:tcPr>
            <w:tcW w:w="4961" w:type="dxa"/>
            <w:gridSpan w:val="3"/>
            <w:tcBorders>
              <w:top w:val="single" w:sz="8" w:space="0" w:color="000000"/>
              <w:left w:val="nil"/>
              <w:bottom w:val="single" w:sz="4" w:space="0" w:color="000000"/>
              <w:right w:val="single" w:sz="8" w:space="0" w:color="000000"/>
            </w:tcBorders>
            <w:shd w:val="clear" w:color="FFFFFF" w:fill="FFFFFF"/>
            <w:vAlign w:val="center"/>
            <w:hideMark/>
          </w:tcPr>
          <w:p w14:paraId="1614589C" w14:textId="77777777" w:rsidR="00BB7F7B" w:rsidRPr="00C47479" w:rsidRDefault="00BB7F7B" w:rsidP="00942332">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其    中</w:t>
            </w:r>
          </w:p>
        </w:tc>
      </w:tr>
      <w:tr w:rsidR="00BB7F7B" w:rsidRPr="00BB7F7B" w14:paraId="6D42F60E" w14:textId="77777777" w:rsidTr="00D25EE1">
        <w:trPr>
          <w:trHeight w:val="735"/>
          <w:jc w:val="center"/>
        </w:trPr>
        <w:tc>
          <w:tcPr>
            <w:tcW w:w="851" w:type="dxa"/>
            <w:vMerge/>
            <w:tcBorders>
              <w:top w:val="single" w:sz="8" w:space="0" w:color="000000"/>
              <w:left w:val="single" w:sz="8" w:space="0" w:color="000000"/>
              <w:bottom w:val="single" w:sz="4" w:space="0" w:color="000000"/>
              <w:right w:val="single" w:sz="4" w:space="0" w:color="000000"/>
            </w:tcBorders>
            <w:vAlign w:val="center"/>
            <w:hideMark/>
          </w:tcPr>
          <w:p w14:paraId="54BDC37C" w14:textId="77777777" w:rsidR="00BB7F7B" w:rsidRPr="00C47479" w:rsidRDefault="00BB7F7B" w:rsidP="00942332">
            <w:pPr>
              <w:spacing w:after="0" w:line="320" w:lineRule="exact"/>
              <w:jc w:val="left"/>
              <w:rPr>
                <w:rFonts w:ascii="仿宋" w:eastAsia="仿宋" w:hAnsi="仿宋" w:cs="宋体"/>
                <w:sz w:val="28"/>
                <w:szCs w:val="28"/>
              </w:rPr>
            </w:pPr>
          </w:p>
        </w:tc>
        <w:tc>
          <w:tcPr>
            <w:tcW w:w="3086" w:type="dxa"/>
            <w:vMerge/>
            <w:tcBorders>
              <w:top w:val="single" w:sz="8" w:space="0" w:color="000000"/>
              <w:left w:val="single" w:sz="4" w:space="0" w:color="000000"/>
              <w:bottom w:val="single" w:sz="4" w:space="0" w:color="000000"/>
              <w:right w:val="single" w:sz="4" w:space="0" w:color="000000"/>
            </w:tcBorders>
            <w:vAlign w:val="center"/>
            <w:hideMark/>
          </w:tcPr>
          <w:p w14:paraId="0F01521A" w14:textId="77777777" w:rsidR="00BB7F7B" w:rsidRPr="00C47479" w:rsidRDefault="00BB7F7B" w:rsidP="00942332">
            <w:pPr>
              <w:spacing w:after="0" w:line="320" w:lineRule="exact"/>
              <w:jc w:val="left"/>
              <w:rPr>
                <w:rFonts w:ascii="仿宋" w:eastAsia="仿宋" w:hAnsi="仿宋" w:cs="宋体"/>
                <w:sz w:val="28"/>
                <w:szCs w:val="28"/>
              </w:rPr>
            </w:pPr>
          </w:p>
        </w:tc>
        <w:tc>
          <w:tcPr>
            <w:tcW w:w="1308" w:type="dxa"/>
            <w:vMerge/>
            <w:tcBorders>
              <w:top w:val="single" w:sz="8" w:space="0" w:color="000000"/>
              <w:left w:val="single" w:sz="4" w:space="0" w:color="000000"/>
              <w:bottom w:val="single" w:sz="4" w:space="0" w:color="000000"/>
              <w:right w:val="single" w:sz="4" w:space="0" w:color="000000"/>
            </w:tcBorders>
            <w:vAlign w:val="center"/>
            <w:hideMark/>
          </w:tcPr>
          <w:p w14:paraId="40B7720F" w14:textId="77777777" w:rsidR="00BB7F7B" w:rsidRPr="00C47479" w:rsidRDefault="00BB7F7B" w:rsidP="00942332">
            <w:pPr>
              <w:spacing w:after="0" w:line="320" w:lineRule="exact"/>
              <w:jc w:val="left"/>
              <w:rPr>
                <w:rFonts w:ascii="仿宋" w:eastAsia="仿宋" w:hAnsi="仿宋" w:cs="宋体"/>
                <w:sz w:val="28"/>
                <w:szCs w:val="28"/>
              </w:rPr>
            </w:pPr>
          </w:p>
        </w:tc>
        <w:tc>
          <w:tcPr>
            <w:tcW w:w="1418" w:type="dxa"/>
            <w:tcBorders>
              <w:top w:val="nil"/>
              <w:left w:val="nil"/>
              <w:bottom w:val="single" w:sz="4" w:space="0" w:color="000000"/>
              <w:right w:val="single" w:sz="4" w:space="0" w:color="000000"/>
            </w:tcBorders>
            <w:shd w:val="clear" w:color="FFFFFF" w:fill="FFFFFF"/>
            <w:vAlign w:val="center"/>
            <w:hideMark/>
          </w:tcPr>
          <w:p w14:paraId="589F6F48" w14:textId="77777777" w:rsidR="00BB7F7B" w:rsidRPr="00C47479" w:rsidRDefault="00BB7F7B" w:rsidP="00942332">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暂估价(元)</w:t>
            </w:r>
          </w:p>
        </w:tc>
        <w:tc>
          <w:tcPr>
            <w:tcW w:w="2268" w:type="dxa"/>
            <w:tcBorders>
              <w:top w:val="single" w:sz="4" w:space="0" w:color="000000"/>
              <w:left w:val="nil"/>
              <w:bottom w:val="single" w:sz="4" w:space="0" w:color="000000"/>
              <w:right w:val="single" w:sz="4" w:space="0" w:color="000000"/>
            </w:tcBorders>
            <w:shd w:val="clear" w:color="FFFFFF" w:fill="FFFFFF"/>
            <w:vAlign w:val="center"/>
            <w:hideMark/>
          </w:tcPr>
          <w:p w14:paraId="777D0215" w14:textId="77777777" w:rsidR="00BB7F7B" w:rsidRPr="00C47479" w:rsidRDefault="00BB7F7B" w:rsidP="00942332">
            <w:pPr>
              <w:spacing w:after="0" w:line="320" w:lineRule="exact"/>
              <w:jc w:val="center"/>
              <w:rPr>
                <w:rFonts w:ascii="仿宋" w:eastAsia="仿宋" w:hAnsi="仿宋" w:cs="宋体"/>
                <w:sz w:val="28"/>
                <w:szCs w:val="28"/>
              </w:rPr>
            </w:pPr>
            <w:r w:rsidRPr="00C47479">
              <w:rPr>
                <w:rFonts w:ascii="仿宋" w:eastAsia="仿宋" w:hAnsi="仿宋" w:cs="宋体" w:hint="eastAsia"/>
                <w:sz w:val="28"/>
                <w:szCs w:val="28"/>
              </w:rPr>
              <w:t>安全文明施工费(元)</w:t>
            </w:r>
          </w:p>
        </w:tc>
        <w:tc>
          <w:tcPr>
            <w:tcW w:w="1275" w:type="dxa"/>
            <w:tcBorders>
              <w:top w:val="nil"/>
              <w:left w:val="nil"/>
              <w:bottom w:val="single" w:sz="4" w:space="0" w:color="000000"/>
              <w:right w:val="single" w:sz="8" w:space="0" w:color="000000"/>
            </w:tcBorders>
            <w:shd w:val="clear" w:color="FFFFFF" w:fill="FFFFFF"/>
            <w:vAlign w:val="center"/>
            <w:hideMark/>
          </w:tcPr>
          <w:p w14:paraId="11C5D32C" w14:textId="77777777" w:rsidR="00BB7F7B" w:rsidRPr="00C47479" w:rsidRDefault="00BB7F7B" w:rsidP="00942332">
            <w:pPr>
              <w:spacing w:after="0" w:line="320" w:lineRule="exact"/>
              <w:jc w:val="center"/>
              <w:rPr>
                <w:rFonts w:ascii="仿宋" w:eastAsia="仿宋" w:hAnsi="仿宋" w:cs="宋体"/>
                <w:sz w:val="28"/>
                <w:szCs w:val="28"/>
              </w:rPr>
            </w:pPr>
            <w:proofErr w:type="gramStart"/>
            <w:r w:rsidRPr="00C47479">
              <w:rPr>
                <w:rFonts w:ascii="仿宋" w:eastAsia="仿宋" w:hAnsi="仿宋" w:cs="宋体" w:hint="eastAsia"/>
                <w:sz w:val="28"/>
                <w:szCs w:val="28"/>
              </w:rPr>
              <w:t>规</w:t>
            </w:r>
            <w:proofErr w:type="gramEnd"/>
            <w:r w:rsidRPr="00C47479">
              <w:rPr>
                <w:rFonts w:ascii="仿宋" w:eastAsia="仿宋" w:hAnsi="仿宋" w:cs="宋体" w:hint="eastAsia"/>
                <w:sz w:val="28"/>
                <w:szCs w:val="28"/>
              </w:rPr>
              <w:t xml:space="preserve"> 费(元)</w:t>
            </w:r>
          </w:p>
        </w:tc>
      </w:tr>
      <w:tr w:rsidR="00BB7F7B" w:rsidRPr="00BB7F7B" w14:paraId="449BCD5B" w14:textId="77777777" w:rsidTr="00D25EE1">
        <w:trPr>
          <w:trHeight w:val="360"/>
          <w:jc w:val="center"/>
        </w:trPr>
        <w:tc>
          <w:tcPr>
            <w:tcW w:w="851" w:type="dxa"/>
            <w:tcBorders>
              <w:top w:val="nil"/>
              <w:left w:val="single" w:sz="8" w:space="0" w:color="000000"/>
              <w:bottom w:val="single" w:sz="4" w:space="0" w:color="000000"/>
              <w:right w:val="single" w:sz="4" w:space="0" w:color="000000"/>
            </w:tcBorders>
            <w:shd w:val="clear" w:color="FFFFFF" w:fill="FFFFFF"/>
            <w:vAlign w:val="center"/>
            <w:hideMark/>
          </w:tcPr>
          <w:p w14:paraId="3CE66455" w14:textId="77777777" w:rsidR="00BB7F7B" w:rsidRPr="00C47479" w:rsidRDefault="00BB7F7B" w:rsidP="00942332">
            <w:pPr>
              <w:spacing w:after="0" w:line="240" w:lineRule="auto"/>
              <w:jc w:val="center"/>
              <w:rPr>
                <w:rFonts w:ascii="仿宋" w:eastAsia="仿宋" w:hAnsi="仿宋" w:cs="宋体"/>
                <w:sz w:val="28"/>
                <w:szCs w:val="28"/>
              </w:rPr>
            </w:pPr>
            <w:r w:rsidRPr="00C47479">
              <w:rPr>
                <w:rFonts w:ascii="仿宋" w:eastAsia="仿宋" w:hAnsi="仿宋" w:cs="宋体" w:hint="eastAsia"/>
                <w:sz w:val="28"/>
                <w:szCs w:val="28"/>
              </w:rPr>
              <w:t>1</w:t>
            </w:r>
          </w:p>
        </w:tc>
        <w:tc>
          <w:tcPr>
            <w:tcW w:w="3086" w:type="dxa"/>
            <w:tcBorders>
              <w:top w:val="nil"/>
              <w:left w:val="nil"/>
              <w:bottom w:val="single" w:sz="4" w:space="0" w:color="000000"/>
              <w:right w:val="single" w:sz="4" w:space="0" w:color="000000"/>
            </w:tcBorders>
            <w:shd w:val="clear" w:color="FFFFFF" w:fill="FFFFFF"/>
            <w:vAlign w:val="center"/>
            <w:hideMark/>
          </w:tcPr>
          <w:p w14:paraId="6DA3E46C" w14:textId="77777777" w:rsidR="00BB7F7B" w:rsidRPr="00C47479" w:rsidRDefault="00BB7F7B" w:rsidP="00942332">
            <w:pPr>
              <w:spacing w:after="0" w:line="240" w:lineRule="auto"/>
              <w:jc w:val="left"/>
              <w:rPr>
                <w:rFonts w:ascii="仿宋" w:eastAsia="仿宋" w:hAnsi="仿宋" w:cs="宋体"/>
                <w:sz w:val="28"/>
                <w:szCs w:val="28"/>
              </w:rPr>
            </w:pPr>
            <w:r w:rsidRPr="00C47479">
              <w:rPr>
                <w:rFonts w:ascii="仿宋" w:eastAsia="仿宋" w:hAnsi="仿宋" w:cs="宋体" w:hint="eastAsia"/>
                <w:sz w:val="28"/>
                <w:szCs w:val="28"/>
              </w:rPr>
              <w:t>8-11号宿舍楼园林景观</w:t>
            </w:r>
          </w:p>
        </w:tc>
        <w:tc>
          <w:tcPr>
            <w:tcW w:w="1308" w:type="dxa"/>
            <w:tcBorders>
              <w:top w:val="single" w:sz="4" w:space="0" w:color="000000"/>
              <w:left w:val="nil"/>
              <w:bottom w:val="single" w:sz="4" w:space="0" w:color="000000"/>
              <w:right w:val="single" w:sz="4" w:space="0" w:color="000000"/>
            </w:tcBorders>
            <w:shd w:val="clear" w:color="FFFFFF" w:fill="FFFFFF"/>
            <w:vAlign w:val="center"/>
          </w:tcPr>
          <w:p w14:paraId="437EF161" w14:textId="77777777" w:rsidR="00BB7F7B" w:rsidRPr="00C47479" w:rsidRDefault="00BB7F7B" w:rsidP="00942332">
            <w:pPr>
              <w:spacing w:after="0" w:line="240" w:lineRule="auto"/>
              <w:jc w:val="right"/>
              <w:rPr>
                <w:rFonts w:ascii="仿宋" w:eastAsia="仿宋" w:hAnsi="仿宋" w:cs="宋体"/>
                <w:sz w:val="28"/>
                <w:szCs w:val="28"/>
              </w:rPr>
            </w:pPr>
          </w:p>
        </w:tc>
        <w:tc>
          <w:tcPr>
            <w:tcW w:w="1418" w:type="dxa"/>
            <w:tcBorders>
              <w:top w:val="nil"/>
              <w:left w:val="nil"/>
              <w:bottom w:val="single" w:sz="4" w:space="0" w:color="000000"/>
              <w:right w:val="single" w:sz="4" w:space="0" w:color="000000"/>
            </w:tcBorders>
            <w:shd w:val="clear" w:color="FFFFFF" w:fill="FFFFFF"/>
            <w:vAlign w:val="center"/>
          </w:tcPr>
          <w:p w14:paraId="77FEF0AC" w14:textId="77777777" w:rsidR="00BB7F7B" w:rsidRPr="00C47479" w:rsidRDefault="00BB7F7B" w:rsidP="00942332">
            <w:pPr>
              <w:spacing w:after="0" w:line="240" w:lineRule="auto"/>
              <w:jc w:val="right"/>
              <w:rPr>
                <w:rFonts w:ascii="仿宋" w:eastAsia="仿宋" w:hAnsi="仿宋" w:cs="宋体"/>
                <w:sz w:val="28"/>
                <w:szCs w:val="28"/>
              </w:rPr>
            </w:pPr>
          </w:p>
        </w:tc>
        <w:tc>
          <w:tcPr>
            <w:tcW w:w="2268" w:type="dxa"/>
            <w:tcBorders>
              <w:top w:val="single" w:sz="4" w:space="0" w:color="000000"/>
              <w:left w:val="nil"/>
              <w:bottom w:val="single" w:sz="4" w:space="0" w:color="000000"/>
              <w:right w:val="single" w:sz="4" w:space="0" w:color="000000"/>
            </w:tcBorders>
            <w:shd w:val="clear" w:color="FFFFFF" w:fill="FFFFFF"/>
            <w:vAlign w:val="center"/>
          </w:tcPr>
          <w:p w14:paraId="0A63FFE8" w14:textId="77777777" w:rsidR="00BB7F7B" w:rsidRPr="00C47479" w:rsidRDefault="00BB7F7B" w:rsidP="00942332">
            <w:pPr>
              <w:spacing w:after="0" w:line="240" w:lineRule="auto"/>
              <w:jc w:val="right"/>
              <w:rPr>
                <w:rFonts w:ascii="仿宋" w:eastAsia="仿宋" w:hAnsi="仿宋" w:cs="宋体"/>
                <w:sz w:val="28"/>
                <w:szCs w:val="28"/>
              </w:rPr>
            </w:pPr>
          </w:p>
        </w:tc>
        <w:tc>
          <w:tcPr>
            <w:tcW w:w="1275" w:type="dxa"/>
            <w:tcBorders>
              <w:top w:val="nil"/>
              <w:left w:val="nil"/>
              <w:bottom w:val="single" w:sz="4" w:space="0" w:color="000000"/>
              <w:right w:val="single" w:sz="8" w:space="0" w:color="000000"/>
            </w:tcBorders>
            <w:shd w:val="clear" w:color="FFFFFF" w:fill="FFFFFF"/>
            <w:vAlign w:val="center"/>
          </w:tcPr>
          <w:p w14:paraId="395D1FDA" w14:textId="77777777" w:rsidR="00BB7F7B" w:rsidRPr="00C47479" w:rsidRDefault="00BB7F7B" w:rsidP="00942332">
            <w:pPr>
              <w:spacing w:after="0" w:line="240" w:lineRule="auto"/>
              <w:jc w:val="right"/>
              <w:rPr>
                <w:rFonts w:ascii="仿宋" w:eastAsia="仿宋" w:hAnsi="仿宋" w:cs="宋体"/>
                <w:sz w:val="28"/>
                <w:szCs w:val="28"/>
              </w:rPr>
            </w:pPr>
          </w:p>
        </w:tc>
      </w:tr>
      <w:tr w:rsidR="00BB7F7B" w:rsidRPr="00BB7F7B" w14:paraId="544B52AF" w14:textId="77777777" w:rsidTr="00D25EE1">
        <w:trPr>
          <w:trHeight w:val="360"/>
          <w:jc w:val="center"/>
        </w:trPr>
        <w:tc>
          <w:tcPr>
            <w:tcW w:w="851" w:type="dxa"/>
            <w:tcBorders>
              <w:top w:val="nil"/>
              <w:left w:val="single" w:sz="8" w:space="0" w:color="000000"/>
              <w:bottom w:val="single" w:sz="4" w:space="0" w:color="000000"/>
              <w:right w:val="single" w:sz="4" w:space="0" w:color="000000"/>
            </w:tcBorders>
            <w:shd w:val="clear" w:color="FFFFFF" w:fill="FFFFFF"/>
            <w:vAlign w:val="center"/>
            <w:hideMark/>
          </w:tcPr>
          <w:p w14:paraId="2821E9C3" w14:textId="77777777" w:rsidR="00BB7F7B" w:rsidRPr="00C47479" w:rsidRDefault="00BB7F7B" w:rsidP="00942332">
            <w:pPr>
              <w:spacing w:after="0" w:line="240" w:lineRule="auto"/>
              <w:jc w:val="center"/>
              <w:rPr>
                <w:rFonts w:ascii="仿宋" w:eastAsia="仿宋" w:hAnsi="仿宋" w:cs="宋体"/>
                <w:sz w:val="28"/>
                <w:szCs w:val="28"/>
              </w:rPr>
            </w:pPr>
            <w:r w:rsidRPr="00C47479">
              <w:rPr>
                <w:rFonts w:ascii="仿宋" w:eastAsia="仿宋" w:hAnsi="仿宋" w:cs="宋体" w:hint="eastAsia"/>
                <w:sz w:val="28"/>
                <w:szCs w:val="28"/>
              </w:rPr>
              <w:t>2</w:t>
            </w:r>
          </w:p>
        </w:tc>
        <w:tc>
          <w:tcPr>
            <w:tcW w:w="3086" w:type="dxa"/>
            <w:tcBorders>
              <w:top w:val="nil"/>
              <w:left w:val="nil"/>
              <w:bottom w:val="single" w:sz="4" w:space="0" w:color="000000"/>
              <w:right w:val="single" w:sz="4" w:space="0" w:color="000000"/>
            </w:tcBorders>
            <w:shd w:val="clear" w:color="FFFFFF" w:fill="FFFFFF"/>
            <w:vAlign w:val="center"/>
            <w:hideMark/>
          </w:tcPr>
          <w:p w14:paraId="38119F2E" w14:textId="77777777" w:rsidR="00BB7F7B" w:rsidRPr="00C47479" w:rsidRDefault="00BB7F7B" w:rsidP="00942332">
            <w:pPr>
              <w:spacing w:after="0" w:line="240" w:lineRule="auto"/>
              <w:jc w:val="left"/>
              <w:rPr>
                <w:rFonts w:ascii="仿宋" w:eastAsia="仿宋" w:hAnsi="仿宋" w:cs="宋体"/>
                <w:sz w:val="28"/>
                <w:szCs w:val="28"/>
              </w:rPr>
            </w:pPr>
            <w:r w:rsidRPr="00C47479">
              <w:rPr>
                <w:rFonts w:ascii="仿宋" w:eastAsia="仿宋" w:hAnsi="仿宋" w:cs="宋体" w:hint="eastAsia"/>
                <w:sz w:val="28"/>
                <w:szCs w:val="28"/>
              </w:rPr>
              <w:t>食堂园林景观</w:t>
            </w:r>
          </w:p>
        </w:tc>
        <w:tc>
          <w:tcPr>
            <w:tcW w:w="1308" w:type="dxa"/>
            <w:tcBorders>
              <w:top w:val="single" w:sz="4" w:space="0" w:color="000000"/>
              <w:left w:val="nil"/>
              <w:bottom w:val="single" w:sz="4" w:space="0" w:color="000000"/>
              <w:right w:val="single" w:sz="4" w:space="0" w:color="000000"/>
            </w:tcBorders>
            <w:shd w:val="clear" w:color="FFFFFF" w:fill="FFFFFF"/>
            <w:vAlign w:val="center"/>
          </w:tcPr>
          <w:p w14:paraId="17146A2D" w14:textId="77777777" w:rsidR="00BB7F7B" w:rsidRPr="00C47479" w:rsidRDefault="00BB7F7B" w:rsidP="00942332">
            <w:pPr>
              <w:spacing w:after="0" w:line="240" w:lineRule="auto"/>
              <w:jc w:val="right"/>
              <w:rPr>
                <w:rFonts w:ascii="仿宋" w:eastAsia="仿宋" w:hAnsi="仿宋" w:cs="宋体"/>
                <w:sz w:val="28"/>
                <w:szCs w:val="28"/>
              </w:rPr>
            </w:pPr>
          </w:p>
        </w:tc>
        <w:tc>
          <w:tcPr>
            <w:tcW w:w="1418" w:type="dxa"/>
            <w:tcBorders>
              <w:top w:val="nil"/>
              <w:left w:val="nil"/>
              <w:bottom w:val="single" w:sz="4" w:space="0" w:color="000000"/>
              <w:right w:val="single" w:sz="4" w:space="0" w:color="000000"/>
            </w:tcBorders>
            <w:shd w:val="clear" w:color="FFFFFF" w:fill="FFFFFF"/>
            <w:vAlign w:val="center"/>
          </w:tcPr>
          <w:p w14:paraId="0539F840" w14:textId="77777777" w:rsidR="00BB7F7B" w:rsidRPr="00C47479" w:rsidRDefault="00BB7F7B" w:rsidP="00942332">
            <w:pPr>
              <w:spacing w:after="0" w:line="240" w:lineRule="auto"/>
              <w:jc w:val="right"/>
              <w:rPr>
                <w:rFonts w:ascii="仿宋" w:eastAsia="仿宋" w:hAnsi="仿宋" w:cs="宋体"/>
                <w:sz w:val="28"/>
                <w:szCs w:val="28"/>
              </w:rPr>
            </w:pPr>
          </w:p>
        </w:tc>
        <w:tc>
          <w:tcPr>
            <w:tcW w:w="2268" w:type="dxa"/>
            <w:tcBorders>
              <w:top w:val="single" w:sz="4" w:space="0" w:color="000000"/>
              <w:left w:val="nil"/>
              <w:bottom w:val="single" w:sz="4" w:space="0" w:color="000000"/>
              <w:right w:val="single" w:sz="4" w:space="0" w:color="000000"/>
            </w:tcBorders>
            <w:shd w:val="clear" w:color="FFFFFF" w:fill="FFFFFF"/>
            <w:vAlign w:val="center"/>
          </w:tcPr>
          <w:p w14:paraId="1BF54FB2" w14:textId="77777777" w:rsidR="00BB7F7B" w:rsidRPr="00C47479" w:rsidRDefault="00BB7F7B" w:rsidP="00942332">
            <w:pPr>
              <w:spacing w:after="0" w:line="240" w:lineRule="auto"/>
              <w:jc w:val="right"/>
              <w:rPr>
                <w:rFonts w:ascii="仿宋" w:eastAsia="仿宋" w:hAnsi="仿宋" w:cs="宋体"/>
                <w:sz w:val="28"/>
                <w:szCs w:val="28"/>
              </w:rPr>
            </w:pPr>
          </w:p>
        </w:tc>
        <w:tc>
          <w:tcPr>
            <w:tcW w:w="1275" w:type="dxa"/>
            <w:tcBorders>
              <w:top w:val="nil"/>
              <w:left w:val="nil"/>
              <w:bottom w:val="single" w:sz="4" w:space="0" w:color="000000"/>
              <w:right w:val="single" w:sz="8" w:space="0" w:color="000000"/>
            </w:tcBorders>
            <w:shd w:val="clear" w:color="FFFFFF" w:fill="FFFFFF"/>
            <w:vAlign w:val="center"/>
          </w:tcPr>
          <w:p w14:paraId="2CFF2C18" w14:textId="77777777" w:rsidR="00BB7F7B" w:rsidRPr="00C47479" w:rsidRDefault="00BB7F7B" w:rsidP="00942332">
            <w:pPr>
              <w:spacing w:after="0" w:line="240" w:lineRule="auto"/>
              <w:jc w:val="right"/>
              <w:rPr>
                <w:rFonts w:ascii="仿宋" w:eastAsia="仿宋" w:hAnsi="仿宋" w:cs="宋体"/>
                <w:sz w:val="28"/>
                <w:szCs w:val="28"/>
              </w:rPr>
            </w:pPr>
          </w:p>
        </w:tc>
      </w:tr>
      <w:tr w:rsidR="00BB7F7B" w:rsidRPr="00BB7F7B" w14:paraId="3B2BAAA0" w14:textId="77777777" w:rsidTr="00D25EE1">
        <w:trPr>
          <w:trHeight w:val="360"/>
          <w:jc w:val="center"/>
        </w:trPr>
        <w:tc>
          <w:tcPr>
            <w:tcW w:w="3937" w:type="dxa"/>
            <w:gridSpan w:val="2"/>
            <w:tcBorders>
              <w:top w:val="single" w:sz="4" w:space="0" w:color="000000"/>
              <w:left w:val="single" w:sz="8" w:space="0" w:color="000000"/>
              <w:bottom w:val="single" w:sz="8" w:space="0" w:color="000000"/>
              <w:right w:val="single" w:sz="4" w:space="0" w:color="000000"/>
            </w:tcBorders>
            <w:shd w:val="clear" w:color="FFFFFF" w:fill="FFFFFF"/>
            <w:vAlign w:val="center"/>
            <w:hideMark/>
          </w:tcPr>
          <w:p w14:paraId="68AFE5BA" w14:textId="77777777" w:rsidR="00BB7F7B" w:rsidRPr="00C47479" w:rsidRDefault="00BB7F7B" w:rsidP="00942332">
            <w:pPr>
              <w:spacing w:after="0" w:line="240" w:lineRule="auto"/>
              <w:jc w:val="center"/>
              <w:rPr>
                <w:rFonts w:ascii="仿宋" w:eastAsia="仿宋" w:hAnsi="仿宋" w:cs="宋体"/>
                <w:b/>
                <w:bCs/>
                <w:sz w:val="28"/>
                <w:szCs w:val="28"/>
              </w:rPr>
            </w:pPr>
            <w:r w:rsidRPr="00C47479">
              <w:rPr>
                <w:rFonts w:ascii="仿宋" w:eastAsia="仿宋" w:hAnsi="仿宋" w:cs="宋体" w:hint="eastAsia"/>
                <w:b/>
                <w:bCs/>
                <w:sz w:val="28"/>
                <w:szCs w:val="28"/>
              </w:rPr>
              <w:t>合 计</w:t>
            </w:r>
          </w:p>
        </w:tc>
        <w:tc>
          <w:tcPr>
            <w:tcW w:w="1308" w:type="dxa"/>
            <w:tcBorders>
              <w:top w:val="single" w:sz="4" w:space="0" w:color="000000"/>
              <w:left w:val="nil"/>
              <w:bottom w:val="single" w:sz="8" w:space="0" w:color="000000"/>
              <w:right w:val="single" w:sz="4" w:space="0" w:color="000000"/>
            </w:tcBorders>
            <w:shd w:val="clear" w:color="FFFFFF" w:fill="FFFFFF"/>
            <w:vAlign w:val="center"/>
          </w:tcPr>
          <w:p w14:paraId="3F0D0ED3" w14:textId="77777777" w:rsidR="00BB7F7B" w:rsidRPr="00C47479" w:rsidRDefault="00BB7F7B" w:rsidP="00942332">
            <w:pPr>
              <w:spacing w:after="0" w:line="240" w:lineRule="auto"/>
              <w:jc w:val="right"/>
              <w:rPr>
                <w:rFonts w:ascii="仿宋" w:eastAsia="仿宋" w:hAnsi="仿宋" w:cs="宋体"/>
                <w:sz w:val="28"/>
                <w:szCs w:val="28"/>
              </w:rPr>
            </w:pPr>
          </w:p>
        </w:tc>
        <w:tc>
          <w:tcPr>
            <w:tcW w:w="1418" w:type="dxa"/>
            <w:tcBorders>
              <w:top w:val="nil"/>
              <w:left w:val="nil"/>
              <w:bottom w:val="single" w:sz="8" w:space="0" w:color="000000"/>
              <w:right w:val="single" w:sz="4" w:space="0" w:color="000000"/>
            </w:tcBorders>
            <w:shd w:val="clear" w:color="FFFFFF" w:fill="FFFFFF"/>
            <w:vAlign w:val="center"/>
          </w:tcPr>
          <w:p w14:paraId="72FE90F6" w14:textId="77777777" w:rsidR="00BB7F7B" w:rsidRPr="00C47479" w:rsidRDefault="00BB7F7B" w:rsidP="00942332">
            <w:pPr>
              <w:spacing w:after="0" w:line="240" w:lineRule="auto"/>
              <w:jc w:val="right"/>
              <w:rPr>
                <w:rFonts w:ascii="仿宋" w:eastAsia="仿宋" w:hAnsi="仿宋" w:cs="宋体"/>
                <w:sz w:val="28"/>
                <w:szCs w:val="28"/>
              </w:rPr>
            </w:pPr>
          </w:p>
        </w:tc>
        <w:tc>
          <w:tcPr>
            <w:tcW w:w="2268" w:type="dxa"/>
            <w:tcBorders>
              <w:top w:val="single" w:sz="4" w:space="0" w:color="000000"/>
              <w:left w:val="nil"/>
              <w:bottom w:val="single" w:sz="8" w:space="0" w:color="000000"/>
              <w:right w:val="single" w:sz="4" w:space="0" w:color="000000"/>
            </w:tcBorders>
            <w:shd w:val="clear" w:color="FFFFFF" w:fill="FFFFFF"/>
            <w:vAlign w:val="center"/>
          </w:tcPr>
          <w:p w14:paraId="2B0C252E" w14:textId="77777777" w:rsidR="00BB7F7B" w:rsidRPr="00C47479" w:rsidRDefault="00BB7F7B" w:rsidP="00942332">
            <w:pPr>
              <w:spacing w:after="0" w:line="240" w:lineRule="auto"/>
              <w:jc w:val="right"/>
              <w:rPr>
                <w:rFonts w:ascii="仿宋" w:eastAsia="仿宋" w:hAnsi="仿宋" w:cs="宋体"/>
                <w:sz w:val="28"/>
                <w:szCs w:val="28"/>
              </w:rPr>
            </w:pPr>
          </w:p>
        </w:tc>
        <w:tc>
          <w:tcPr>
            <w:tcW w:w="1275" w:type="dxa"/>
            <w:tcBorders>
              <w:top w:val="nil"/>
              <w:left w:val="nil"/>
              <w:bottom w:val="single" w:sz="8" w:space="0" w:color="000000"/>
              <w:right w:val="single" w:sz="8" w:space="0" w:color="000000"/>
            </w:tcBorders>
            <w:shd w:val="clear" w:color="FFFFFF" w:fill="FFFFFF"/>
            <w:vAlign w:val="center"/>
          </w:tcPr>
          <w:p w14:paraId="0BFB1A46" w14:textId="77777777" w:rsidR="00BB7F7B" w:rsidRPr="00C47479" w:rsidRDefault="00BB7F7B" w:rsidP="00942332">
            <w:pPr>
              <w:spacing w:after="0" w:line="240" w:lineRule="auto"/>
              <w:jc w:val="right"/>
              <w:rPr>
                <w:rFonts w:ascii="仿宋" w:eastAsia="仿宋" w:hAnsi="仿宋" w:cs="宋体"/>
                <w:sz w:val="28"/>
                <w:szCs w:val="28"/>
              </w:rPr>
            </w:pPr>
          </w:p>
        </w:tc>
      </w:tr>
    </w:tbl>
    <w:p w14:paraId="1ED47F37" w14:textId="77777777" w:rsidR="00BB7F7B" w:rsidRDefault="00BB7F7B" w:rsidP="00BB7F7B">
      <w:pPr>
        <w:spacing w:after="0" w:line="360" w:lineRule="exact"/>
        <w:rPr>
          <w:rFonts w:ascii="仿宋" w:eastAsia="仿宋" w:hAnsi="仿宋"/>
          <w:sz w:val="24"/>
          <w:szCs w:val="24"/>
        </w:rPr>
      </w:pPr>
      <w:r w:rsidRPr="00C47479">
        <w:rPr>
          <w:rFonts w:ascii="仿宋" w:eastAsia="仿宋" w:hAnsi="仿宋" w:hint="eastAsia"/>
          <w:sz w:val="24"/>
          <w:szCs w:val="24"/>
        </w:rPr>
        <w:t>注：</w:t>
      </w:r>
    </w:p>
    <w:p w14:paraId="153D82A3" w14:textId="3D4DF827" w:rsidR="00BB7F7B" w:rsidRPr="00BB7F7B" w:rsidRDefault="00BB7F7B" w:rsidP="00BB7F7B">
      <w:pPr>
        <w:spacing w:after="0" w:line="360" w:lineRule="exact"/>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w:t>
      </w:r>
      <w:r w:rsidRPr="00C47479">
        <w:rPr>
          <w:rFonts w:ascii="仿宋" w:eastAsia="仿宋" w:hAnsi="仿宋" w:hint="eastAsia"/>
          <w:sz w:val="24"/>
          <w:szCs w:val="24"/>
        </w:rPr>
        <w:t>本表适用于建设项目招标控制价或投标报价的汇总。暂估价包括分部分项工程中的暂估价和专业工程暂估价。</w:t>
      </w:r>
    </w:p>
    <w:p w14:paraId="7779BBD8" w14:textId="72B8B334" w:rsidR="00F51DEC" w:rsidRDefault="00BB7F7B">
      <w:pPr>
        <w:spacing w:after="0" w:line="360" w:lineRule="exact"/>
        <w:rPr>
          <w:rFonts w:ascii="仿宋" w:eastAsia="仿宋" w:hAnsi="仿宋"/>
          <w:sz w:val="24"/>
          <w:szCs w:val="24"/>
          <w:lang w:val="zh-CN"/>
        </w:rPr>
      </w:pPr>
      <w:r>
        <w:rPr>
          <w:rFonts w:ascii="仿宋" w:eastAsia="仿宋" w:hAnsi="仿宋"/>
          <w:sz w:val="24"/>
          <w:szCs w:val="24"/>
        </w:rPr>
        <w:t>2</w:t>
      </w:r>
      <w:r w:rsidR="004041B9">
        <w:rPr>
          <w:rFonts w:ascii="仿宋" w:eastAsia="仿宋" w:hAnsi="仿宋" w:hint="eastAsia"/>
          <w:sz w:val="24"/>
          <w:szCs w:val="24"/>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14285099" w14:textId="0419B266" w:rsidR="00F51DEC" w:rsidRDefault="00BB7F7B">
      <w:pPr>
        <w:spacing w:after="0" w:line="360" w:lineRule="exact"/>
        <w:rPr>
          <w:rFonts w:ascii="仿宋" w:eastAsia="仿宋" w:hAnsi="仿宋"/>
          <w:sz w:val="24"/>
          <w:szCs w:val="24"/>
          <w:lang w:val="zh-CN"/>
        </w:rPr>
      </w:pPr>
      <w:r>
        <w:rPr>
          <w:rFonts w:ascii="仿宋" w:eastAsia="仿宋" w:hAnsi="仿宋"/>
          <w:sz w:val="24"/>
          <w:szCs w:val="24"/>
        </w:rPr>
        <w:t>3</w:t>
      </w:r>
      <w:r w:rsidR="004041B9">
        <w:rPr>
          <w:rFonts w:ascii="仿宋" w:eastAsia="仿宋" w:hAnsi="仿宋" w:hint="eastAsia"/>
          <w:sz w:val="24"/>
          <w:szCs w:val="24"/>
          <w:lang w:val="zh-CN"/>
        </w:rPr>
        <w:t>、此表正本与磋商响应文件正、副本一同装在单独的信封内密封。但响应文件正本中仍需提供。</w:t>
      </w:r>
    </w:p>
    <w:p w14:paraId="69A8AC43" w14:textId="77777777" w:rsidR="00F51DEC" w:rsidRDefault="004041B9" w:rsidP="00BB7F7B">
      <w:pPr>
        <w:spacing w:after="0" w:line="380" w:lineRule="exact"/>
        <w:ind w:right="560" w:firstLineChars="1700" w:firstLine="4760"/>
        <w:rPr>
          <w:rFonts w:ascii="仿宋" w:eastAsia="仿宋" w:hAnsi="仿宋"/>
          <w:sz w:val="28"/>
          <w:szCs w:val="28"/>
          <w:u w:val="single"/>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06E56667" w14:textId="77777777" w:rsidR="00F51DEC" w:rsidRDefault="004041B9">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29962BA7" w14:textId="77777777" w:rsidR="00F51DEC" w:rsidRDefault="00F51DEC">
      <w:pPr>
        <w:spacing w:after="0" w:line="240" w:lineRule="auto"/>
        <w:jc w:val="left"/>
        <w:rPr>
          <w:rFonts w:ascii="仿宋" w:eastAsia="仿宋" w:hAnsi="仿宋"/>
          <w:b/>
          <w:bCs/>
          <w:sz w:val="28"/>
          <w:szCs w:val="28"/>
        </w:rPr>
        <w:sectPr w:rsidR="00F51DEC" w:rsidSect="00BB7F7B">
          <w:pgSz w:w="11906" w:h="16838"/>
          <w:pgMar w:top="1418" w:right="1134" w:bottom="1418" w:left="1134" w:header="851" w:footer="992" w:gutter="0"/>
          <w:cols w:space="0"/>
          <w:titlePg/>
          <w:docGrid w:type="lines" w:linePitch="322"/>
        </w:sectPr>
      </w:pPr>
    </w:p>
    <w:p w14:paraId="01155BEC" w14:textId="77777777" w:rsidR="00F51DEC" w:rsidRDefault="004041B9">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14:paraId="2B740D54" w14:textId="77777777" w:rsidR="00F51DEC" w:rsidRDefault="00F51DEC">
      <w:pPr>
        <w:pStyle w:val="33"/>
        <w:rPr>
          <w:rFonts w:ascii="仿宋" w:eastAsia="仿宋" w:hAnsi="仿宋"/>
          <w:szCs w:val="28"/>
        </w:rPr>
      </w:pPr>
    </w:p>
    <w:p w14:paraId="1E3029E2" w14:textId="77777777" w:rsidR="00F51DEC" w:rsidRDefault="004041B9">
      <w:pPr>
        <w:spacing w:line="380" w:lineRule="exact"/>
        <w:jc w:val="center"/>
        <w:outlineLvl w:val="2"/>
        <w:rPr>
          <w:rFonts w:ascii="仿宋" w:eastAsia="仿宋" w:hAnsi="仿宋"/>
          <w:b/>
          <w:sz w:val="28"/>
          <w:szCs w:val="28"/>
        </w:rPr>
      </w:pPr>
      <w:bookmarkStart w:id="144" w:name="_Toc249325721"/>
      <w:bookmarkStart w:id="145" w:name="_Toc253066625"/>
      <w:bookmarkStart w:id="146" w:name="_Toc236021458"/>
      <w:bookmarkStart w:id="147" w:name="_Toc266870917"/>
      <w:bookmarkStart w:id="148" w:name="_Toc266868680"/>
      <w:bookmarkStart w:id="149" w:name="_Toc213756058"/>
      <w:bookmarkStart w:id="150" w:name="_Toc267060462"/>
      <w:bookmarkStart w:id="151" w:name="_Toc219800250"/>
      <w:bookmarkStart w:id="152" w:name="_Toc258401266"/>
      <w:bookmarkStart w:id="153" w:name="_Toc235437999"/>
      <w:bookmarkStart w:id="154" w:name="_Toc235438353"/>
      <w:bookmarkStart w:id="155" w:name="_Toc227058537"/>
      <w:bookmarkStart w:id="156" w:name="_Toc266870442"/>
      <w:bookmarkStart w:id="157" w:name="_Toc254790910"/>
      <w:bookmarkStart w:id="158" w:name="_Toc267060217"/>
      <w:bookmarkStart w:id="159" w:name="_Toc267060077"/>
      <w:bookmarkStart w:id="160" w:name="_Toc225669329"/>
      <w:bookmarkStart w:id="161" w:name="_Toc232302123"/>
      <w:bookmarkStart w:id="162" w:name="_Toc259692657"/>
      <w:bookmarkStart w:id="163" w:name="_Toc259692750"/>
      <w:bookmarkStart w:id="164" w:name="_Toc251613840"/>
      <w:bookmarkStart w:id="165" w:name="_Toc235438282"/>
      <w:bookmarkStart w:id="166" w:name="_Toc259520875"/>
      <w:bookmarkStart w:id="167" w:name="_Toc230071154"/>
      <w:bookmarkStart w:id="168" w:name="_Toc217891409"/>
      <w:bookmarkStart w:id="169" w:name="_Toc255975017"/>
      <w:bookmarkStart w:id="170" w:name="_Toc223146615"/>
      <w:bookmarkStart w:id="171" w:name="_Toc251586242"/>
      <w:r>
        <w:rPr>
          <w:rFonts w:ascii="仿宋" w:eastAsia="仿宋" w:hAnsi="仿宋"/>
          <w:b/>
          <w:sz w:val="28"/>
          <w:szCs w:val="28"/>
        </w:rPr>
        <w:t>3</w:t>
      </w:r>
      <w:r>
        <w:rPr>
          <w:rFonts w:ascii="仿宋" w:eastAsia="仿宋" w:hAnsi="仿宋" w:hint="eastAsia"/>
          <w:b/>
          <w:sz w:val="28"/>
          <w:szCs w:val="28"/>
        </w:rPr>
        <w:t>-1关于资格的声明函</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仿宋" w:eastAsia="仿宋" w:hAnsi="仿宋" w:hint="eastAsia"/>
          <w:b/>
          <w:sz w:val="28"/>
          <w:szCs w:val="28"/>
        </w:rPr>
        <w:cr/>
      </w:r>
    </w:p>
    <w:p w14:paraId="38C38454" w14:textId="77777777" w:rsidR="00F51DEC" w:rsidRDefault="004041B9">
      <w:pPr>
        <w:spacing w:after="0" w:line="500" w:lineRule="exact"/>
        <w:rPr>
          <w:rFonts w:ascii="仿宋" w:eastAsia="仿宋" w:hAnsi="仿宋"/>
          <w:sz w:val="28"/>
          <w:szCs w:val="28"/>
        </w:rPr>
      </w:pPr>
      <w:bookmarkStart w:id="172" w:name="_Hlk511663739"/>
      <w:r>
        <w:rPr>
          <w:rFonts w:ascii="仿宋" w:eastAsia="仿宋" w:hAnsi="仿宋" w:hint="eastAsia"/>
          <w:sz w:val="28"/>
          <w:szCs w:val="28"/>
        </w:rPr>
        <w:t>重庆外语外事学院：</w:t>
      </w:r>
      <w:bookmarkEnd w:id="172"/>
    </w:p>
    <w:p w14:paraId="3FB855B5" w14:textId="77777777" w:rsidR="00F51DEC" w:rsidRDefault="004041B9">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关于贵方2021年</w:t>
      </w:r>
      <w:r>
        <w:rPr>
          <w:rFonts w:ascii="仿宋" w:eastAsia="仿宋" w:hAnsi="仿宋"/>
          <w:sz w:val="28"/>
          <w:szCs w:val="28"/>
        </w:rPr>
        <w:t>XX</w:t>
      </w:r>
      <w:r>
        <w:rPr>
          <w:rFonts w:ascii="仿宋" w:eastAsia="仿宋" w:hAnsi="仿宋" w:hint="eastAsia"/>
          <w:sz w:val="28"/>
          <w:szCs w:val="28"/>
        </w:rPr>
        <w:t>月</w:t>
      </w:r>
      <w:r>
        <w:rPr>
          <w:rFonts w:ascii="仿宋" w:eastAsia="仿宋" w:hAnsi="仿宋"/>
          <w:sz w:val="28"/>
          <w:szCs w:val="28"/>
        </w:rPr>
        <w:t>XX</w:t>
      </w:r>
      <w:r>
        <w:rPr>
          <w:rFonts w:ascii="仿宋" w:eastAsia="仿宋" w:hAnsi="仿宋" w:hint="eastAsia"/>
          <w:sz w:val="28"/>
          <w:szCs w:val="28"/>
        </w:rPr>
        <w:t>日 （</w:t>
      </w:r>
      <w:r>
        <w:rPr>
          <w:rFonts w:ascii="仿宋" w:eastAsia="仿宋" w:hAnsi="仿宋"/>
          <w:sz w:val="28"/>
          <w:szCs w:val="28"/>
        </w:rPr>
        <w:t>×××××××</w:t>
      </w:r>
      <w:r>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1DBCD1FB" w14:textId="77777777" w:rsidR="00F51DEC" w:rsidRDefault="004041B9">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14:paraId="6FD039C3" w14:textId="77777777" w:rsidR="00F51DEC" w:rsidRDefault="004041B9">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2．我方的资格声明正本1份，副本1份，随报价响应文件一同递交。</w:t>
      </w:r>
    </w:p>
    <w:p w14:paraId="2244D4CB" w14:textId="77777777" w:rsidR="00F51DEC" w:rsidRDefault="00F51DEC">
      <w:pPr>
        <w:spacing w:line="500" w:lineRule="exact"/>
        <w:ind w:firstLineChars="200" w:firstLine="560"/>
        <w:rPr>
          <w:rFonts w:ascii="仿宋" w:eastAsia="仿宋" w:hAnsi="仿宋"/>
          <w:sz w:val="28"/>
          <w:szCs w:val="28"/>
        </w:rPr>
      </w:pPr>
    </w:p>
    <w:p w14:paraId="45A43967" w14:textId="77777777" w:rsidR="00F51DEC" w:rsidRDefault="004041B9">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483AED19" w14:textId="77777777" w:rsidR="00F51DEC" w:rsidRDefault="004041B9">
      <w:pPr>
        <w:spacing w:line="500" w:lineRule="exact"/>
        <w:rPr>
          <w:rFonts w:ascii="仿宋" w:eastAsia="仿宋" w:hAnsi="仿宋"/>
          <w:sz w:val="28"/>
          <w:szCs w:val="28"/>
        </w:rPr>
      </w:pPr>
      <w:r>
        <w:rPr>
          <w:rFonts w:ascii="仿宋" w:eastAsia="仿宋" w:hAnsi="仿宋" w:hint="eastAsia"/>
          <w:sz w:val="28"/>
          <w:szCs w:val="28"/>
        </w:rPr>
        <w:t>地     址：</w:t>
      </w:r>
    </w:p>
    <w:p w14:paraId="17A6B944" w14:textId="77777777" w:rsidR="00F51DEC" w:rsidRDefault="004041B9">
      <w:pPr>
        <w:spacing w:line="500" w:lineRule="exact"/>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编：</w:t>
      </w:r>
    </w:p>
    <w:p w14:paraId="721E2FBB" w14:textId="77777777" w:rsidR="00F51DEC" w:rsidRDefault="004041B9">
      <w:pPr>
        <w:spacing w:line="500" w:lineRule="exact"/>
        <w:rPr>
          <w:rFonts w:ascii="仿宋" w:eastAsia="仿宋" w:hAnsi="仿宋"/>
          <w:sz w:val="28"/>
          <w:szCs w:val="28"/>
        </w:rPr>
      </w:pPr>
      <w:r>
        <w:rPr>
          <w:rFonts w:ascii="仿宋" w:eastAsia="仿宋" w:hAnsi="仿宋" w:hint="eastAsia"/>
          <w:sz w:val="28"/>
          <w:szCs w:val="28"/>
        </w:rPr>
        <w:t>电话或传真：</w:t>
      </w:r>
    </w:p>
    <w:p w14:paraId="0B1A0476" w14:textId="77777777" w:rsidR="00F51DEC" w:rsidRDefault="004041B9">
      <w:pPr>
        <w:spacing w:line="500" w:lineRule="exact"/>
        <w:rPr>
          <w:rFonts w:ascii="仿宋" w:eastAsia="仿宋" w:hAnsi="仿宋"/>
          <w:sz w:val="28"/>
          <w:szCs w:val="28"/>
        </w:rPr>
      </w:pPr>
      <w:r>
        <w:rPr>
          <w:rFonts w:ascii="仿宋" w:eastAsia="仿宋" w:hAnsi="仿宋" w:hint="eastAsia"/>
          <w:sz w:val="28"/>
          <w:szCs w:val="28"/>
        </w:rPr>
        <w:t>参与人授权代表：</w:t>
      </w:r>
      <w:bookmarkStart w:id="173" w:name="_Toc217891410"/>
      <w:bookmarkStart w:id="174" w:name="_Toc225669330"/>
      <w:bookmarkStart w:id="175" w:name="_Toc266870918"/>
      <w:bookmarkStart w:id="176" w:name="_Toc266868681"/>
      <w:bookmarkStart w:id="177" w:name="_Toc235438283"/>
      <w:bookmarkStart w:id="178" w:name="_Toc266870443"/>
      <w:bookmarkStart w:id="179" w:name="_Toc213756059"/>
      <w:bookmarkStart w:id="180" w:name="_Toc232302124"/>
      <w:bookmarkStart w:id="181" w:name="_Toc230071155"/>
      <w:bookmarkStart w:id="182" w:name="_Toc219800251"/>
      <w:bookmarkStart w:id="183" w:name="_Toc259692658"/>
      <w:bookmarkStart w:id="184" w:name="_Toc253066626"/>
      <w:bookmarkStart w:id="185" w:name="_Toc254790911"/>
      <w:bookmarkStart w:id="186" w:name="_Toc235438354"/>
      <w:bookmarkStart w:id="187" w:name="_Toc258401267"/>
      <w:bookmarkStart w:id="188" w:name="_Toc223146616"/>
      <w:bookmarkStart w:id="189" w:name="_Toc249325722"/>
      <w:bookmarkStart w:id="190" w:name="_Toc259692751"/>
      <w:bookmarkStart w:id="191" w:name="_Toc235438000"/>
      <w:bookmarkStart w:id="192" w:name="_Toc251613841"/>
      <w:bookmarkStart w:id="193" w:name="_Toc255975018"/>
      <w:bookmarkStart w:id="194" w:name="_Toc227058538"/>
      <w:bookmarkStart w:id="195" w:name="_Toc236021459"/>
      <w:bookmarkStart w:id="196" w:name="_Toc251586243"/>
      <w:bookmarkStart w:id="197" w:name="_Toc259520876"/>
    </w:p>
    <w:p w14:paraId="0029C929" w14:textId="77777777" w:rsidR="00F51DEC" w:rsidRDefault="004041B9">
      <w:pPr>
        <w:jc w:val="center"/>
        <w:outlineLvl w:val="1"/>
        <w:rPr>
          <w:rFonts w:ascii="仿宋" w:eastAsia="仿宋" w:hAnsi="仿宋"/>
          <w:b/>
          <w:sz w:val="28"/>
          <w:szCs w:val="28"/>
        </w:rPr>
      </w:pPr>
      <w:r>
        <w:rPr>
          <w:rFonts w:ascii="仿宋" w:eastAsia="仿宋" w:hAnsi="仿宋"/>
          <w:sz w:val="28"/>
          <w:szCs w:val="28"/>
        </w:rPr>
        <w:br w:type="page"/>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5E16D667" w14:textId="77777777" w:rsidR="00F51DEC" w:rsidRDefault="004041B9">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14:paraId="2D2C0337" w14:textId="77777777" w:rsidR="00F51DEC" w:rsidRDefault="00F51DEC">
      <w:pPr>
        <w:jc w:val="center"/>
        <w:outlineLvl w:val="1"/>
        <w:rPr>
          <w:rFonts w:ascii="仿宋" w:eastAsia="仿宋" w:hAnsi="仿宋"/>
          <w:b/>
          <w:sz w:val="28"/>
          <w:szCs w:val="28"/>
        </w:rPr>
      </w:pPr>
    </w:p>
    <w:p w14:paraId="0C841606" w14:textId="77777777" w:rsidR="00F51DEC" w:rsidRDefault="004041B9">
      <w:pPr>
        <w:spacing w:after="0" w:line="500" w:lineRule="exact"/>
        <w:rPr>
          <w:rFonts w:ascii="仿宋" w:eastAsia="仿宋" w:hAnsi="仿宋"/>
          <w:sz w:val="28"/>
          <w:szCs w:val="28"/>
        </w:rPr>
      </w:pPr>
      <w:r>
        <w:rPr>
          <w:rFonts w:ascii="仿宋" w:eastAsia="仿宋" w:hAnsi="仿宋" w:hint="eastAsia"/>
          <w:sz w:val="28"/>
          <w:szCs w:val="28"/>
        </w:rPr>
        <w:t>重庆外语外事学院：</w:t>
      </w:r>
    </w:p>
    <w:p w14:paraId="424D8AC5" w14:textId="77777777" w:rsidR="00F51DEC" w:rsidRDefault="004041B9">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现附上由（签发机关名称）签发的我方法人营业执照复印件，该执照业经年检，真实有效。</w:t>
      </w:r>
    </w:p>
    <w:p w14:paraId="33D16FF3" w14:textId="77777777" w:rsidR="00F51DEC" w:rsidRDefault="00F51DEC">
      <w:pPr>
        <w:spacing w:line="380" w:lineRule="exact"/>
        <w:rPr>
          <w:rFonts w:ascii="仿宋" w:eastAsia="仿宋" w:hAnsi="仿宋"/>
          <w:sz w:val="28"/>
          <w:szCs w:val="28"/>
        </w:rPr>
      </w:pPr>
    </w:p>
    <w:p w14:paraId="04C08297" w14:textId="77777777" w:rsidR="00F51DEC" w:rsidRDefault="00F51DEC">
      <w:pPr>
        <w:spacing w:line="380" w:lineRule="exact"/>
        <w:rPr>
          <w:rFonts w:ascii="仿宋" w:eastAsia="仿宋" w:hAnsi="仿宋"/>
          <w:sz w:val="28"/>
          <w:szCs w:val="28"/>
        </w:rPr>
      </w:pPr>
    </w:p>
    <w:p w14:paraId="685E8F01" w14:textId="77777777" w:rsidR="00F51DEC" w:rsidRDefault="00F51DEC">
      <w:pPr>
        <w:spacing w:line="380" w:lineRule="exact"/>
        <w:rPr>
          <w:rFonts w:ascii="仿宋" w:eastAsia="仿宋" w:hAnsi="仿宋"/>
          <w:sz w:val="28"/>
          <w:szCs w:val="28"/>
        </w:rPr>
      </w:pPr>
    </w:p>
    <w:p w14:paraId="0EA10364" w14:textId="77777777" w:rsidR="00F51DEC" w:rsidRDefault="00F51DEC">
      <w:pPr>
        <w:spacing w:line="380" w:lineRule="exact"/>
        <w:rPr>
          <w:rFonts w:ascii="仿宋" w:eastAsia="仿宋" w:hAnsi="仿宋"/>
          <w:sz w:val="28"/>
          <w:szCs w:val="28"/>
        </w:rPr>
      </w:pPr>
    </w:p>
    <w:p w14:paraId="520BC7A1" w14:textId="77777777" w:rsidR="00F51DEC" w:rsidRDefault="00F51DEC">
      <w:pPr>
        <w:spacing w:line="380" w:lineRule="exact"/>
        <w:rPr>
          <w:rFonts w:ascii="仿宋" w:eastAsia="仿宋" w:hAnsi="仿宋"/>
          <w:sz w:val="28"/>
          <w:szCs w:val="28"/>
        </w:rPr>
      </w:pPr>
    </w:p>
    <w:p w14:paraId="28F63D16" w14:textId="77777777" w:rsidR="00F51DEC" w:rsidRDefault="00F51DEC">
      <w:pPr>
        <w:spacing w:line="380" w:lineRule="exact"/>
        <w:rPr>
          <w:rFonts w:ascii="仿宋" w:eastAsia="仿宋" w:hAnsi="仿宋"/>
          <w:sz w:val="28"/>
          <w:szCs w:val="28"/>
        </w:rPr>
      </w:pPr>
    </w:p>
    <w:p w14:paraId="0992476B" w14:textId="77777777" w:rsidR="00F51DEC" w:rsidRDefault="00F51DEC">
      <w:pPr>
        <w:spacing w:line="380" w:lineRule="exact"/>
        <w:rPr>
          <w:rFonts w:ascii="仿宋" w:eastAsia="仿宋" w:hAnsi="仿宋"/>
          <w:sz w:val="28"/>
          <w:szCs w:val="28"/>
        </w:rPr>
      </w:pPr>
    </w:p>
    <w:p w14:paraId="4BCA7FDB" w14:textId="77777777" w:rsidR="00F51DEC" w:rsidRDefault="004041B9">
      <w:pPr>
        <w:spacing w:line="380" w:lineRule="exact"/>
        <w:rPr>
          <w:rFonts w:ascii="仿宋" w:eastAsia="仿宋" w:hAnsi="仿宋"/>
          <w:sz w:val="28"/>
          <w:szCs w:val="28"/>
        </w:rPr>
      </w:pPr>
      <w:r>
        <w:rPr>
          <w:rFonts w:ascii="仿宋" w:eastAsia="仿宋" w:hAnsi="仿宋" w:hint="eastAsia"/>
          <w:sz w:val="28"/>
          <w:szCs w:val="28"/>
        </w:rPr>
        <w:t xml:space="preserve">                         参 与 人（全称并加盖公章）：</w:t>
      </w:r>
    </w:p>
    <w:p w14:paraId="3297BFF0" w14:textId="77777777" w:rsidR="00F51DEC" w:rsidRDefault="004041B9" w:rsidP="00D25EE1">
      <w:pPr>
        <w:spacing w:line="380" w:lineRule="exact"/>
        <w:ind w:firstLineChars="1200" w:firstLine="3360"/>
        <w:rPr>
          <w:rFonts w:ascii="仿宋" w:eastAsia="仿宋" w:hAnsi="仿宋"/>
          <w:sz w:val="28"/>
          <w:szCs w:val="28"/>
        </w:rPr>
      </w:pPr>
      <w:r>
        <w:rPr>
          <w:rFonts w:ascii="仿宋" w:eastAsia="仿宋" w:hAnsi="仿宋" w:hint="eastAsia"/>
          <w:sz w:val="28"/>
          <w:szCs w:val="28"/>
          <w:lang w:val="zh-CN"/>
        </w:rPr>
        <w:t>参与人授权代表</w:t>
      </w:r>
      <w:r>
        <w:rPr>
          <w:rFonts w:ascii="仿宋" w:eastAsia="仿宋" w:hAnsi="仿宋" w:hint="eastAsia"/>
          <w:sz w:val="28"/>
          <w:szCs w:val="28"/>
        </w:rPr>
        <w:t>：</w:t>
      </w:r>
    </w:p>
    <w:p w14:paraId="02AB29B1" w14:textId="77777777" w:rsidR="00F51DEC" w:rsidRDefault="004041B9">
      <w:pPr>
        <w:spacing w:line="380" w:lineRule="exact"/>
        <w:rPr>
          <w:rFonts w:ascii="仿宋" w:eastAsia="仿宋" w:hAnsi="仿宋"/>
          <w:sz w:val="28"/>
          <w:szCs w:val="28"/>
        </w:rPr>
      </w:pPr>
      <w:r>
        <w:rPr>
          <w:rFonts w:ascii="仿宋" w:eastAsia="仿宋" w:hAnsi="仿宋" w:hint="eastAsia"/>
          <w:sz w:val="28"/>
          <w:szCs w:val="28"/>
        </w:rPr>
        <w:t xml:space="preserve">                         日      期：</w:t>
      </w:r>
    </w:p>
    <w:p w14:paraId="7B6B140F" w14:textId="77777777" w:rsidR="00F51DEC" w:rsidRDefault="004041B9">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198" w:name="_Toc259520879"/>
      <w:bookmarkStart w:id="199" w:name="_Toc258401270"/>
      <w:bookmarkStart w:id="200" w:name="_Toc253066629"/>
      <w:bookmarkStart w:id="201" w:name="_Toc182805225"/>
      <w:bookmarkStart w:id="202" w:name="_Toc235438357"/>
      <w:bookmarkStart w:id="203" w:name="_Toc191789337"/>
      <w:bookmarkStart w:id="204" w:name="_Toc182372790"/>
      <w:bookmarkStart w:id="205" w:name="_Toc191803634"/>
      <w:bookmarkStart w:id="206" w:name="_Toc267060081"/>
      <w:bookmarkStart w:id="207" w:name="_Toc235438003"/>
      <w:bookmarkStart w:id="208" w:name="_Toc169332846"/>
      <w:bookmarkStart w:id="209" w:name="_Toc255975021"/>
      <w:bookmarkStart w:id="210" w:name="_Toc191802698"/>
      <w:bookmarkStart w:id="211" w:name="_Toc192996454"/>
      <w:bookmarkStart w:id="212" w:name="_Toc266870922"/>
      <w:bookmarkStart w:id="213" w:name="_Toc193165742"/>
      <w:bookmarkStart w:id="214" w:name="_Toc192996346"/>
      <w:bookmarkStart w:id="215" w:name="_Toc251586246"/>
      <w:bookmarkStart w:id="216" w:name="_Toc259692754"/>
      <w:bookmarkStart w:id="217" w:name="_Toc254790914"/>
      <w:bookmarkStart w:id="218" w:name="_Toc181436573"/>
      <w:bookmarkStart w:id="219" w:name="_Toc236021462"/>
      <w:bookmarkStart w:id="220" w:name="_Toc192663843"/>
      <w:bookmarkStart w:id="221" w:name="_Toc255975023"/>
      <w:bookmarkStart w:id="222" w:name="_Toc160880168"/>
      <w:bookmarkStart w:id="223" w:name="_Toc191783230"/>
      <w:bookmarkStart w:id="224" w:name="_Toc160880537"/>
      <w:bookmarkStart w:id="225" w:name="_Toc211917124"/>
      <w:bookmarkStart w:id="226" w:name="_Toc266868684"/>
      <w:bookmarkStart w:id="227" w:name="_Toc259692661"/>
      <w:bookmarkStart w:id="228" w:name="_Toc193160456"/>
      <w:bookmarkStart w:id="229" w:name="_Toc259692756"/>
      <w:bookmarkStart w:id="230" w:name="_Toc192663694"/>
      <w:bookmarkStart w:id="231" w:name="_Toc232302127"/>
      <w:bookmarkStart w:id="232" w:name="_Toc177985477"/>
      <w:bookmarkStart w:id="233" w:name="_Toc181436469"/>
      <w:bookmarkStart w:id="234" w:name="_Toc235438286"/>
      <w:bookmarkStart w:id="235" w:name="_Toc259692663"/>
      <w:bookmarkStart w:id="236" w:name="_Toc249325725"/>
      <w:bookmarkStart w:id="237" w:name="_Toc267060466"/>
      <w:bookmarkStart w:id="238" w:name="_Toc266870921"/>
      <w:bookmarkStart w:id="239" w:name="_Toc203355741"/>
      <w:bookmarkStart w:id="240" w:name="_Toc266870446"/>
      <w:bookmarkStart w:id="241" w:name="_Toc192664161"/>
      <w:bookmarkStart w:id="242" w:name="_Toc266868686"/>
      <w:bookmarkStart w:id="243" w:name="_Toc170798801"/>
      <w:bookmarkStart w:id="244" w:name="_Toc258401272"/>
      <w:bookmarkStart w:id="245" w:name="_Toc180302921"/>
      <w:bookmarkStart w:id="246" w:name="_Toc254790916"/>
      <w:bookmarkStart w:id="247" w:name="_Toc267060080"/>
      <w:bookmarkStart w:id="248" w:name="_Toc266870447"/>
      <w:bookmarkStart w:id="249" w:name="_Toc169332957"/>
      <w:bookmarkStart w:id="250" w:name="_Toc251613844"/>
      <w:bookmarkStart w:id="251" w:name="_Toc267060465"/>
      <w:bookmarkStart w:id="252" w:name="_Toc267060221"/>
      <w:bookmarkStart w:id="253" w:name="_Toc259520881"/>
      <w:bookmarkStart w:id="254" w:name="_Toc267060220"/>
    </w:p>
    <w:p w14:paraId="55ED7C76" w14:textId="77777777" w:rsidR="00F51DEC" w:rsidRDefault="004041B9">
      <w:pPr>
        <w:spacing w:after="0" w:line="480" w:lineRule="exact"/>
        <w:ind w:firstLine="570"/>
        <w:jc w:val="center"/>
        <w:rPr>
          <w:rFonts w:ascii="仿宋" w:eastAsia="仿宋" w:hAnsi="仿宋"/>
          <w:b/>
          <w:bCs/>
          <w:sz w:val="28"/>
          <w:szCs w:val="28"/>
        </w:rPr>
      </w:pPr>
      <w:bookmarkStart w:id="255" w:name="_Toc267060327"/>
      <w:bookmarkStart w:id="256" w:name="_Toc267060082"/>
      <w:bookmarkStart w:id="257" w:name="_Toc267059187"/>
      <w:bookmarkStart w:id="258" w:name="_Toc267059545"/>
      <w:bookmarkStart w:id="259" w:name="_Toc267059659"/>
      <w:bookmarkStart w:id="260" w:name="_Toc251586247"/>
      <w:bookmarkStart w:id="261" w:name="_Toc266870448"/>
      <w:bookmarkStart w:id="262" w:name="_Toc267059036"/>
      <w:bookmarkStart w:id="263" w:name="_Toc259692757"/>
      <w:bookmarkStart w:id="264" w:name="_Toc266870923"/>
      <w:bookmarkStart w:id="265" w:name="_Toc254790917"/>
      <w:bookmarkStart w:id="266" w:name="_Toc267059812"/>
      <w:bookmarkStart w:id="267" w:name="_Toc267059925"/>
      <w:bookmarkStart w:id="268" w:name="_Toc255975024"/>
      <w:bookmarkStart w:id="269" w:name="_Toc266870840"/>
      <w:bookmarkStart w:id="270" w:name="_Toc235438358"/>
      <w:bookmarkStart w:id="271" w:name="_Toc249325726"/>
      <w:bookmarkStart w:id="272" w:name="_Toc235438004"/>
      <w:bookmarkStart w:id="273" w:name="_Toc253066630"/>
      <w:bookmarkStart w:id="274" w:name="_Toc259692664"/>
      <w:bookmarkStart w:id="275" w:name="_Toc235438287"/>
      <w:bookmarkStart w:id="276" w:name="_Toc273178704"/>
      <w:bookmarkStart w:id="277" w:name="_Toc266868687"/>
      <w:bookmarkStart w:id="278" w:name="_Toc259520882"/>
      <w:bookmarkStart w:id="279" w:name="_Toc236021463"/>
      <w:bookmarkStart w:id="280" w:name="_Toc267060222"/>
      <w:bookmarkStart w:id="281" w:name="_Toc232302128"/>
      <w:bookmarkStart w:id="282" w:name="_Toc267060467"/>
      <w:bookmarkStart w:id="283" w:name="_Toc266868944"/>
      <w:bookmarkStart w:id="284" w:name="_Toc251613845"/>
      <w:bookmarkStart w:id="285" w:name="_Toc258401273"/>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Pr>
          <w:rFonts w:ascii="仿宋" w:eastAsia="仿宋" w:hAnsi="仿宋"/>
          <w:b/>
          <w:bCs/>
          <w:sz w:val="28"/>
          <w:szCs w:val="28"/>
        </w:rPr>
        <w:lastRenderedPageBreak/>
        <w:t>4.</w:t>
      </w:r>
      <w:r>
        <w:rPr>
          <w:rFonts w:ascii="仿宋" w:eastAsia="仿宋" w:hAnsi="仿宋" w:hint="eastAsia"/>
          <w:b/>
          <w:bCs/>
          <w:sz w:val="28"/>
          <w:szCs w:val="28"/>
        </w:rPr>
        <w:t>质保和后期服务承诺书</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2CC92C3" w14:textId="77777777" w:rsidR="00F51DEC" w:rsidRDefault="00F51DEC">
      <w:pPr>
        <w:rPr>
          <w:rFonts w:ascii="仿宋" w:eastAsia="仿宋" w:hAnsi="仿宋"/>
          <w:b/>
          <w:sz w:val="28"/>
          <w:szCs w:val="28"/>
        </w:rPr>
      </w:pPr>
    </w:p>
    <w:p w14:paraId="4D26F8CA" w14:textId="77777777" w:rsidR="00F51DEC" w:rsidRDefault="004041B9">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14:paraId="6B232ED4" w14:textId="77777777" w:rsidR="00F51DEC" w:rsidRDefault="004041B9">
      <w:pPr>
        <w:spacing w:line="500" w:lineRule="exact"/>
        <w:ind w:firstLine="480"/>
        <w:rPr>
          <w:rFonts w:ascii="仿宋" w:eastAsia="仿宋" w:hAnsi="仿宋"/>
          <w:sz w:val="28"/>
          <w:szCs w:val="28"/>
        </w:rPr>
      </w:pPr>
      <w:r>
        <w:rPr>
          <w:rFonts w:ascii="仿宋" w:eastAsia="仿宋" w:hAnsi="仿宋" w:hint="eastAsia"/>
          <w:sz w:val="28"/>
          <w:szCs w:val="28"/>
        </w:rPr>
        <w:t>承诺如下：</w:t>
      </w:r>
    </w:p>
    <w:p w14:paraId="3FC865DD" w14:textId="77777777" w:rsidR="00F51DEC" w:rsidRDefault="00F51DEC">
      <w:pPr>
        <w:spacing w:line="420" w:lineRule="exact"/>
        <w:ind w:firstLine="480"/>
        <w:rPr>
          <w:rFonts w:ascii="仿宋" w:eastAsia="仿宋" w:hAnsi="仿宋"/>
          <w:sz w:val="28"/>
          <w:szCs w:val="28"/>
        </w:rPr>
      </w:pPr>
    </w:p>
    <w:p w14:paraId="05F8AA07" w14:textId="77777777" w:rsidR="00F51DEC" w:rsidRDefault="00F51DEC">
      <w:pPr>
        <w:spacing w:line="380" w:lineRule="exact"/>
        <w:rPr>
          <w:rFonts w:ascii="仿宋" w:eastAsia="仿宋" w:hAnsi="仿宋"/>
          <w:sz w:val="28"/>
          <w:szCs w:val="28"/>
        </w:rPr>
      </w:pPr>
    </w:p>
    <w:p w14:paraId="2F9F80BF" w14:textId="77777777" w:rsidR="00F51DEC" w:rsidRDefault="00F51DEC">
      <w:pPr>
        <w:spacing w:line="380" w:lineRule="exact"/>
        <w:rPr>
          <w:rFonts w:ascii="仿宋" w:eastAsia="仿宋" w:hAnsi="仿宋"/>
          <w:sz w:val="28"/>
          <w:szCs w:val="28"/>
        </w:rPr>
      </w:pPr>
    </w:p>
    <w:p w14:paraId="151AEDB1" w14:textId="77777777" w:rsidR="00F51DEC" w:rsidRDefault="00F51DEC">
      <w:pPr>
        <w:spacing w:line="380" w:lineRule="exact"/>
        <w:rPr>
          <w:rFonts w:ascii="仿宋" w:eastAsia="仿宋" w:hAnsi="仿宋"/>
          <w:sz w:val="28"/>
          <w:szCs w:val="28"/>
        </w:rPr>
      </w:pPr>
    </w:p>
    <w:p w14:paraId="451D4BA9" w14:textId="77777777" w:rsidR="00F51DEC" w:rsidRDefault="00F51DEC">
      <w:pPr>
        <w:spacing w:line="380" w:lineRule="exact"/>
        <w:rPr>
          <w:rFonts w:ascii="仿宋" w:eastAsia="仿宋" w:hAnsi="仿宋"/>
          <w:sz w:val="28"/>
          <w:szCs w:val="28"/>
        </w:rPr>
      </w:pPr>
    </w:p>
    <w:p w14:paraId="0FEC5A41" w14:textId="77777777" w:rsidR="00F51DEC" w:rsidRDefault="00F51DEC">
      <w:pPr>
        <w:spacing w:line="380" w:lineRule="exact"/>
        <w:rPr>
          <w:rFonts w:ascii="仿宋" w:eastAsia="仿宋" w:hAnsi="仿宋"/>
          <w:sz w:val="28"/>
          <w:szCs w:val="28"/>
        </w:rPr>
      </w:pPr>
    </w:p>
    <w:p w14:paraId="794F2A81" w14:textId="77777777" w:rsidR="00F51DEC" w:rsidRDefault="00F51DEC">
      <w:pPr>
        <w:spacing w:line="380" w:lineRule="exact"/>
        <w:rPr>
          <w:rFonts w:ascii="仿宋" w:eastAsia="仿宋" w:hAnsi="仿宋"/>
          <w:sz w:val="28"/>
          <w:szCs w:val="28"/>
        </w:rPr>
      </w:pPr>
    </w:p>
    <w:p w14:paraId="6D1E8E39" w14:textId="77777777" w:rsidR="00F51DEC" w:rsidRDefault="00F51DEC">
      <w:pPr>
        <w:spacing w:line="380" w:lineRule="exact"/>
        <w:rPr>
          <w:rFonts w:ascii="仿宋" w:eastAsia="仿宋" w:hAnsi="仿宋"/>
          <w:sz w:val="28"/>
          <w:szCs w:val="28"/>
        </w:rPr>
      </w:pPr>
    </w:p>
    <w:p w14:paraId="4843082F" w14:textId="77777777" w:rsidR="00F51DEC" w:rsidRDefault="00F51DEC">
      <w:pPr>
        <w:spacing w:line="380" w:lineRule="exact"/>
        <w:rPr>
          <w:rFonts w:ascii="仿宋" w:eastAsia="仿宋" w:hAnsi="仿宋"/>
          <w:sz w:val="28"/>
          <w:szCs w:val="28"/>
        </w:rPr>
      </w:pPr>
    </w:p>
    <w:p w14:paraId="4E9DC711" w14:textId="77777777" w:rsidR="00F51DEC" w:rsidRDefault="00F51DEC">
      <w:pPr>
        <w:spacing w:line="380" w:lineRule="exact"/>
        <w:rPr>
          <w:rFonts w:ascii="仿宋" w:eastAsia="仿宋" w:hAnsi="仿宋"/>
          <w:sz w:val="28"/>
          <w:szCs w:val="28"/>
        </w:rPr>
      </w:pPr>
    </w:p>
    <w:p w14:paraId="15EAC8C5" w14:textId="77777777" w:rsidR="00F51DEC" w:rsidRDefault="00F51DEC">
      <w:pPr>
        <w:spacing w:line="380" w:lineRule="exact"/>
        <w:rPr>
          <w:rFonts w:ascii="仿宋" w:eastAsia="仿宋" w:hAnsi="仿宋"/>
          <w:sz w:val="28"/>
          <w:szCs w:val="28"/>
        </w:rPr>
      </w:pPr>
    </w:p>
    <w:p w14:paraId="6B24EF20" w14:textId="77777777" w:rsidR="00F51DEC" w:rsidRDefault="00F51DEC">
      <w:pPr>
        <w:spacing w:line="380" w:lineRule="exact"/>
        <w:rPr>
          <w:rFonts w:ascii="仿宋" w:eastAsia="仿宋" w:hAnsi="仿宋"/>
          <w:sz w:val="28"/>
          <w:szCs w:val="28"/>
        </w:rPr>
      </w:pPr>
    </w:p>
    <w:p w14:paraId="02F69C5C" w14:textId="77777777" w:rsidR="00F51DEC" w:rsidRDefault="00F51DEC">
      <w:pPr>
        <w:spacing w:line="380" w:lineRule="exact"/>
        <w:rPr>
          <w:rFonts w:ascii="仿宋" w:eastAsia="仿宋" w:hAnsi="仿宋"/>
          <w:sz w:val="28"/>
          <w:szCs w:val="28"/>
        </w:rPr>
      </w:pPr>
    </w:p>
    <w:p w14:paraId="49D9211B" w14:textId="77777777" w:rsidR="00F51DEC" w:rsidRDefault="004041B9">
      <w:pPr>
        <w:spacing w:line="380" w:lineRule="exact"/>
        <w:ind w:firstLineChars="1300" w:firstLine="3640"/>
        <w:rPr>
          <w:rFonts w:ascii="仿宋" w:eastAsia="仿宋" w:hAnsi="仿宋"/>
          <w:sz w:val="28"/>
          <w:szCs w:val="28"/>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29D7DEAE" w14:textId="77777777" w:rsidR="00F51DEC" w:rsidRDefault="004041B9">
      <w:pPr>
        <w:spacing w:line="380" w:lineRule="exact"/>
        <w:ind w:firstLineChars="2100" w:firstLine="5880"/>
        <w:rPr>
          <w:rFonts w:ascii="仿宋" w:eastAsia="仿宋" w:hAnsi="仿宋"/>
          <w:sz w:val="28"/>
          <w:szCs w:val="28"/>
        </w:rPr>
      </w:pPr>
      <w:r>
        <w:rPr>
          <w:rFonts w:ascii="仿宋" w:eastAsia="仿宋" w:hAnsi="仿宋" w:hint="eastAsia"/>
          <w:sz w:val="28"/>
          <w:szCs w:val="28"/>
        </w:rPr>
        <w:t>参与人授权代表：</w:t>
      </w:r>
    </w:p>
    <w:p w14:paraId="598689D5" w14:textId="77777777" w:rsidR="00F51DEC" w:rsidRDefault="004041B9">
      <w:pPr>
        <w:spacing w:line="420" w:lineRule="exact"/>
        <w:ind w:firstLineChars="2300" w:firstLine="6440"/>
        <w:rPr>
          <w:rFonts w:ascii="仿宋" w:eastAsia="仿宋" w:hAnsi="仿宋"/>
          <w:sz w:val="28"/>
          <w:szCs w:val="28"/>
        </w:rPr>
      </w:pPr>
      <w:r>
        <w:rPr>
          <w:rFonts w:ascii="仿宋" w:eastAsia="仿宋" w:hAnsi="仿宋" w:hint="eastAsia"/>
          <w:sz w:val="28"/>
          <w:szCs w:val="28"/>
        </w:rPr>
        <w:t>日     期：</w:t>
      </w:r>
    </w:p>
    <w:p w14:paraId="19629B4E" w14:textId="77777777" w:rsidR="00F51DEC" w:rsidRDefault="00F51DEC">
      <w:pPr>
        <w:spacing w:line="380" w:lineRule="exact"/>
        <w:rPr>
          <w:rFonts w:ascii="仿宋" w:eastAsia="仿宋" w:hAnsi="仿宋"/>
          <w:sz w:val="28"/>
          <w:szCs w:val="28"/>
        </w:rPr>
      </w:pPr>
    </w:p>
    <w:sectPr w:rsidR="00F51DEC">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787A3" w14:textId="77777777" w:rsidR="00843755" w:rsidRDefault="00843755">
      <w:pPr>
        <w:spacing w:line="240" w:lineRule="auto"/>
      </w:pPr>
      <w:r>
        <w:separator/>
      </w:r>
    </w:p>
  </w:endnote>
  <w:endnote w:type="continuationSeparator" w:id="0">
    <w:p w14:paraId="2FCC1612" w14:textId="77777777" w:rsidR="00843755" w:rsidRDefault="008437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30FAB506" w14:textId="77777777" w:rsidR="00F51DEC" w:rsidRDefault="004041B9">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95A2" w14:textId="77777777" w:rsidR="00F51DEC" w:rsidRDefault="004041B9">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13</w:t>
    </w:r>
    <w:r>
      <w:rPr>
        <w:b/>
        <w:bCs/>
        <w:sz w:val="24"/>
        <w:szCs w:val="24"/>
      </w:rPr>
      <w:fldChar w:fldCharType="end"/>
    </w:r>
  </w:p>
  <w:p w14:paraId="2B444105" w14:textId="77777777" w:rsidR="00F51DEC" w:rsidRDefault="00F51DE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9907C" w14:textId="77777777" w:rsidR="00843755" w:rsidRDefault="00843755">
      <w:pPr>
        <w:spacing w:after="0" w:line="240" w:lineRule="auto"/>
      </w:pPr>
      <w:r>
        <w:separator/>
      </w:r>
    </w:p>
  </w:footnote>
  <w:footnote w:type="continuationSeparator" w:id="0">
    <w:p w14:paraId="7B6300A5" w14:textId="77777777" w:rsidR="00843755" w:rsidRDefault="00843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EC15" w14:textId="73B62886" w:rsidR="00F51DEC" w:rsidRDefault="00C47479">
    <w:pPr>
      <w:pStyle w:val="ae"/>
    </w:pPr>
    <w:r>
      <w:rPr>
        <w:noProof/>
      </w:rPr>
      <w:drawing>
        <wp:inline distT="0" distB="0" distL="0" distR="0" wp14:anchorId="2E3D8701" wp14:editId="0971019D">
          <wp:extent cx="1960880" cy="467995"/>
          <wp:effectExtent l="0" t="0" r="127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4679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304D" w14:textId="6D43FC57" w:rsidR="00F51DEC" w:rsidRDefault="00C47479" w:rsidP="00C47479">
    <w:pPr>
      <w:pStyle w:val="ae"/>
    </w:pPr>
    <w:r>
      <w:rPr>
        <w:noProof/>
      </w:rPr>
      <w:drawing>
        <wp:inline distT="0" distB="0" distL="0" distR="0" wp14:anchorId="64349655" wp14:editId="26DB338E">
          <wp:extent cx="1960880" cy="467995"/>
          <wp:effectExtent l="0" t="0" r="127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45DB" w14:textId="77777777" w:rsidR="00F51DEC" w:rsidRDefault="004041B9">
    <w:pPr>
      <w:pStyle w:val="ae"/>
    </w:pPr>
    <w:r>
      <w:rPr>
        <w:noProof/>
      </w:rPr>
      <w:drawing>
        <wp:inline distT="0" distB="0" distL="0" distR="0" wp14:anchorId="13144FD3" wp14:editId="0D471E62">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69F1" w14:textId="222E29FE" w:rsidR="00F51DEC" w:rsidRDefault="00BB7F7B">
    <w:pPr>
      <w:pStyle w:val="ae"/>
    </w:pPr>
    <w:r>
      <w:rPr>
        <w:noProof/>
      </w:rPr>
      <w:drawing>
        <wp:inline distT="0" distB="0" distL="0" distR="0" wp14:anchorId="600DBAA8" wp14:editId="09BEA084">
          <wp:extent cx="1960880" cy="467995"/>
          <wp:effectExtent l="0" t="0" r="127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46799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D8E4" w14:textId="77777777" w:rsidR="00F51DEC" w:rsidRDefault="00F51DE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1D77" w14:textId="77777777" w:rsidR="00F51DEC" w:rsidRDefault="00F51DEC">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14D5" w14:textId="77777777" w:rsidR="00F51DEC" w:rsidRDefault="00F51DEC">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6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1932"/>
    <w:rsid w:val="0000490C"/>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C0ADC"/>
    <w:rsid w:val="000C40BC"/>
    <w:rsid w:val="000E7F0C"/>
    <w:rsid w:val="000F4F45"/>
    <w:rsid w:val="00120CC1"/>
    <w:rsid w:val="00126009"/>
    <w:rsid w:val="0013118F"/>
    <w:rsid w:val="001561E9"/>
    <w:rsid w:val="001729A2"/>
    <w:rsid w:val="00176CD4"/>
    <w:rsid w:val="00180AE7"/>
    <w:rsid w:val="00181C04"/>
    <w:rsid w:val="00182C6E"/>
    <w:rsid w:val="001901ED"/>
    <w:rsid w:val="001A2C54"/>
    <w:rsid w:val="001A2F75"/>
    <w:rsid w:val="001A5B43"/>
    <w:rsid w:val="001B611D"/>
    <w:rsid w:val="001B719E"/>
    <w:rsid w:val="001B75AD"/>
    <w:rsid w:val="001C3FDF"/>
    <w:rsid w:val="001C6943"/>
    <w:rsid w:val="001E75D3"/>
    <w:rsid w:val="001E79B1"/>
    <w:rsid w:val="001F4DA9"/>
    <w:rsid w:val="001F5130"/>
    <w:rsid w:val="00226885"/>
    <w:rsid w:val="00230AF7"/>
    <w:rsid w:val="00230E32"/>
    <w:rsid w:val="00235C32"/>
    <w:rsid w:val="00244E90"/>
    <w:rsid w:val="00245806"/>
    <w:rsid w:val="00246D51"/>
    <w:rsid w:val="0025668E"/>
    <w:rsid w:val="00257789"/>
    <w:rsid w:val="002772BB"/>
    <w:rsid w:val="00290188"/>
    <w:rsid w:val="0029068A"/>
    <w:rsid w:val="00292468"/>
    <w:rsid w:val="002B4EC7"/>
    <w:rsid w:val="002C2C3D"/>
    <w:rsid w:val="002C3845"/>
    <w:rsid w:val="002C4297"/>
    <w:rsid w:val="002D2852"/>
    <w:rsid w:val="002F795A"/>
    <w:rsid w:val="00317A5B"/>
    <w:rsid w:val="00326F3A"/>
    <w:rsid w:val="00333DF5"/>
    <w:rsid w:val="00334E6F"/>
    <w:rsid w:val="003359C2"/>
    <w:rsid w:val="00345276"/>
    <w:rsid w:val="003471B5"/>
    <w:rsid w:val="003570A0"/>
    <w:rsid w:val="00361B92"/>
    <w:rsid w:val="003662D8"/>
    <w:rsid w:val="00366367"/>
    <w:rsid w:val="00382D9B"/>
    <w:rsid w:val="00385087"/>
    <w:rsid w:val="00395D9F"/>
    <w:rsid w:val="00397A32"/>
    <w:rsid w:val="003A74C5"/>
    <w:rsid w:val="003B4F7D"/>
    <w:rsid w:val="003C60EF"/>
    <w:rsid w:val="003E6439"/>
    <w:rsid w:val="003F20A6"/>
    <w:rsid w:val="004041B9"/>
    <w:rsid w:val="00404FA2"/>
    <w:rsid w:val="00423D91"/>
    <w:rsid w:val="004242F4"/>
    <w:rsid w:val="00425361"/>
    <w:rsid w:val="004262D6"/>
    <w:rsid w:val="0043243C"/>
    <w:rsid w:val="004341DA"/>
    <w:rsid w:val="00441955"/>
    <w:rsid w:val="004420EC"/>
    <w:rsid w:val="00444AC0"/>
    <w:rsid w:val="00465E75"/>
    <w:rsid w:val="004757FA"/>
    <w:rsid w:val="00476184"/>
    <w:rsid w:val="00486865"/>
    <w:rsid w:val="004A199C"/>
    <w:rsid w:val="004B25FE"/>
    <w:rsid w:val="004B41BC"/>
    <w:rsid w:val="004B66B1"/>
    <w:rsid w:val="004C21F5"/>
    <w:rsid w:val="004D05DB"/>
    <w:rsid w:val="00502F52"/>
    <w:rsid w:val="0052624B"/>
    <w:rsid w:val="005323AA"/>
    <w:rsid w:val="00541D19"/>
    <w:rsid w:val="0055400F"/>
    <w:rsid w:val="00556555"/>
    <w:rsid w:val="00565BDF"/>
    <w:rsid w:val="0056798C"/>
    <w:rsid w:val="00573D5B"/>
    <w:rsid w:val="0057673D"/>
    <w:rsid w:val="00582530"/>
    <w:rsid w:val="00590957"/>
    <w:rsid w:val="0059336F"/>
    <w:rsid w:val="00595285"/>
    <w:rsid w:val="005A2C54"/>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B1C3A"/>
    <w:rsid w:val="006C7801"/>
    <w:rsid w:val="006D2253"/>
    <w:rsid w:val="006D3D13"/>
    <w:rsid w:val="006E3425"/>
    <w:rsid w:val="006F3C71"/>
    <w:rsid w:val="006F5FBA"/>
    <w:rsid w:val="00702B69"/>
    <w:rsid w:val="00717DA1"/>
    <w:rsid w:val="00725C59"/>
    <w:rsid w:val="00726570"/>
    <w:rsid w:val="00726F49"/>
    <w:rsid w:val="007325DE"/>
    <w:rsid w:val="0073285C"/>
    <w:rsid w:val="00733931"/>
    <w:rsid w:val="00735128"/>
    <w:rsid w:val="007512B3"/>
    <w:rsid w:val="00760B24"/>
    <w:rsid w:val="007803CD"/>
    <w:rsid w:val="007A062C"/>
    <w:rsid w:val="007A522E"/>
    <w:rsid w:val="007A7FD2"/>
    <w:rsid w:val="007B0F09"/>
    <w:rsid w:val="007B2319"/>
    <w:rsid w:val="007C7200"/>
    <w:rsid w:val="007D2621"/>
    <w:rsid w:val="007D5DC2"/>
    <w:rsid w:val="007F4554"/>
    <w:rsid w:val="007F49A4"/>
    <w:rsid w:val="007F4B99"/>
    <w:rsid w:val="00800F91"/>
    <w:rsid w:val="008111E1"/>
    <w:rsid w:val="00820F76"/>
    <w:rsid w:val="00843755"/>
    <w:rsid w:val="0086321C"/>
    <w:rsid w:val="0086365D"/>
    <w:rsid w:val="00865B30"/>
    <w:rsid w:val="00866BD7"/>
    <w:rsid w:val="00874219"/>
    <w:rsid w:val="0088163E"/>
    <w:rsid w:val="0088460F"/>
    <w:rsid w:val="008902DC"/>
    <w:rsid w:val="00896621"/>
    <w:rsid w:val="00897C04"/>
    <w:rsid w:val="008C6ED2"/>
    <w:rsid w:val="008D55E7"/>
    <w:rsid w:val="008F576D"/>
    <w:rsid w:val="00902B3A"/>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A10F7F"/>
    <w:rsid w:val="00A124F9"/>
    <w:rsid w:val="00A1433A"/>
    <w:rsid w:val="00A148CE"/>
    <w:rsid w:val="00A24465"/>
    <w:rsid w:val="00A278BD"/>
    <w:rsid w:val="00A40610"/>
    <w:rsid w:val="00A4220E"/>
    <w:rsid w:val="00A44A63"/>
    <w:rsid w:val="00A54EBA"/>
    <w:rsid w:val="00A64A5B"/>
    <w:rsid w:val="00A72420"/>
    <w:rsid w:val="00A75297"/>
    <w:rsid w:val="00A81C33"/>
    <w:rsid w:val="00A824EB"/>
    <w:rsid w:val="00AA1C3E"/>
    <w:rsid w:val="00AA49A9"/>
    <w:rsid w:val="00AB73B6"/>
    <w:rsid w:val="00AC125F"/>
    <w:rsid w:val="00AC6A89"/>
    <w:rsid w:val="00AD29A3"/>
    <w:rsid w:val="00AE2E94"/>
    <w:rsid w:val="00AF3C2A"/>
    <w:rsid w:val="00AF62AB"/>
    <w:rsid w:val="00B067EB"/>
    <w:rsid w:val="00B14C37"/>
    <w:rsid w:val="00B361DF"/>
    <w:rsid w:val="00B47672"/>
    <w:rsid w:val="00B54440"/>
    <w:rsid w:val="00B554E7"/>
    <w:rsid w:val="00B71E24"/>
    <w:rsid w:val="00B73ABB"/>
    <w:rsid w:val="00B85762"/>
    <w:rsid w:val="00BA2BBD"/>
    <w:rsid w:val="00BA6E4E"/>
    <w:rsid w:val="00BB55E0"/>
    <w:rsid w:val="00BB6506"/>
    <w:rsid w:val="00BB7F7B"/>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47479"/>
    <w:rsid w:val="00C53622"/>
    <w:rsid w:val="00C66E1E"/>
    <w:rsid w:val="00C676BA"/>
    <w:rsid w:val="00C81AB4"/>
    <w:rsid w:val="00C85795"/>
    <w:rsid w:val="00C857BF"/>
    <w:rsid w:val="00CA5BCC"/>
    <w:rsid w:val="00CA60EC"/>
    <w:rsid w:val="00CC59AE"/>
    <w:rsid w:val="00D05858"/>
    <w:rsid w:val="00D2102C"/>
    <w:rsid w:val="00D25ED4"/>
    <w:rsid w:val="00D25EE1"/>
    <w:rsid w:val="00D300F1"/>
    <w:rsid w:val="00D36D52"/>
    <w:rsid w:val="00D53588"/>
    <w:rsid w:val="00D56DEA"/>
    <w:rsid w:val="00D72DAC"/>
    <w:rsid w:val="00D75ABD"/>
    <w:rsid w:val="00D80D07"/>
    <w:rsid w:val="00D9481E"/>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7CAE"/>
    <w:rsid w:val="00ED2437"/>
    <w:rsid w:val="00ED70B8"/>
    <w:rsid w:val="00EE3803"/>
    <w:rsid w:val="00EF53F1"/>
    <w:rsid w:val="00F0149B"/>
    <w:rsid w:val="00F33D8E"/>
    <w:rsid w:val="00F412F9"/>
    <w:rsid w:val="00F51729"/>
    <w:rsid w:val="00F51DEC"/>
    <w:rsid w:val="00F7629B"/>
    <w:rsid w:val="00F8646A"/>
    <w:rsid w:val="00F876DE"/>
    <w:rsid w:val="00FA64A1"/>
    <w:rsid w:val="00FC3A3C"/>
    <w:rsid w:val="00FE4393"/>
    <w:rsid w:val="00FF0CC9"/>
    <w:rsid w:val="00FF1750"/>
    <w:rsid w:val="00FF721E"/>
    <w:rsid w:val="174F5A48"/>
    <w:rsid w:val="1A837504"/>
    <w:rsid w:val="226024DF"/>
    <w:rsid w:val="289D4678"/>
    <w:rsid w:val="2BA352F2"/>
    <w:rsid w:val="2C3E452C"/>
    <w:rsid w:val="2D7E49A3"/>
    <w:rsid w:val="306062F6"/>
    <w:rsid w:val="3D074B5B"/>
    <w:rsid w:val="3F107CA1"/>
    <w:rsid w:val="41140C72"/>
    <w:rsid w:val="44A57DD9"/>
    <w:rsid w:val="491C6D9E"/>
    <w:rsid w:val="4BA23859"/>
    <w:rsid w:val="4C6C072C"/>
    <w:rsid w:val="4D0C76E6"/>
    <w:rsid w:val="4E7B5DAE"/>
    <w:rsid w:val="5D5D3B0A"/>
    <w:rsid w:val="63EE7680"/>
    <w:rsid w:val="64F5357A"/>
    <w:rsid w:val="67C664FE"/>
    <w:rsid w:val="6BA56022"/>
    <w:rsid w:val="6D4D3E8A"/>
    <w:rsid w:val="70B24C43"/>
    <w:rsid w:val="71637853"/>
    <w:rsid w:val="73E83752"/>
    <w:rsid w:val="7FEE27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0C108BC"/>
  <w15:docId w15:val="{3F639864-5A63-4D88-A041-D86557C9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F7B"/>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Normal (Web)"/>
    <w:basedOn w:val="a"/>
    <w:qFormat/>
    <w:pPr>
      <w:spacing w:before="100" w:beforeAutospacing="1" w:after="100" w:afterAutospacing="1" w:line="240" w:lineRule="auto"/>
      <w:jc w:val="left"/>
    </w:pPr>
    <w:rPr>
      <w:rFonts w:ascii="宋体" w:eastAsia="宋体" w:hAnsi="宋体" w:cs="Times New Roman"/>
      <w:sz w:val="24"/>
      <w:szCs w:val="24"/>
    </w:rPr>
  </w:style>
  <w:style w:type="paragraph" w:styleId="af3">
    <w:name w:val="Title"/>
    <w:basedOn w:val="a"/>
    <w:next w:val="a"/>
    <w:link w:val="af4"/>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4">
    <w:name w:val="标题 字符"/>
    <w:basedOn w:val="a0"/>
    <w:link w:val="af3"/>
    <w:uiPriority w:val="10"/>
    <w:qFormat/>
    <w:rPr>
      <w:rFonts w:asciiTheme="majorHAnsi" w:eastAsiaTheme="majorEastAsia" w:hAnsiTheme="majorHAnsi" w:cstheme="majorBidi"/>
      <w:b/>
      <w:bCs/>
      <w:spacing w:val="-7"/>
      <w:sz w:val="48"/>
      <w:szCs w:val="48"/>
    </w:rPr>
  </w:style>
  <w:style w:type="paragraph" w:styleId="af9">
    <w:name w:val="No Spacing"/>
    <w:link w:val="afa"/>
    <w:uiPriority w:val="1"/>
    <w:qFormat/>
    <w:pPr>
      <w:jc w:val="both"/>
    </w:pPr>
    <w:rPr>
      <w:rFonts w:asciiTheme="minorHAnsi" w:eastAsiaTheme="minorEastAsia" w:hAnsiTheme="minorHAnsi" w:cstheme="minorBidi"/>
      <w:sz w:val="22"/>
      <w:szCs w:val="22"/>
    </w:rPr>
  </w:style>
  <w:style w:type="character" w:customStyle="1" w:styleId="afa">
    <w:name w:val="无间隔 字符"/>
    <w:basedOn w:val="a0"/>
    <w:link w:val="af9"/>
    <w:uiPriority w:val="1"/>
    <w:qFormat/>
  </w:style>
  <w:style w:type="paragraph" w:styleId="afb">
    <w:name w:val="Quote"/>
    <w:basedOn w:val="a"/>
    <w:next w:val="a"/>
    <w:link w:val="afc"/>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c">
    <w:name w:val="引用 字符"/>
    <w:basedOn w:val="a0"/>
    <w:link w:val="afb"/>
    <w:uiPriority w:val="29"/>
    <w:qFormat/>
    <w:rPr>
      <w:rFonts w:asciiTheme="majorHAnsi" w:eastAsiaTheme="majorEastAsia" w:hAnsiTheme="majorHAnsi" w:cstheme="majorBidi"/>
      <w:i/>
      <w:iCs/>
      <w:sz w:val="24"/>
      <w:szCs w:val="24"/>
    </w:rPr>
  </w:style>
  <w:style w:type="paragraph" w:styleId="afd">
    <w:name w:val="Intense Quote"/>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0"/>
    <w:link w:val="afd"/>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f">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5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D3BBA2-DE02-409A-85B8-275B18E8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706</Words>
  <Characters>4026</Characters>
  <Application>Microsoft Office Word</Application>
  <DocSecurity>0</DocSecurity>
  <Lines>33</Lines>
  <Paragraphs>9</Paragraphs>
  <ScaleCrop>false</ScaleCrop>
  <Company>微软中国</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21</cp:revision>
  <cp:lastPrinted>2020-07-28T09:28:00Z</cp:lastPrinted>
  <dcterms:created xsi:type="dcterms:W3CDTF">2021-03-27T02:12:00Z</dcterms:created>
  <dcterms:modified xsi:type="dcterms:W3CDTF">2021-05-13T08:13:00Z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0FD69412E9944F9182C03D24F5387C9E</vt:lpwstr>
  </property>
</Properties>
</file>