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ADE0" w14:textId="5FBA087F" w:rsidR="001B6D4B" w:rsidRDefault="00566720" w:rsidP="00566720">
      <w:pPr>
        <w:spacing w:line="1000" w:lineRule="exact"/>
        <w:jc w:val="center"/>
        <w:rPr>
          <w:rFonts w:ascii="仿宋" w:eastAsia="仿宋" w:hAnsi="仿宋"/>
          <w:b/>
          <w:sz w:val="44"/>
          <w:szCs w:val="44"/>
        </w:rPr>
      </w:pPr>
      <w:bookmarkStart w:id="0" w:name="_Hlk38472698"/>
      <w:r>
        <w:rPr>
          <w:rFonts w:ascii="仿宋" w:eastAsia="仿宋" w:hAnsi="仿宋"/>
          <w:b/>
          <w:noProof/>
          <w:sz w:val="44"/>
          <w:szCs w:val="44"/>
        </w:rPr>
        <w:drawing>
          <wp:anchor distT="0" distB="0" distL="114300" distR="114300" simplePos="0" relativeHeight="251658240" behindDoc="0" locked="0" layoutInCell="1" allowOverlap="1" wp14:anchorId="36EA77B5" wp14:editId="237F24F8">
            <wp:simplePos x="0" y="0"/>
            <wp:positionH relativeFrom="column">
              <wp:posOffset>2924</wp:posOffset>
            </wp:positionH>
            <wp:positionV relativeFrom="paragraph">
              <wp:posOffset>-281</wp:posOffset>
            </wp:positionV>
            <wp:extent cx="5939790" cy="1324610"/>
            <wp:effectExtent l="0" t="0" r="381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14:sizeRelH relativeFrom="page">
              <wp14:pctWidth>0</wp14:pctWidth>
            </wp14:sizeRelH>
            <wp14:sizeRelV relativeFrom="page">
              <wp14:pctHeight>0</wp14:pctHeight>
            </wp14:sizeRelV>
          </wp:anchor>
        </w:drawing>
      </w:r>
      <w:r w:rsidR="00E05ED6">
        <w:rPr>
          <w:rFonts w:ascii="仿宋" w:eastAsia="仿宋" w:hAnsi="仿宋" w:hint="eastAsia"/>
          <w:b/>
          <w:sz w:val="44"/>
          <w:szCs w:val="44"/>
        </w:rPr>
        <w:t>关于渝北校区数据中心机房电池间消防系统建设</w:t>
      </w:r>
      <w:bookmarkStart w:id="1" w:name="_Hlk64291948"/>
      <w:r w:rsidR="000C270E">
        <w:rPr>
          <w:rFonts w:ascii="仿宋" w:eastAsia="仿宋" w:hAnsi="仿宋" w:hint="eastAsia"/>
          <w:b/>
          <w:sz w:val="44"/>
          <w:szCs w:val="44"/>
        </w:rPr>
        <w:t>及</w:t>
      </w:r>
      <w:bookmarkEnd w:id="1"/>
      <w:r w:rsidR="00E05ED6">
        <w:rPr>
          <w:rFonts w:ascii="仿宋" w:eastAsia="仿宋" w:hAnsi="仿宋" w:hint="eastAsia"/>
          <w:b/>
          <w:sz w:val="44"/>
          <w:szCs w:val="44"/>
        </w:rPr>
        <w:t>綦江校</w:t>
      </w:r>
      <w:proofErr w:type="gramStart"/>
      <w:r w:rsidR="00E05ED6">
        <w:rPr>
          <w:rFonts w:ascii="仿宋" w:eastAsia="仿宋" w:hAnsi="仿宋" w:hint="eastAsia"/>
          <w:b/>
          <w:sz w:val="44"/>
          <w:szCs w:val="44"/>
        </w:rPr>
        <w:t>区数据</w:t>
      </w:r>
      <w:proofErr w:type="gramEnd"/>
      <w:r w:rsidR="00E05ED6">
        <w:rPr>
          <w:rFonts w:ascii="仿宋" w:eastAsia="仿宋" w:hAnsi="仿宋" w:hint="eastAsia"/>
          <w:b/>
          <w:sz w:val="44"/>
          <w:szCs w:val="44"/>
        </w:rPr>
        <w:t>中心机房大门改造项目</w:t>
      </w:r>
    </w:p>
    <w:bookmarkEnd w:id="0"/>
    <w:p w14:paraId="6DF04543" w14:textId="77777777" w:rsidR="001B6D4B" w:rsidRDefault="00E05ED6">
      <w:pPr>
        <w:spacing w:line="1000" w:lineRule="exact"/>
        <w:jc w:val="center"/>
        <w:rPr>
          <w:rFonts w:ascii="仿宋" w:eastAsia="仿宋" w:hAnsi="仿宋"/>
          <w:b/>
          <w:sz w:val="72"/>
          <w:szCs w:val="72"/>
        </w:rPr>
      </w:pPr>
      <w:r>
        <w:rPr>
          <w:rFonts w:ascii="仿宋" w:eastAsia="仿宋" w:hAnsi="仿宋" w:hint="eastAsia"/>
          <w:b/>
          <w:sz w:val="72"/>
          <w:szCs w:val="72"/>
        </w:rPr>
        <w:t>公</w:t>
      </w:r>
    </w:p>
    <w:p w14:paraId="359E103B" w14:textId="77777777" w:rsidR="001B6D4B" w:rsidRDefault="00E05ED6">
      <w:pPr>
        <w:spacing w:line="1000" w:lineRule="exact"/>
        <w:jc w:val="center"/>
        <w:rPr>
          <w:rFonts w:ascii="仿宋" w:eastAsia="仿宋" w:hAnsi="仿宋"/>
          <w:b/>
          <w:sz w:val="72"/>
          <w:szCs w:val="72"/>
        </w:rPr>
      </w:pPr>
      <w:r>
        <w:rPr>
          <w:rFonts w:ascii="仿宋" w:eastAsia="仿宋" w:hAnsi="仿宋" w:hint="eastAsia"/>
          <w:b/>
          <w:sz w:val="72"/>
          <w:szCs w:val="72"/>
        </w:rPr>
        <w:t>开</w:t>
      </w:r>
    </w:p>
    <w:p w14:paraId="0BE168B3" w14:textId="77777777" w:rsidR="001B6D4B" w:rsidRDefault="00E05ED6">
      <w:pPr>
        <w:spacing w:line="1000" w:lineRule="exact"/>
        <w:jc w:val="center"/>
        <w:rPr>
          <w:rFonts w:ascii="仿宋" w:eastAsia="仿宋" w:hAnsi="仿宋"/>
          <w:b/>
          <w:sz w:val="72"/>
          <w:szCs w:val="72"/>
        </w:rPr>
      </w:pPr>
      <w:proofErr w:type="gramStart"/>
      <w:r>
        <w:rPr>
          <w:rFonts w:ascii="仿宋" w:eastAsia="仿宋" w:hAnsi="仿宋" w:hint="eastAsia"/>
          <w:b/>
          <w:sz w:val="72"/>
          <w:szCs w:val="72"/>
        </w:rPr>
        <w:t>询</w:t>
      </w:r>
      <w:proofErr w:type="gramEnd"/>
    </w:p>
    <w:p w14:paraId="617A5685" w14:textId="77777777" w:rsidR="001B6D4B" w:rsidRDefault="00E05ED6">
      <w:pPr>
        <w:spacing w:line="1000" w:lineRule="exact"/>
        <w:jc w:val="center"/>
        <w:rPr>
          <w:rFonts w:ascii="仿宋" w:eastAsia="仿宋" w:hAnsi="仿宋"/>
          <w:b/>
          <w:sz w:val="72"/>
          <w:szCs w:val="72"/>
        </w:rPr>
      </w:pPr>
      <w:r>
        <w:rPr>
          <w:rFonts w:ascii="仿宋" w:eastAsia="仿宋" w:hAnsi="仿宋" w:hint="eastAsia"/>
          <w:b/>
          <w:sz w:val="72"/>
          <w:szCs w:val="72"/>
        </w:rPr>
        <w:t>价</w:t>
      </w:r>
    </w:p>
    <w:p w14:paraId="2D560EB3" w14:textId="77777777" w:rsidR="001B6D4B" w:rsidRDefault="00E05ED6">
      <w:pPr>
        <w:spacing w:line="1000" w:lineRule="exact"/>
        <w:jc w:val="center"/>
        <w:rPr>
          <w:rFonts w:ascii="仿宋" w:eastAsia="仿宋" w:hAnsi="仿宋"/>
          <w:b/>
          <w:sz w:val="72"/>
          <w:szCs w:val="72"/>
        </w:rPr>
      </w:pPr>
      <w:r>
        <w:rPr>
          <w:rFonts w:ascii="仿宋" w:eastAsia="仿宋" w:hAnsi="仿宋" w:hint="eastAsia"/>
          <w:b/>
          <w:sz w:val="72"/>
          <w:szCs w:val="72"/>
        </w:rPr>
        <w:t>邀</w:t>
      </w:r>
    </w:p>
    <w:p w14:paraId="597EAF75" w14:textId="77777777" w:rsidR="001B6D4B" w:rsidRDefault="00E05ED6">
      <w:pPr>
        <w:spacing w:line="1000" w:lineRule="exact"/>
        <w:jc w:val="center"/>
        <w:rPr>
          <w:rFonts w:ascii="仿宋" w:eastAsia="仿宋" w:hAnsi="仿宋"/>
          <w:b/>
          <w:sz w:val="72"/>
          <w:szCs w:val="72"/>
        </w:rPr>
      </w:pPr>
      <w:r>
        <w:rPr>
          <w:rFonts w:ascii="仿宋" w:eastAsia="仿宋" w:hAnsi="仿宋" w:hint="eastAsia"/>
          <w:b/>
          <w:sz w:val="72"/>
          <w:szCs w:val="72"/>
        </w:rPr>
        <w:t>请</w:t>
      </w:r>
    </w:p>
    <w:p w14:paraId="6C1E11D0" w14:textId="77777777" w:rsidR="001B6D4B" w:rsidRDefault="00E05ED6">
      <w:pPr>
        <w:spacing w:line="1000" w:lineRule="exact"/>
        <w:jc w:val="center"/>
        <w:rPr>
          <w:rFonts w:ascii="仿宋" w:eastAsia="仿宋" w:hAnsi="仿宋"/>
          <w:b/>
          <w:sz w:val="72"/>
          <w:szCs w:val="72"/>
        </w:rPr>
      </w:pPr>
      <w:r>
        <w:rPr>
          <w:rFonts w:ascii="仿宋" w:eastAsia="仿宋" w:hAnsi="仿宋" w:hint="eastAsia"/>
          <w:b/>
          <w:sz w:val="72"/>
          <w:szCs w:val="72"/>
        </w:rPr>
        <w:t>函</w:t>
      </w:r>
    </w:p>
    <w:p w14:paraId="589E517F" w14:textId="67C084D7" w:rsidR="001B6D4B" w:rsidRDefault="00E05ED6">
      <w:pPr>
        <w:spacing w:line="500" w:lineRule="exact"/>
        <w:ind w:firstLineChars="200" w:firstLine="723"/>
        <w:rPr>
          <w:rFonts w:ascii="仿宋" w:eastAsia="仿宋" w:hAnsi="仿宋"/>
          <w:b/>
          <w:color w:val="FF0000"/>
          <w:sz w:val="36"/>
          <w:szCs w:val="36"/>
        </w:rPr>
      </w:pPr>
      <w:r>
        <w:rPr>
          <w:rFonts w:ascii="仿宋" w:eastAsia="仿宋" w:hAnsi="仿宋" w:hint="eastAsia"/>
          <w:b/>
          <w:sz w:val="36"/>
          <w:szCs w:val="36"/>
        </w:rPr>
        <w:t>项目编号：</w:t>
      </w:r>
      <w:r w:rsidR="000C270E" w:rsidRPr="000C270E">
        <w:rPr>
          <w:rFonts w:ascii="仿宋" w:eastAsia="仿宋" w:hAnsi="仿宋"/>
          <w:b/>
          <w:sz w:val="36"/>
          <w:szCs w:val="36"/>
        </w:rPr>
        <w:t>ZWC-2021007</w:t>
      </w:r>
    </w:p>
    <w:p w14:paraId="5E16E192" w14:textId="77777777" w:rsidR="00566720" w:rsidRDefault="00E05ED6">
      <w:pPr>
        <w:spacing w:line="500" w:lineRule="exact"/>
        <w:ind w:leftChars="326" w:left="2524" w:hangingChars="500" w:hanging="1807"/>
        <w:rPr>
          <w:rFonts w:ascii="仿宋" w:eastAsia="仿宋" w:hAnsi="仿宋"/>
          <w:b/>
          <w:sz w:val="36"/>
          <w:szCs w:val="36"/>
        </w:rPr>
        <w:sectPr w:rsidR="00566720">
          <w:headerReference w:type="default" r:id="rId10"/>
          <w:footerReference w:type="default" r:id="rId11"/>
          <w:pgSz w:w="11906" w:h="16838"/>
          <w:pgMar w:top="1134" w:right="1418" w:bottom="1440" w:left="1134" w:header="283" w:footer="227" w:gutter="0"/>
          <w:cols w:space="425"/>
          <w:titlePg/>
          <w:docGrid w:type="lines" w:linePitch="312"/>
        </w:sectPr>
      </w:pPr>
      <w:bookmarkStart w:id="2" w:name="_Toc169332792"/>
      <w:bookmarkStart w:id="3" w:name="_Toc160880485"/>
      <w:bookmarkStart w:id="4" w:name="_Toc160880118"/>
      <w:r>
        <w:rPr>
          <w:rFonts w:ascii="仿宋" w:eastAsia="仿宋" w:hAnsi="仿宋" w:hint="eastAsia"/>
          <w:b/>
          <w:sz w:val="36"/>
          <w:szCs w:val="36"/>
        </w:rPr>
        <w:t>项目名称</w:t>
      </w:r>
      <w:bookmarkEnd w:id="2"/>
      <w:bookmarkEnd w:id="3"/>
      <w:bookmarkEnd w:id="4"/>
      <w:r>
        <w:rPr>
          <w:rFonts w:ascii="仿宋" w:eastAsia="仿宋" w:hAnsi="仿宋" w:hint="eastAsia"/>
          <w:b/>
          <w:sz w:val="36"/>
          <w:szCs w:val="36"/>
        </w:rPr>
        <w:t>：</w:t>
      </w:r>
      <w:bookmarkStart w:id="5" w:name="_Hlk64291973"/>
      <w:bookmarkStart w:id="6" w:name="_Toc212530253"/>
      <w:bookmarkStart w:id="7" w:name="_Toc267059010"/>
      <w:bookmarkStart w:id="8" w:name="_Toc216241307"/>
      <w:bookmarkStart w:id="9" w:name="_Toc223146565"/>
      <w:bookmarkStart w:id="10" w:name="_Toc253066567"/>
      <w:bookmarkStart w:id="11" w:name="_Toc267059899"/>
      <w:bookmarkStart w:id="12" w:name="_Toc266870386"/>
      <w:bookmarkStart w:id="13" w:name="_Toc211937196"/>
      <w:bookmarkStart w:id="14" w:name="_Toc267060022"/>
      <w:bookmarkStart w:id="15" w:name="_Toc267059161"/>
      <w:bookmarkStart w:id="16" w:name="_Toc267059519"/>
      <w:bookmarkStart w:id="17" w:name="_Toc212454753"/>
      <w:bookmarkStart w:id="18" w:name="_Toc266870861"/>
      <w:bookmarkStart w:id="19" w:name="_Toc251586187"/>
      <w:bookmarkStart w:id="20" w:name="_Toc254790852"/>
      <w:bookmarkStart w:id="21" w:name="_Toc235438227"/>
      <w:bookmarkStart w:id="22" w:name="_Toc259692600"/>
      <w:bookmarkStart w:id="23" w:name="_Toc212526081"/>
      <w:bookmarkStart w:id="24" w:name="_Toc217891359"/>
      <w:bookmarkStart w:id="25" w:name="_Toc219800200"/>
      <w:bookmarkStart w:id="26" w:name="_Toc235438297"/>
      <w:bookmarkStart w:id="27" w:name="_Toc266868624"/>
      <w:bookmarkStart w:id="28" w:name="_Toc227058483"/>
      <w:bookmarkStart w:id="29" w:name="_Toc212456146"/>
      <w:bookmarkStart w:id="30" w:name="_Toc255974963"/>
      <w:bookmarkStart w:id="31" w:name="_Toc258401210"/>
      <w:bookmarkStart w:id="32" w:name="_Toc267060162"/>
      <w:bookmarkStart w:id="33" w:name="_Toc236021402"/>
      <w:bookmarkStart w:id="34" w:name="_Toc267059786"/>
      <w:bookmarkStart w:id="35" w:name="_Toc267059633"/>
      <w:bookmarkStart w:id="36" w:name="_Toc259520819"/>
      <w:bookmarkStart w:id="37" w:name="_Toc249325665"/>
      <w:bookmarkStart w:id="38" w:name="_Toc273178686"/>
      <w:bookmarkStart w:id="39" w:name="_Toc266868924"/>
      <w:bookmarkStart w:id="40" w:name="_Toc267060407"/>
      <w:bookmarkStart w:id="41" w:name="_Toc251613780"/>
      <w:bookmarkStart w:id="42" w:name="_Toc259692693"/>
      <w:bookmarkStart w:id="43" w:name="_Toc207014580"/>
      <w:bookmarkStart w:id="44" w:name="_Toc160880487"/>
      <w:bookmarkStart w:id="45" w:name="_Toc169332904"/>
      <w:bookmarkStart w:id="46" w:name="_Toc169332794"/>
      <w:bookmarkStart w:id="47" w:name="_Toc235437942"/>
      <w:bookmarkStart w:id="48" w:name="_Toc170798743"/>
      <w:bookmarkStart w:id="49" w:name="_Toc177985424"/>
      <w:bookmarkStart w:id="50" w:name="_Toc225669277"/>
      <w:r>
        <w:rPr>
          <w:rFonts w:ascii="仿宋" w:eastAsia="仿宋" w:hAnsi="仿宋" w:hint="eastAsia"/>
          <w:b/>
          <w:sz w:val="36"/>
          <w:szCs w:val="36"/>
        </w:rPr>
        <w:t>渝北校区数据中心机房电池间消防系统建设</w:t>
      </w:r>
      <w:r w:rsidR="000C270E" w:rsidRPr="000C270E">
        <w:rPr>
          <w:rFonts w:ascii="仿宋" w:eastAsia="仿宋" w:hAnsi="仿宋" w:hint="eastAsia"/>
          <w:b/>
          <w:sz w:val="36"/>
          <w:szCs w:val="36"/>
        </w:rPr>
        <w:t>及</w:t>
      </w:r>
      <w:r>
        <w:rPr>
          <w:rFonts w:ascii="仿宋" w:eastAsia="仿宋" w:hAnsi="仿宋" w:hint="eastAsia"/>
          <w:b/>
          <w:sz w:val="36"/>
          <w:szCs w:val="36"/>
        </w:rPr>
        <w:t>綦江校</w:t>
      </w:r>
      <w:proofErr w:type="gramStart"/>
      <w:r>
        <w:rPr>
          <w:rFonts w:ascii="仿宋" w:eastAsia="仿宋" w:hAnsi="仿宋" w:hint="eastAsia"/>
          <w:b/>
          <w:sz w:val="36"/>
          <w:szCs w:val="36"/>
        </w:rPr>
        <w:t>区数据</w:t>
      </w:r>
      <w:proofErr w:type="gramEnd"/>
      <w:r>
        <w:rPr>
          <w:rFonts w:ascii="仿宋" w:eastAsia="仿宋" w:hAnsi="仿宋" w:hint="eastAsia"/>
          <w:b/>
          <w:sz w:val="36"/>
          <w:szCs w:val="36"/>
        </w:rPr>
        <w:t>中心机房大门改造</w:t>
      </w:r>
      <w:r w:rsidR="000C270E">
        <w:rPr>
          <w:rFonts w:ascii="仿宋" w:eastAsia="仿宋" w:hAnsi="仿宋" w:hint="eastAsia"/>
          <w:b/>
          <w:sz w:val="36"/>
          <w:szCs w:val="36"/>
        </w:rPr>
        <w:t>项目</w:t>
      </w:r>
      <w:bookmarkEnd w:id="5"/>
    </w:p>
    <w:p w14:paraId="1744931D" w14:textId="77777777" w:rsidR="001B6D4B" w:rsidRDefault="00E05ED6">
      <w:pPr>
        <w:spacing w:line="500" w:lineRule="exact"/>
        <w:ind w:firstLineChars="645" w:firstLine="2849"/>
        <w:rPr>
          <w:rFonts w:ascii="仿宋" w:eastAsia="仿宋" w:hAnsi="仿宋"/>
          <w:b/>
          <w:sz w:val="44"/>
          <w:szCs w:val="44"/>
        </w:rPr>
      </w:pPr>
      <w:r>
        <w:rPr>
          <w:rFonts w:ascii="仿宋" w:eastAsia="仿宋" w:hAnsi="仿宋" w:hint="eastAsia"/>
          <w:b/>
          <w:sz w:val="44"/>
          <w:szCs w:val="44"/>
        </w:rPr>
        <w:lastRenderedPageBreak/>
        <w:t>一、询价邀请</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rFonts w:ascii="仿宋" w:eastAsia="仿宋" w:hAnsi="仿宋" w:hint="eastAsia"/>
          <w:b/>
          <w:sz w:val="44"/>
          <w:szCs w:val="44"/>
        </w:rPr>
        <w:t>函</w:t>
      </w:r>
    </w:p>
    <w:p w14:paraId="3CCC878B" w14:textId="57CECE3E" w:rsidR="001B6D4B" w:rsidRPr="00D511B6" w:rsidRDefault="00D511B6" w:rsidP="00D511B6">
      <w:pPr>
        <w:spacing w:after="0" w:line="500" w:lineRule="exact"/>
        <w:ind w:firstLineChars="200" w:firstLine="560"/>
        <w:rPr>
          <w:rFonts w:ascii="仿宋" w:eastAsia="仿宋" w:hAnsi="仿宋"/>
          <w:sz w:val="28"/>
          <w:szCs w:val="28"/>
        </w:rPr>
      </w:pPr>
      <w:bookmarkStart w:id="51" w:name="_Hlk10840310"/>
      <w:r w:rsidRPr="00DF1248">
        <w:rPr>
          <w:rFonts w:ascii="仿宋" w:eastAsia="仿宋" w:hAnsi="仿宋" w:hint="eastAsia"/>
          <w:sz w:val="28"/>
          <w:szCs w:val="28"/>
        </w:rPr>
        <w:t>重庆外语外事学院始建于2001年，是纳入国家普通高等教育招生计划、具有学士学位授予权的全日制普通本科高等学校。学校占地面积1572亩，学生规模约1</w:t>
      </w:r>
      <w:r w:rsidRPr="00DF1248">
        <w:rPr>
          <w:rFonts w:ascii="仿宋" w:eastAsia="仿宋" w:hAnsi="仿宋"/>
          <w:sz w:val="28"/>
          <w:szCs w:val="28"/>
        </w:rPr>
        <w:t>.5</w:t>
      </w:r>
      <w:r w:rsidRPr="00DF1248">
        <w:rPr>
          <w:rFonts w:ascii="仿宋" w:eastAsia="仿宋" w:hAnsi="仿宋" w:hint="eastAsia"/>
          <w:sz w:val="28"/>
          <w:szCs w:val="28"/>
        </w:rPr>
        <w:t>万人。根据需要，</w:t>
      </w:r>
      <w:r w:rsidR="00E05ED6">
        <w:rPr>
          <w:rFonts w:ascii="仿宋" w:eastAsia="仿宋" w:hAnsi="仿宋" w:hint="eastAsia"/>
          <w:color w:val="000000"/>
          <w:sz w:val="28"/>
          <w:szCs w:val="28"/>
        </w:rPr>
        <w:t>对</w:t>
      </w:r>
      <w:r w:rsidR="00E05ED6">
        <w:rPr>
          <w:rFonts w:ascii="仿宋" w:eastAsia="仿宋" w:hAnsi="仿宋" w:hint="eastAsia"/>
          <w:sz w:val="28"/>
          <w:szCs w:val="28"/>
        </w:rPr>
        <w:t>渝北校区数据中心机房电池间消防系统建设与綦江校</w:t>
      </w:r>
      <w:proofErr w:type="gramStart"/>
      <w:r w:rsidR="00E05ED6">
        <w:rPr>
          <w:rFonts w:ascii="仿宋" w:eastAsia="仿宋" w:hAnsi="仿宋" w:hint="eastAsia"/>
          <w:sz w:val="28"/>
          <w:szCs w:val="28"/>
        </w:rPr>
        <w:t>区数据</w:t>
      </w:r>
      <w:proofErr w:type="gramEnd"/>
      <w:r w:rsidR="00E05ED6">
        <w:rPr>
          <w:rFonts w:ascii="仿宋" w:eastAsia="仿宋" w:hAnsi="仿宋" w:hint="eastAsia"/>
          <w:sz w:val="28"/>
          <w:szCs w:val="28"/>
        </w:rPr>
        <w:t>中心机房大门改造项目</w:t>
      </w:r>
      <w:r w:rsidR="00E05ED6">
        <w:rPr>
          <w:rFonts w:ascii="仿宋" w:eastAsia="仿宋" w:hAnsi="仿宋" w:hint="eastAsia"/>
          <w:color w:val="000000"/>
          <w:sz w:val="28"/>
          <w:szCs w:val="28"/>
        </w:rPr>
        <w:t>进行公开询价，欢迎国内合格参与人参与</w:t>
      </w:r>
      <w:r>
        <w:rPr>
          <w:rFonts w:ascii="仿宋" w:eastAsia="仿宋" w:hAnsi="仿宋" w:hint="eastAsia"/>
          <w:color w:val="000000"/>
          <w:sz w:val="28"/>
          <w:szCs w:val="28"/>
        </w:rPr>
        <w:t>。</w:t>
      </w:r>
    </w:p>
    <w:p w14:paraId="0D78A854" w14:textId="77777777" w:rsidR="001B6D4B" w:rsidRDefault="00E05ED6">
      <w:pPr>
        <w:spacing w:after="0" w:line="500" w:lineRule="exact"/>
        <w:ind w:firstLineChars="152" w:firstLine="426"/>
        <w:jc w:val="left"/>
        <w:rPr>
          <w:rFonts w:ascii="仿宋" w:eastAsia="仿宋" w:hAnsi="仿宋"/>
          <w:color w:val="000000"/>
          <w:sz w:val="28"/>
          <w:szCs w:val="28"/>
        </w:rPr>
      </w:pPr>
      <w:r>
        <w:rPr>
          <w:rFonts w:ascii="仿宋" w:eastAsia="仿宋" w:hAnsi="仿宋" w:hint="eastAsia"/>
          <w:color w:val="000000"/>
          <w:sz w:val="28"/>
          <w:szCs w:val="28"/>
        </w:rPr>
        <w:t>一、项目说明</w:t>
      </w:r>
    </w:p>
    <w:p w14:paraId="68DE6745" w14:textId="64A412AE" w:rsidR="001B6D4B" w:rsidRDefault="00E05ED6">
      <w:pPr>
        <w:widowControl w:val="0"/>
        <w:numPr>
          <w:ilvl w:val="1"/>
          <w:numId w:val="1"/>
        </w:numPr>
        <w:spacing w:after="0" w:line="500" w:lineRule="exact"/>
        <w:rPr>
          <w:rFonts w:ascii="仿宋" w:eastAsia="仿宋" w:hAnsi="仿宋"/>
          <w:sz w:val="28"/>
          <w:szCs w:val="28"/>
        </w:rPr>
      </w:pPr>
      <w:r>
        <w:rPr>
          <w:rFonts w:ascii="仿宋" w:eastAsia="仿宋" w:hAnsi="仿宋" w:hint="eastAsia"/>
          <w:sz w:val="28"/>
          <w:szCs w:val="28"/>
        </w:rPr>
        <w:t>项目编号：</w:t>
      </w:r>
      <w:r w:rsidR="000C270E" w:rsidRPr="000C270E">
        <w:rPr>
          <w:rFonts w:ascii="仿宋" w:eastAsia="仿宋" w:hAnsi="仿宋"/>
          <w:sz w:val="28"/>
          <w:szCs w:val="28"/>
        </w:rPr>
        <w:t>ZWC-2021007</w:t>
      </w:r>
    </w:p>
    <w:p w14:paraId="372CAA38" w14:textId="529F6533" w:rsidR="001B6D4B" w:rsidRDefault="00E05ED6">
      <w:pPr>
        <w:widowControl w:val="0"/>
        <w:numPr>
          <w:ilvl w:val="1"/>
          <w:numId w:val="1"/>
        </w:numPr>
        <w:spacing w:after="0" w:line="500" w:lineRule="exact"/>
        <w:rPr>
          <w:rFonts w:ascii="仿宋" w:eastAsia="仿宋" w:hAnsi="仿宋"/>
          <w:sz w:val="28"/>
          <w:szCs w:val="28"/>
        </w:rPr>
      </w:pPr>
      <w:r>
        <w:rPr>
          <w:rFonts w:ascii="仿宋" w:eastAsia="仿宋" w:hAnsi="仿宋" w:hint="eastAsia"/>
          <w:sz w:val="28"/>
          <w:szCs w:val="28"/>
        </w:rPr>
        <w:t>项目名称：</w:t>
      </w:r>
      <w:r w:rsidR="000C270E" w:rsidRPr="000C270E">
        <w:rPr>
          <w:rFonts w:ascii="仿宋" w:eastAsia="仿宋" w:hAnsi="仿宋" w:hint="eastAsia"/>
          <w:sz w:val="28"/>
          <w:szCs w:val="28"/>
        </w:rPr>
        <w:t>渝北校区数据中心机房电池间消防系统建设及綦江校</w:t>
      </w:r>
      <w:proofErr w:type="gramStart"/>
      <w:r w:rsidR="000C270E" w:rsidRPr="000C270E">
        <w:rPr>
          <w:rFonts w:ascii="仿宋" w:eastAsia="仿宋" w:hAnsi="仿宋" w:hint="eastAsia"/>
          <w:sz w:val="28"/>
          <w:szCs w:val="28"/>
        </w:rPr>
        <w:t>区数据</w:t>
      </w:r>
      <w:proofErr w:type="gramEnd"/>
      <w:r w:rsidR="000C270E" w:rsidRPr="000C270E">
        <w:rPr>
          <w:rFonts w:ascii="仿宋" w:eastAsia="仿宋" w:hAnsi="仿宋" w:hint="eastAsia"/>
          <w:sz w:val="28"/>
          <w:szCs w:val="28"/>
        </w:rPr>
        <w:t>中心机房大门改造项目</w:t>
      </w:r>
    </w:p>
    <w:p w14:paraId="478AEC40" w14:textId="77777777" w:rsidR="001B6D4B" w:rsidRDefault="00E05ED6">
      <w:pPr>
        <w:widowControl w:val="0"/>
        <w:numPr>
          <w:ilvl w:val="1"/>
          <w:numId w:val="1"/>
        </w:numPr>
        <w:spacing w:after="0" w:line="500" w:lineRule="exact"/>
        <w:rPr>
          <w:rFonts w:ascii="仿宋" w:eastAsia="仿宋" w:hAnsi="仿宋"/>
          <w:sz w:val="28"/>
          <w:szCs w:val="28"/>
        </w:rPr>
      </w:pPr>
      <w:r>
        <w:rPr>
          <w:rFonts w:ascii="仿宋" w:eastAsia="仿宋" w:hAnsi="仿宋" w:hint="eastAsia"/>
          <w:sz w:val="28"/>
          <w:szCs w:val="28"/>
        </w:rPr>
        <w:t>数量及主要技术要求:详见《公开询价项目介绍》。</w:t>
      </w:r>
    </w:p>
    <w:p w14:paraId="37963F26" w14:textId="77777777" w:rsidR="001B6D4B" w:rsidRDefault="00E05ED6">
      <w:pPr>
        <w:widowControl w:val="0"/>
        <w:numPr>
          <w:ilvl w:val="1"/>
          <w:numId w:val="1"/>
        </w:numPr>
        <w:spacing w:after="0" w:line="500" w:lineRule="exact"/>
        <w:rPr>
          <w:rFonts w:ascii="仿宋" w:eastAsia="仿宋" w:hAnsi="仿宋"/>
          <w:sz w:val="28"/>
          <w:szCs w:val="28"/>
        </w:rPr>
      </w:pPr>
      <w:r>
        <w:rPr>
          <w:rFonts w:ascii="仿宋" w:eastAsia="仿宋" w:hAnsi="仿宋" w:hint="eastAsia"/>
          <w:sz w:val="28"/>
          <w:szCs w:val="28"/>
        </w:rPr>
        <w:t>参与人资格标准：</w:t>
      </w:r>
    </w:p>
    <w:p w14:paraId="1A015DDD" w14:textId="77777777" w:rsidR="001B6D4B" w:rsidRPr="00E86C44" w:rsidRDefault="00E05ED6">
      <w:pPr>
        <w:spacing w:after="0" w:line="500" w:lineRule="exact"/>
        <w:ind w:leftChars="322" w:left="1411" w:hangingChars="251" w:hanging="703"/>
        <w:jc w:val="left"/>
        <w:rPr>
          <w:rFonts w:ascii="仿宋" w:eastAsia="仿宋" w:hAnsi="仿宋"/>
          <w:sz w:val="28"/>
          <w:szCs w:val="28"/>
        </w:rPr>
      </w:pPr>
      <w:r w:rsidRPr="00E86C44">
        <w:rPr>
          <w:rFonts w:ascii="仿宋" w:eastAsia="仿宋" w:hAnsi="仿宋" w:hint="eastAsia"/>
          <w:sz w:val="28"/>
          <w:szCs w:val="28"/>
        </w:rPr>
        <w:t>（1）参与人应具有独立法人资格，注册资金不少于人民币100万元的生产厂商或授权代理商。</w:t>
      </w:r>
    </w:p>
    <w:p w14:paraId="417A9E95" w14:textId="77777777" w:rsidR="001B6D4B" w:rsidRPr="00E86C44" w:rsidRDefault="00E05ED6">
      <w:pPr>
        <w:spacing w:after="0" w:line="500" w:lineRule="exact"/>
        <w:ind w:leftChars="322" w:left="1411" w:hangingChars="251" w:hanging="703"/>
        <w:jc w:val="left"/>
        <w:rPr>
          <w:rFonts w:ascii="仿宋" w:eastAsia="仿宋" w:hAnsi="仿宋"/>
          <w:sz w:val="28"/>
          <w:szCs w:val="28"/>
        </w:rPr>
      </w:pPr>
      <w:r w:rsidRPr="00E86C44">
        <w:rPr>
          <w:rFonts w:ascii="仿宋" w:eastAsia="仿宋" w:hAnsi="仿宋" w:hint="eastAsia"/>
          <w:sz w:val="28"/>
          <w:szCs w:val="28"/>
        </w:rPr>
        <w:t>（2）参与人应具</w:t>
      </w:r>
      <w:r w:rsidRPr="00E86C44">
        <w:rPr>
          <w:rFonts w:ascii="仿宋" w:eastAsia="仿宋" w:hAnsi="仿宋"/>
          <w:sz w:val="28"/>
          <w:szCs w:val="28"/>
        </w:rPr>
        <w:t>有提</w:t>
      </w:r>
      <w:r w:rsidRPr="00E86C44">
        <w:rPr>
          <w:rFonts w:ascii="仿宋" w:eastAsia="仿宋" w:hAnsi="仿宋" w:hint="eastAsia"/>
          <w:sz w:val="28"/>
          <w:szCs w:val="28"/>
        </w:rPr>
        <w:t>供设备</w:t>
      </w:r>
      <w:r w:rsidRPr="00E86C44">
        <w:rPr>
          <w:rFonts w:ascii="仿宋" w:eastAsia="仿宋" w:hAnsi="仿宋"/>
          <w:sz w:val="28"/>
          <w:szCs w:val="28"/>
        </w:rPr>
        <w:t>和服务的资格</w:t>
      </w:r>
      <w:r w:rsidRPr="00E86C44">
        <w:rPr>
          <w:rFonts w:ascii="仿宋" w:eastAsia="仿宋" w:hAnsi="仿宋" w:hint="eastAsia"/>
          <w:sz w:val="28"/>
          <w:szCs w:val="28"/>
        </w:rPr>
        <w:t>及</w:t>
      </w:r>
      <w:r w:rsidRPr="00E86C44">
        <w:rPr>
          <w:rFonts w:ascii="仿宋" w:eastAsia="仿宋" w:hAnsi="仿宋"/>
          <w:sz w:val="28"/>
          <w:szCs w:val="28"/>
        </w:rPr>
        <w:t>能力</w:t>
      </w:r>
      <w:r w:rsidRPr="00E86C44">
        <w:rPr>
          <w:rFonts w:ascii="仿宋" w:eastAsia="仿宋" w:hAnsi="仿宋" w:hint="eastAsia"/>
          <w:sz w:val="28"/>
          <w:szCs w:val="28"/>
        </w:rPr>
        <w:t>。在重庆市范围有固定售后服务机构，具备相应的维护保养能力。</w:t>
      </w:r>
    </w:p>
    <w:p w14:paraId="182295EB" w14:textId="77777777" w:rsidR="001B6D4B" w:rsidRPr="00E86C44" w:rsidRDefault="00E05ED6">
      <w:pPr>
        <w:spacing w:after="0" w:line="500" w:lineRule="exact"/>
        <w:ind w:leftChars="322" w:left="1131" w:hangingChars="151" w:hanging="423"/>
        <w:jc w:val="left"/>
        <w:rPr>
          <w:rFonts w:ascii="仿宋" w:eastAsia="仿宋" w:hAnsi="仿宋"/>
          <w:sz w:val="28"/>
          <w:szCs w:val="28"/>
        </w:rPr>
      </w:pPr>
      <w:r w:rsidRPr="00E86C44">
        <w:rPr>
          <w:rFonts w:ascii="仿宋" w:eastAsia="仿宋" w:hAnsi="仿宋" w:hint="eastAsia"/>
          <w:sz w:val="28"/>
          <w:szCs w:val="28"/>
        </w:rPr>
        <w:t>（3）参与人应遵守中国的有关法律、法规和规章的规定。</w:t>
      </w:r>
    </w:p>
    <w:p w14:paraId="01DE1F68" w14:textId="77777777" w:rsidR="001B6D4B" w:rsidRPr="00E86C44" w:rsidRDefault="00E05ED6">
      <w:pPr>
        <w:spacing w:after="0" w:line="500" w:lineRule="exact"/>
        <w:ind w:leftChars="322" w:left="1411" w:hangingChars="251" w:hanging="703"/>
        <w:jc w:val="left"/>
        <w:rPr>
          <w:rFonts w:ascii="仿宋" w:eastAsia="仿宋" w:hAnsi="仿宋"/>
          <w:sz w:val="28"/>
          <w:szCs w:val="28"/>
        </w:rPr>
      </w:pPr>
      <w:r w:rsidRPr="00E86C44">
        <w:rPr>
          <w:rFonts w:ascii="仿宋" w:eastAsia="仿宋" w:hAnsi="仿宋" w:hint="eastAsia"/>
          <w:sz w:val="28"/>
          <w:szCs w:val="28"/>
        </w:rPr>
        <w:t>（4）参与人需提供相关的采购合同复印件为案例证明，近一年未发生重大安全或质量事故。</w:t>
      </w:r>
    </w:p>
    <w:p w14:paraId="416793C0" w14:textId="77777777" w:rsidR="001B6D4B" w:rsidRPr="00E86C44" w:rsidRDefault="00E05ED6">
      <w:pPr>
        <w:spacing w:after="0" w:line="500" w:lineRule="exact"/>
        <w:ind w:leftChars="322" w:left="1131" w:hangingChars="151" w:hanging="423"/>
        <w:jc w:val="left"/>
        <w:rPr>
          <w:rFonts w:ascii="仿宋" w:eastAsia="仿宋" w:hAnsi="仿宋"/>
          <w:sz w:val="28"/>
          <w:szCs w:val="28"/>
        </w:rPr>
      </w:pPr>
      <w:r w:rsidRPr="00E86C44">
        <w:rPr>
          <w:rFonts w:ascii="仿宋" w:eastAsia="仿宋" w:hAnsi="仿宋" w:hint="eastAsia"/>
          <w:sz w:val="28"/>
          <w:szCs w:val="28"/>
        </w:rPr>
        <w:t>（5）参与人须有良好的商业信誉和健全的财务制度。</w:t>
      </w:r>
    </w:p>
    <w:p w14:paraId="3D9C04B8" w14:textId="77777777" w:rsidR="001B6D4B" w:rsidRPr="00E86C44" w:rsidRDefault="00E05ED6">
      <w:pPr>
        <w:spacing w:after="0" w:line="500" w:lineRule="exact"/>
        <w:ind w:leftChars="322" w:left="1131" w:hangingChars="151" w:hanging="423"/>
        <w:jc w:val="left"/>
        <w:rPr>
          <w:rFonts w:ascii="仿宋" w:eastAsia="仿宋" w:hAnsi="仿宋"/>
          <w:sz w:val="28"/>
          <w:szCs w:val="28"/>
        </w:rPr>
      </w:pPr>
      <w:r w:rsidRPr="00E86C44">
        <w:rPr>
          <w:rFonts w:ascii="仿宋" w:eastAsia="仿宋" w:hAnsi="仿宋" w:hint="eastAsia"/>
          <w:sz w:val="28"/>
          <w:szCs w:val="28"/>
        </w:rPr>
        <w:t>（6）参与人有依法缴纳税金和社会保障资金的良好记录。</w:t>
      </w:r>
    </w:p>
    <w:p w14:paraId="256DDAC4" w14:textId="77777777" w:rsidR="001B6D4B" w:rsidRDefault="00E05ED6">
      <w:pPr>
        <w:widowControl w:val="0"/>
        <w:numPr>
          <w:ilvl w:val="1"/>
          <w:numId w:val="1"/>
        </w:numPr>
        <w:spacing w:after="0" w:line="500" w:lineRule="exact"/>
        <w:rPr>
          <w:rFonts w:ascii="仿宋" w:eastAsia="仿宋" w:hAnsi="仿宋"/>
          <w:sz w:val="28"/>
          <w:szCs w:val="28"/>
          <w:shd w:val="clear" w:color="auto" w:fill="FFFFFF"/>
        </w:rPr>
      </w:pPr>
      <w:r>
        <w:rPr>
          <w:rFonts w:ascii="仿宋" w:eastAsia="仿宋" w:hAnsi="仿宋" w:hint="eastAsia"/>
          <w:sz w:val="28"/>
          <w:szCs w:val="28"/>
        </w:rPr>
        <w:t>报价响应文件递交方式：密封报价并邮寄。</w:t>
      </w:r>
    </w:p>
    <w:p w14:paraId="026E5578" w14:textId="558A1009" w:rsidR="001B6D4B" w:rsidRDefault="00E05ED6">
      <w:pPr>
        <w:widowControl w:val="0"/>
        <w:numPr>
          <w:ilvl w:val="1"/>
          <w:numId w:val="1"/>
        </w:numPr>
        <w:spacing w:after="0" w:line="500" w:lineRule="exact"/>
        <w:rPr>
          <w:rFonts w:ascii="仿宋" w:eastAsia="仿宋" w:hAnsi="仿宋"/>
          <w:sz w:val="28"/>
          <w:szCs w:val="28"/>
          <w:shd w:val="clear" w:color="auto" w:fill="FFFFFF"/>
        </w:rPr>
      </w:pPr>
      <w:r>
        <w:rPr>
          <w:rFonts w:ascii="仿宋" w:eastAsia="仿宋" w:hAnsi="仿宋" w:hint="eastAsia"/>
          <w:sz w:val="28"/>
          <w:szCs w:val="28"/>
        </w:rPr>
        <w:t>报价响应文件递交截止时间</w:t>
      </w:r>
      <w:r>
        <w:rPr>
          <w:rFonts w:ascii="仿宋" w:eastAsia="仿宋" w:hAnsi="仿宋" w:hint="eastAsia"/>
          <w:sz w:val="28"/>
          <w:szCs w:val="28"/>
          <w:shd w:val="clear" w:color="auto" w:fill="FFFFFF"/>
        </w:rPr>
        <w:t>：202</w:t>
      </w:r>
      <w:r w:rsidR="000C270E">
        <w:rPr>
          <w:rFonts w:ascii="仿宋" w:eastAsia="仿宋" w:hAnsi="仿宋" w:hint="eastAsia"/>
          <w:sz w:val="28"/>
          <w:szCs w:val="28"/>
          <w:shd w:val="clear" w:color="auto" w:fill="FFFFFF"/>
        </w:rPr>
        <w:t>1</w:t>
      </w:r>
      <w:r>
        <w:rPr>
          <w:rFonts w:ascii="仿宋" w:eastAsia="仿宋" w:hAnsi="仿宋" w:hint="eastAsia"/>
          <w:sz w:val="28"/>
          <w:szCs w:val="28"/>
          <w:shd w:val="clear" w:color="auto" w:fill="FFFFFF"/>
        </w:rPr>
        <w:t>年</w:t>
      </w:r>
      <w:r w:rsidR="00E86C44">
        <w:rPr>
          <w:rFonts w:ascii="仿宋" w:eastAsia="仿宋" w:hAnsi="仿宋"/>
          <w:sz w:val="28"/>
          <w:szCs w:val="28"/>
          <w:shd w:val="clear" w:color="auto" w:fill="FFFFFF"/>
        </w:rPr>
        <w:t>5</w:t>
      </w:r>
      <w:r>
        <w:rPr>
          <w:rFonts w:ascii="仿宋" w:eastAsia="仿宋" w:hAnsi="仿宋"/>
          <w:sz w:val="28"/>
          <w:szCs w:val="28"/>
          <w:shd w:val="clear" w:color="auto" w:fill="FFFFFF"/>
        </w:rPr>
        <w:t>月</w:t>
      </w:r>
      <w:r w:rsidR="00E03EFE">
        <w:rPr>
          <w:rFonts w:ascii="仿宋" w:eastAsia="仿宋" w:hAnsi="仿宋"/>
          <w:color w:val="000000" w:themeColor="text1"/>
          <w:sz w:val="28"/>
          <w:szCs w:val="28"/>
          <w:shd w:val="clear" w:color="auto" w:fill="FFFFFF"/>
        </w:rPr>
        <w:t>20</w:t>
      </w:r>
      <w:r>
        <w:rPr>
          <w:rFonts w:ascii="仿宋" w:eastAsia="仿宋" w:hAnsi="仿宋"/>
          <w:sz w:val="28"/>
          <w:szCs w:val="28"/>
          <w:shd w:val="clear" w:color="auto" w:fill="FFFFFF"/>
        </w:rPr>
        <w:t>日</w:t>
      </w:r>
      <w:r w:rsidR="000C270E">
        <w:rPr>
          <w:rFonts w:ascii="仿宋" w:eastAsia="仿宋" w:hAnsi="仿宋" w:hint="eastAsia"/>
          <w:sz w:val="28"/>
          <w:szCs w:val="28"/>
          <w:shd w:val="clear" w:color="auto" w:fill="FFFFFF"/>
        </w:rPr>
        <w:t>上</w:t>
      </w:r>
      <w:r>
        <w:rPr>
          <w:rFonts w:ascii="仿宋" w:eastAsia="仿宋" w:hAnsi="仿宋" w:hint="eastAsia"/>
          <w:sz w:val="28"/>
          <w:szCs w:val="28"/>
          <w:shd w:val="clear" w:color="auto" w:fill="FFFFFF"/>
        </w:rPr>
        <w:t>午</w:t>
      </w:r>
      <w:r>
        <w:rPr>
          <w:rFonts w:ascii="仿宋" w:eastAsia="仿宋" w:hAnsi="仿宋"/>
          <w:sz w:val="28"/>
          <w:szCs w:val="28"/>
          <w:shd w:val="clear" w:color="auto" w:fill="FFFFFF"/>
        </w:rPr>
        <w:t>1</w:t>
      </w:r>
      <w:r w:rsidR="000C270E">
        <w:rPr>
          <w:rFonts w:ascii="仿宋" w:eastAsia="仿宋" w:hAnsi="仿宋"/>
          <w:sz w:val="28"/>
          <w:szCs w:val="28"/>
          <w:shd w:val="clear" w:color="auto" w:fill="FFFFFF"/>
        </w:rPr>
        <w:t>6</w:t>
      </w:r>
      <w:r w:rsidR="000C270E">
        <w:rPr>
          <w:rFonts w:ascii="仿宋" w:eastAsia="仿宋" w:hAnsi="仿宋" w:hint="eastAsia"/>
          <w:sz w:val="28"/>
          <w:szCs w:val="28"/>
          <w:shd w:val="clear" w:color="auto" w:fill="FFFFFF"/>
        </w:rPr>
        <w:t>：</w:t>
      </w:r>
      <w:r>
        <w:rPr>
          <w:rFonts w:ascii="仿宋" w:eastAsia="仿宋" w:hAnsi="仿宋"/>
          <w:sz w:val="28"/>
          <w:szCs w:val="28"/>
          <w:shd w:val="clear" w:color="auto" w:fill="FFFFFF"/>
        </w:rPr>
        <w:t>00</w:t>
      </w:r>
      <w:r>
        <w:rPr>
          <w:rFonts w:ascii="仿宋" w:eastAsia="仿宋" w:hAnsi="仿宋" w:hint="eastAsia"/>
          <w:sz w:val="28"/>
          <w:szCs w:val="28"/>
          <w:shd w:val="clear" w:color="auto" w:fill="FFFFFF"/>
        </w:rPr>
        <w:t>前（以参与人快递寄出时间为准）。</w:t>
      </w:r>
    </w:p>
    <w:p w14:paraId="5DD17BEA" w14:textId="69C0F863" w:rsidR="001B6D4B" w:rsidRDefault="00E05ED6">
      <w:pPr>
        <w:spacing w:after="0" w:line="500" w:lineRule="exact"/>
        <w:ind w:firstLineChars="150" w:firstLine="420"/>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 报价响应文件递交地点：重庆市</w:t>
      </w:r>
      <w:proofErr w:type="gramStart"/>
      <w:r>
        <w:rPr>
          <w:rFonts w:ascii="仿宋" w:eastAsia="仿宋" w:hAnsi="仿宋" w:hint="eastAsia"/>
          <w:sz w:val="28"/>
          <w:szCs w:val="28"/>
        </w:rPr>
        <w:t>渝</w:t>
      </w:r>
      <w:proofErr w:type="gramEnd"/>
      <w:r>
        <w:rPr>
          <w:rFonts w:ascii="仿宋" w:eastAsia="仿宋" w:hAnsi="仿宋" w:hint="eastAsia"/>
          <w:sz w:val="28"/>
          <w:szCs w:val="28"/>
        </w:rPr>
        <w:t>北区龙石路18号</w:t>
      </w:r>
      <w:r w:rsidR="00D511B6">
        <w:rPr>
          <w:rFonts w:ascii="仿宋" w:eastAsia="仿宋" w:hAnsi="仿宋" w:hint="eastAsia"/>
          <w:sz w:val="28"/>
          <w:szCs w:val="28"/>
        </w:rPr>
        <w:t>重庆外语外事学院</w:t>
      </w:r>
      <w:r>
        <w:rPr>
          <w:rFonts w:ascii="仿宋" w:eastAsia="仿宋" w:hAnsi="仿宋" w:hint="eastAsia"/>
          <w:sz w:val="28"/>
          <w:szCs w:val="28"/>
        </w:rPr>
        <w:t>办公楼二楼208室。</w:t>
      </w:r>
    </w:p>
    <w:p w14:paraId="18AD48B9" w14:textId="77777777" w:rsidR="00D511B6" w:rsidRDefault="00D511B6" w:rsidP="00D511B6">
      <w:pPr>
        <w:spacing w:after="0" w:line="500" w:lineRule="exact"/>
        <w:ind w:left="839"/>
        <w:rPr>
          <w:rFonts w:ascii="仿宋" w:eastAsia="仿宋" w:hAnsi="仿宋"/>
          <w:sz w:val="28"/>
          <w:szCs w:val="28"/>
        </w:rPr>
      </w:pPr>
      <w:r w:rsidRPr="00DF1248">
        <w:rPr>
          <w:rFonts w:ascii="仿宋" w:eastAsia="仿宋" w:hAnsi="仿宋" w:hint="eastAsia"/>
          <w:sz w:val="28"/>
          <w:szCs w:val="28"/>
        </w:rPr>
        <w:t>联系人</w:t>
      </w:r>
      <w:r>
        <w:rPr>
          <w:rFonts w:ascii="仿宋" w:eastAsia="仿宋" w:hAnsi="仿宋" w:hint="eastAsia"/>
          <w:sz w:val="28"/>
          <w:szCs w:val="28"/>
        </w:rPr>
        <w:t>：</w:t>
      </w:r>
      <w:proofErr w:type="gramStart"/>
      <w:r>
        <w:rPr>
          <w:rFonts w:ascii="仿宋" w:eastAsia="仿宋" w:hAnsi="仿宋" w:hint="eastAsia"/>
          <w:sz w:val="28"/>
          <w:szCs w:val="28"/>
        </w:rPr>
        <w:t>喻峻</w:t>
      </w:r>
      <w:proofErr w:type="gramEnd"/>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电话：18</w:t>
      </w:r>
      <w:r>
        <w:rPr>
          <w:rFonts w:ascii="仿宋" w:eastAsia="仿宋" w:hAnsi="仿宋"/>
          <w:sz w:val="28"/>
          <w:szCs w:val="28"/>
        </w:rPr>
        <w:t>502371287</w:t>
      </w:r>
    </w:p>
    <w:p w14:paraId="4ACBA9AA" w14:textId="2093C166" w:rsidR="00D511B6" w:rsidRPr="00DF1248" w:rsidRDefault="00D511B6" w:rsidP="00D511B6">
      <w:pPr>
        <w:spacing w:after="0" w:line="500" w:lineRule="exact"/>
        <w:ind w:left="839"/>
        <w:rPr>
          <w:rFonts w:ascii="仿宋" w:eastAsia="仿宋" w:hAnsi="仿宋"/>
          <w:sz w:val="28"/>
          <w:szCs w:val="28"/>
        </w:rPr>
      </w:pPr>
      <w:r>
        <w:rPr>
          <w:rFonts w:ascii="仿宋" w:eastAsia="仿宋" w:hAnsi="仿宋" w:hint="eastAsia"/>
          <w:sz w:val="28"/>
          <w:szCs w:val="28"/>
        </w:rPr>
        <w:lastRenderedPageBreak/>
        <w:t>项目答疑人：</w:t>
      </w:r>
      <w:proofErr w:type="gramStart"/>
      <w:r>
        <w:rPr>
          <w:rFonts w:ascii="仿宋" w:eastAsia="仿宋" w:hAnsi="仿宋" w:hint="eastAsia"/>
          <w:sz w:val="28"/>
          <w:szCs w:val="28"/>
        </w:rPr>
        <w:t>屈文</w:t>
      </w:r>
      <w:proofErr w:type="gramEnd"/>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电话：1</w:t>
      </w:r>
      <w:r>
        <w:rPr>
          <w:rFonts w:ascii="仿宋" w:eastAsia="仿宋" w:hAnsi="仿宋"/>
          <w:sz w:val="28"/>
          <w:szCs w:val="28"/>
        </w:rPr>
        <w:t>3608344194</w:t>
      </w:r>
    </w:p>
    <w:p w14:paraId="2E2CC76C" w14:textId="77777777" w:rsidR="001B6D4B" w:rsidRDefault="00E05ED6">
      <w:pPr>
        <w:spacing w:after="0" w:line="500" w:lineRule="exact"/>
        <w:ind w:firstLineChars="152" w:firstLine="426"/>
        <w:jc w:val="left"/>
        <w:rPr>
          <w:rFonts w:ascii="仿宋" w:eastAsia="仿宋" w:hAnsi="仿宋"/>
          <w:color w:val="000000"/>
          <w:sz w:val="28"/>
          <w:szCs w:val="28"/>
        </w:rPr>
      </w:pPr>
      <w:r>
        <w:rPr>
          <w:rFonts w:ascii="仿宋" w:eastAsia="仿宋" w:hAnsi="仿宋" w:hint="eastAsia"/>
          <w:color w:val="000000"/>
          <w:sz w:val="28"/>
          <w:szCs w:val="28"/>
        </w:rPr>
        <w:t>二、参与人须知</w:t>
      </w:r>
    </w:p>
    <w:p w14:paraId="06EB4DB5" w14:textId="77777777" w:rsidR="001B6D4B" w:rsidRDefault="00E05ED6">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 xml:space="preserve"> </w:t>
      </w:r>
      <w:r>
        <w:rPr>
          <w:rFonts w:ascii="仿宋" w:eastAsia="仿宋" w:hAnsi="仿宋" w:hint="eastAsia"/>
          <w:sz w:val="28"/>
          <w:szCs w:val="28"/>
        </w:rPr>
        <w:t>所有货物均以人民币报价；</w:t>
      </w:r>
    </w:p>
    <w:p w14:paraId="0C10D992" w14:textId="77777777" w:rsidR="001B6D4B" w:rsidRDefault="00E05ED6">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 xml:space="preserve"> </w:t>
      </w:r>
      <w:r>
        <w:rPr>
          <w:rFonts w:ascii="仿宋" w:eastAsia="仿宋" w:hAnsi="仿宋" w:hint="eastAsia"/>
          <w:sz w:val="28"/>
          <w:szCs w:val="28"/>
        </w:rPr>
        <w:t>报价响应文件3份，报价响应文件</w:t>
      </w:r>
      <w:r>
        <w:rPr>
          <w:rFonts w:ascii="仿宋" w:eastAsia="仿宋" w:hAnsi="仿宋"/>
          <w:sz w:val="28"/>
          <w:szCs w:val="28"/>
        </w:rPr>
        <w:t>必须用A4幅面纸张打印</w:t>
      </w:r>
      <w:r>
        <w:rPr>
          <w:rFonts w:ascii="仿宋" w:eastAsia="仿宋" w:hAnsi="仿宋" w:hint="eastAsia"/>
          <w:sz w:val="28"/>
          <w:szCs w:val="28"/>
        </w:rPr>
        <w:t>，须由参与人填写并加盖公章（正本1份，副本2份）；</w:t>
      </w:r>
    </w:p>
    <w:p w14:paraId="7D776E15" w14:textId="77777777" w:rsidR="001B6D4B" w:rsidRDefault="00E05ED6">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 xml:space="preserve"> </w:t>
      </w:r>
      <w:r>
        <w:rPr>
          <w:rFonts w:ascii="仿宋" w:eastAsia="仿宋" w:hAnsi="仿宋" w:hint="eastAsia"/>
          <w:sz w:val="28"/>
          <w:szCs w:val="28"/>
        </w:rPr>
        <w:t>报价响应文件用不退色墨水书写或打印，因字迹潦草或表达不清所引起的后果由参与人自负；</w:t>
      </w:r>
    </w:p>
    <w:p w14:paraId="69C716BC" w14:textId="77777777" w:rsidR="001B6D4B" w:rsidRDefault="00E05ED6">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4. 报价响应文件及所有相关资料需同时进行密封处理，并在密封处加盖公章，未做密封处理及未加盖公章的视为无效报价；</w:t>
      </w:r>
    </w:p>
    <w:p w14:paraId="15C014EC" w14:textId="77777777" w:rsidR="001B6D4B" w:rsidRDefault="00E05ED6">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 xml:space="preserve"> </w:t>
      </w:r>
      <w:r>
        <w:rPr>
          <w:rFonts w:ascii="仿宋" w:eastAsia="仿宋" w:hAnsi="仿宋" w:hint="eastAsia"/>
          <w:sz w:val="28"/>
          <w:szCs w:val="28"/>
        </w:rPr>
        <w:t>一个参与人只能提交一个报价响应文件。但如果参与人之间存在下列互为关联关系情形之一的，不得同时参加本项目报价：</w:t>
      </w:r>
    </w:p>
    <w:p w14:paraId="04EF676C" w14:textId="77777777" w:rsidR="001B6D4B" w:rsidRDefault="00E05ED6">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(1) 法定代表人为同一人的两个及两个以上法人；</w:t>
      </w:r>
    </w:p>
    <w:p w14:paraId="6F5F4ADC" w14:textId="77777777" w:rsidR="001B6D4B" w:rsidRDefault="00E05ED6">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(2) 母公司、直接或间接持股50％及以上的被投资公司;</w:t>
      </w:r>
    </w:p>
    <w:p w14:paraId="35C7D5B4" w14:textId="7FD1C41B" w:rsidR="001B6D4B" w:rsidRDefault="00E05ED6">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(3) 均为同一家母公司直接或间接持股50％及以上的被投资公司。</w:t>
      </w:r>
    </w:p>
    <w:p w14:paraId="2D5D3FF0" w14:textId="0B13C656" w:rsidR="00950A08" w:rsidRPr="00950A08" w:rsidRDefault="00950A08" w:rsidP="00950A08">
      <w:pPr>
        <w:widowControl w:val="0"/>
        <w:spacing w:after="0" w:line="500" w:lineRule="exact"/>
        <w:ind w:left="425" w:rightChars="-100" w:right="-220"/>
        <w:jc w:val="left"/>
        <w:rPr>
          <w:rFonts w:ascii="仿宋" w:eastAsia="仿宋" w:hAnsi="仿宋"/>
          <w:b/>
          <w:bCs/>
          <w:sz w:val="28"/>
          <w:szCs w:val="28"/>
        </w:rPr>
      </w:pPr>
      <w:r w:rsidRPr="00950A08">
        <w:rPr>
          <w:rFonts w:ascii="仿宋" w:eastAsia="仿宋" w:hAnsi="仿宋" w:hint="eastAsia"/>
          <w:b/>
          <w:bCs/>
          <w:sz w:val="28"/>
          <w:szCs w:val="28"/>
        </w:rPr>
        <w:t>6.本项目最终成交结果会在中教集团后勤贤知平台“中标信息公示”板块公示，网址：www.ceghqxz.com。本项目监督投诉部门：中教集团内控部；投诉电话：0791-88102608；投诉邮箱：Neikongbu@educationgroup.cn</w:t>
      </w:r>
    </w:p>
    <w:p w14:paraId="4E5E36ED" w14:textId="77777777" w:rsidR="001B6D4B" w:rsidRDefault="00E05ED6">
      <w:pPr>
        <w:spacing w:after="0" w:line="500" w:lineRule="exact"/>
        <w:ind w:firstLineChars="152" w:firstLine="426"/>
        <w:jc w:val="left"/>
        <w:rPr>
          <w:rFonts w:ascii="仿宋" w:eastAsia="仿宋" w:hAnsi="仿宋"/>
          <w:sz w:val="28"/>
          <w:szCs w:val="28"/>
        </w:rPr>
      </w:pPr>
      <w:r>
        <w:rPr>
          <w:rFonts w:ascii="仿宋" w:eastAsia="仿宋" w:hAnsi="仿宋" w:hint="eastAsia"/>
          <w:sz w:val="28"/>
          <w:szCs w:val="28"/>
        </w:rPr>
        <w:t>三、售后服务要求</w:t>
      </w:r>
    </w:p>
    <w:p w14:paraId="0F6E0874" w14:textId="77777777" w:rsidR="001B6D4B" w:rsidRDefault="00E05ED6" w:rsidP="000C270E">
      <w:pPr>
        <w:widowControl w:val="0"/>
        <w:spacing w:after="0" w:line="500" w:lineRule="exact"/>
        <w:ind w:left="426" w:rightChars="-65" w:right="-143"/>
        <w:jc w:val="left"/>
        <w:rPr>
          <w:rFonts w:ascii="仿宋" w:eastAsia="仿宋" w:hAnsi="仿宋"/>
          <w:sz w:val="28"/>
          <w:szCs w:val="28"/>
        </w:rPr>
      </w:pPr>
      <w:r>
        <w:rPr>
          <w:rFonts w:ascii="仿宋" w:eastAsia="仿宋" w:hAnsi="仿宋" w:hint="eastAsia"/>
          <w:sz w:val="28"/>
          <w:szCs w:val="28"/>
        </w:rPr>
        <w:t>1.</w:t>
      </w:r>
      <w:r>
        <w:rPr>
          <w:rFonts w:hint="eastAsia"/>
        </w:rPr>
        <w:t xml:space="preserve"> </w:t>
      </w:r>
      <w:r>
        <w:rPr>
          <w:rFonts w:ascii="仿宋" w:eastAsia="仿宋" w:hAnsi="仿宋" w:hint="eastAsia"/>
          <w:sz w:val="28"/>
          <w:szCs w:val="28"/>
        </w:rPr>
        <w:t>需提供不少于一年的相关设备与软件系统免费售后服务与版本升级服务，交货时提供生产厂商针对本项目的本地化售后服务承诺函（一年）；</w:t>
      </w:r>
    </w:p>
    <w:p w14:paraId="0B470244" w14:textId="77777777" w:rsidR="001B6D4B" w:rsidRDefault="00E05ED6">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ab/>
        <w:t>相关设备与系统上线后提供持续、跟踪服务；</w:t>
      </w:r>
    </w:p>
    <w:p w14:paraId="3E2EA00D" w14:textId="77777777" w:rsidR="001B6D4B" w:rsidRDefault="00E05ED6">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ab/>
        <w:t>提供7×24小时技术支持服务；</w:t>
      </w:r>
    </w:p>
    <w:p w14:paraId="1DBEF927" w14:textId="77777777" w:rsidR="001B6D4B" w:rsidRDefault="00E05ED6">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ab/>
        <w:t>免费提供使用培训、使用指导服务。</w:t>
      </w:r>
    </w:p>
    <w:p w14:paraId="42690C42" w14:textId="77777777" w:rsidR="001B6D4B" w:rsidRDefault="00E05ED6">
      <w:pPr>
        <w:spacing w:after="0" w:line="500" w:lineRule="exact"/>
        <w:ind w:firstLineChars="152" w:firstLine="426"/>
        <w:jc w:val="left"/>
        <w:rPr>
          <w:rFonts w:ascii="仿宋" w:eastAsia="仿宋" w:hAnsi="仿宋"/>
          <w:color w:val="000000"/>
          <w:sz w:val="28"/>
          <w:szCs w:val="28"/>
        </w:rPr>
      </w:pPr>
      <w:r>
        <w:rPr>
          <w:rFonts w:ascii="仿宋" w:eastAsia="仿宋" w:hAnsi="仿宋" w:hint="eastAsia"/>
          <w:color w:val="000000"/>
          <w:sz w:val="28"/>
          <w:szCs w:val="28"/>
        </w:rPr>
        <w:t>四、确定成交参与人标准及原则：</w:t>
      </w:r>
    </w:p>
    <w:p w14:paraId="59088EE5" w14:textId="77777777" w:rsidR="00B53273" w:rsidRDefault="00E05ED6">
      <w:pPr>
        <w:widowControl w:val="0"/>
        <w:spacing w:after="0" w:line="500" w:lineRule="exact"/>
        <w:ind w:left="426"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所投设备与软件系统符合采购需求、质量和服务要求,经过磋商所报价格为合理价格的参与人为成交参与人，最低报价不作为成交的保证。</w:t>
      </w:r>
    </w:p>
    <w:p w14:paraId="2784918B" w14:textId="23D04E99" w:rsidR="00B53273" w:rsidRDefault="00B53273">
      <w:pPr>
        <w:spacing w:after="0" w:line="240" w:lineRule="auto"/>
        <w:jc w:val="left"/>
        <w:rPr>
          <w:rFonts w:ascii="仿宋" w:eastAsia="仿宋" w:hAnsi="仿宋"/>
          <w:color w:val="000000" w:themeColor="text1"/>
          <w:sz w:val="28"/>
          <w:szCs w:val="28"/>
        </w:rPr>
      </w:pPr>
      <w:r>
        <w:rPr>
          <w:rFonts w:ascii="仿宋" w:eastAsia="仿宋" w:hAnsi="仿宋"/>
          <w:color w:val="000000" w:themeColor="text1"/>
          <w:sz w:val="28"/>
          <w:szCs w:val="28"/>
        </w:rPr>
        <w:br w:type="page"/>
      </w:r>
    </w:p>
    <w:p w14:paraId="4E9906AE" w14:textId="385ECA53" w:rsidR="00B53273" w:rsidRDefault="00B53273">
      <w:pPr>
        <w:widowControl w:val="0"/>
        <w:spacing w:after="0" w:line="500" w:lineRule="exact"/>
        <w:ind w:left="426" w:firstLineChars="200" w:firstLine="560"/>
        <w:jc w:val="left"/>
        <w:rPr>
          <w:rFonts w:ascii="仿宋" w:eastAsia="仿宋" w:hAnsi="仿宋"/>
          <w:color w:val="000000" w:themeColor="text1"/>
          <w:sz w:val="28"/>
          <w:szCs w:val="28"/>
        </w:rPr>
        <w:sectPr w:rsidR="00B53273" w:rsidSect="00B53273">
          <w:headerReference w:type="first" r:id="rId12"/>
          <w:pgSz w:w="11906" w:h="16838"/>
          <w:pgMar w:top="1352" w:right="1418" w:bottom="1440" w:left="1134" w:header="283" w:footer="227" w:gutter="0"/>
          <w:cols w:space="425"/>
          <w:titlePg/>
          <w:docGrid w:type="lines" w:linePitch="312"/>
        </w:sectPr>
      </w:pPr>
    </w:p>
    <w:bookmarkEnd w:id="51"/>
    <w:p w14:paraId="6DEEB640" w14:textId="2245FEB9" w:rsidR="001B6D4B" w:rsidRDefault="00E05ED6" w:rsidP="00950A08">
      <w:pPr>
        <w:numPr>
          <w:ilvl w:val="0"/>
          <w:numId w:val="2"/>
        </w:numPr>
        <w:spacing w:line="500" w:lineRule="exact"/>
        <w:jc w:val="center"/>
        <w:rPr>
          <w:rFonts w:ascii="仿宋" w:eastAsia="仿宋" w:hAnsi="仿宋"/>
          <w:b/>
          <w:color w:val="000000" w:themeColor="text1"/>
          <w:sz w:val="44"/>
          <w:szCs w:val="44"/>
        </w:rPr>
      </w:pPr>
      <w:r>
        <w:rPr>
          <w:rFonts w:ascii="仿宋" w:eastAsia="仿宋" w:hAnsi="仿宋" w:hint="eastAsia"/>
          <w:b/>
          <w:sz w:val="44"/>
          <w:szCs w:val="44"/>
        </w:rPr>
        <w:lastRenderedPageBreak/>
        <w:t>公开询价项目介绍</w:t>
      </w:r>
    </w:p>
    <w:p w14:paraId="6101C242" w14:textId="5DB30FD6" w:rsidR="006251DB" w:rsidRPr="00B53273" w:rsidRDefault="00E05ED6">
      <w:pPr>
        <w:widowControl w:val="0"/>
        <w:spacing w:after="0" w:line="500" w:lineRule="exact"/>
        <w:ind w:firstLineChars="200" w:firstLine="562"/>
        <w:jc w:val="left"/>
        <w:rPr>
          <w:rFonts w:ascii="仿宋" w:eastAsia="仿宋" w:hAnsi="仿宋"/>
          <w:b/>
          <w:bCs/>
          <w:sz w:val="28"/>
          <w:szCs w:val="28"/>
        </w:rPr>
      </w:pPr>
      <w:r w:rsidRPr="00B53273">
        <w:rPr>
          <w:rFonts w:ascii="仿宋" w:eastAsia="仿宋" w:hAnsi="仿宋" w:hint="eastAsia"/>
          <w:b/>
          <w:bCs/>
          <w:sz w:val="28"/>
          <w:szCs w:val="28"/>
        </w:rPr>
        <w:t>渝北校区数据中心机房</w:t>
      </w:r>
      <w:r w:rsidR="00B53273">
        <w:rPr>
          <w:rFonts w:ascii="仿宋" w:eastAsia="仿宋" w:hAnsi="仿宋" w:hint="eastAsia"/>
          <w:b/>
          <w:bCs/>
          <w:sz w:val="28"/>
          <w:szCs w:val="28"/>
        </w:rPr>
        <w:t>建设</w:t>
      </w:r>
      <w:r w:rsidR="00B53273" w:rsidRPr="00B53273">
        <w:rPr>
          <w:rFonts w:ascii="仿宋" w:eastAsia="仿宋" w:hAnsi="仿宋" w:hint="eastAsia"/>
          <w:b/>
          <w:bCs/>
          <w:sz w:val="28"/>
          <w:szCs w:val="28"/>
        </w:rPr>
        <w:t>内容</w:t>
      </w:r>
      <w:r w:rsidRPr="00B53273">
        <w:rPr>
          <w:rFonts w:ascii="仿宋" w:eastAsia="仿宋" w:hAnsi="仿宋" w:hint="eastAsia"/>
          <w:b/>
          <w:bCs/>
          <w:sz w:val="28"/>
          <w:szCs w:val="28"/>
        </w:rPr>
        <w:t>：</w:t>
      </w:r>
    </w:p>
    <w:p w14:paraId="0AA475BC" w14:textId="77777777" w:rsidR="006251DB" w:rsidRDefault="00E05ED6">
      <w:pPr>
        <w:widowControl w:val="0"/>
        <w:spacing w:after="0" w:line="500" w:lineRule="exact"/>
        <w:ind w:firstLineChars="200" w:firstLine="560"/>
        <w:jc w:val="left"/>
        <w:rPr>
          <w:rFonts w:ascii="仿宋" w:eastAsia="仿宋" w:hAnsi="仿宋"/>
          <w:sz w:val="28"/>
          <w:szCs w:val="28"/>
        </w:rPr>
      </w:pPr>
      <w:r>
        <w:rPr>
          <w:rFonts w:ascii="仿宋" w:eastAsia="仿宋" w:hAnsi="仿宋" w:hint="eastAsia"/>
          <w:sz w:val="28"/>
          <w:szCs w:val="28"/>
        </w:rPr>
        <w:t>1.电池间需安装各种环境监测探头并接入渝北校区数据中心机房的环境监控主机（原有环境监测主机为重庆远</w:t>
      </w:r>
      <w:proofErr w:type="gramStart"/>
      <w:r>
        <w:rPr>
          <w:rFonts w:ascii="仿宋" w:eastAsia="仿宋" w:hAnsi="仿宋" w:hint="eastAsia"/>
          <w:sz w:val="28"/>
          <w:szCs w:val="28"/>
        </w:rPr>
        <w:t>臻</w:t>
      </w:r>
      <w:proofErr w:type="gramEnd"/>
      <w:r>
        <w:rPr>
          <w:rFonts w:ascii="仿宋" w:eastAsia="仿宋" w:hAnsi="仿宋" w:hint="eastAsia"/>
          <w:sz w:val="28"/>
          <w:szCs w:val="28"/>
        </w:rPr>
        <w:t>品牌，留有接口），增加</w:t>
      </w:r>
      <w:proofErr w:type="gramStart"/>
      <w:r>
        <w:rPr>
          <w:rFonts w:ascii="仿宋" w:eastAsia="仿宋" w:hAnsi="仿宋" w:hint="eastAsia"/>
          <w:sz w:val="28"/>
          <w:szCs w:val="28"/>
        </w:rPr>
        <w:t>柜式七氟丙烷</w:t>
      </w:r>
      <w:proofErr w:type="gramEnd"/>
      <w:r>
        <w:rPr>
          <w:rFonts w:ascii="仿宋" w:eastAsia="仿宋" w:hAnsi="仿宋" w:hint="eastAsia"/>
          <w:sz w:val="28"/>
          <w:szCs w:val="28"/>
        </w:rPr>
        <w:t>气体灭火装置、控制器及声光报警器，使监测到火灾时能够自动开启气体灭火装置进行灭火并进行声光报警，</w:t>
      </w:r>
      <w:proofErr w:type="gramStart"/>
      <w:r>
        <w:rPr>
          <w:rFonts w:ascii="仿宋" w:eastAsia="仿宋" w:hAnsi="仿宋" w:hint="eastAsia"/>
          <w:sz w:val="28"/>
          <w:szCs w:val="28"/>
        </w:rPr>
        <w:t>电池房</w:t>
      </w:r>
      <w:proofErr w:type="gramEnd"/>
      <w:r>
        <w:rPr>
          <w:rFonts w:ascii="仿宋" w:eastAsia="仿宋" w:hAnsi="仿宋" w:hint="eastAsia"/>
          <w:sz w:val="28"/>
          <w:szCs w:val="28"/>
        </w:rPr>
        <w:t>原有普通玻璃窗，按气体灭火相关技术要求，需要对原有窗户进行封堵，并且加装泄压装置。</w:t>
      </w:r>
    </w:p>
    <w:p w14:paraId="1ADD9AC2" w14:textId="77777777" w:rsidR="006251DB" w:rsidRDefault="00E05ED6">
      <w:pPr>
        <w:widowControl w:val="0"/>
        <w:spacing w:after="0" w:line="500" w:lineRule="exact"/>
        <w:ind w:firstLineChars="200" w:firstLine="560"/>
        <w:jc w:val="left"/>
        <w:rPr>
          <w:rFonts w:ascii="仿宋" w:eastAsia="仿宋" w:hAnsi="仿宋"/>
          <w:sz w:val="28"/>
          <w:szCs w:val="28"/>
        </w:rPr>
      </w:pPr>
      <w:r>
        <w:rPr>
          <w:rFonts w:ascii="仿宋" w:eastAsia="仿宋" w:hAnsi="仿宋" w:hint="eastAsia"/>
          <w:sz w:val="28"/>
          <w:szCs w:val="28"/>
        </w:rPr>
        <w:t>2.渝北校区电池间需换装壹扇防火防盗安全门，大门开闭状态能与数据中心机房环境监控系统连接（原有环境监测主机为重庆远</w:t>
      </w:r>
      <w:proofErr w:type="gramStart"/>
      <w:r>
        <w:rPr>
          <w:rFonts w:ascii="仿宋" w:eastAsia="仿宋" w:hAnsi="仿宋" w:hint="eastAsia"/>
          <w:sz w:val="28"/>
          <w:szCs w:val="28"/>
        </w:rPr>
        <w:t>臻</w:t>
      </w:r>
      <w:proofErr w:type="gramEnd"/>
      <w:r>
        <w:rPr>
          <w:rFonts w:ascii="仿宋" w:eastAsia="仿宋" w:hAnsi="仿宋" w:hint="eastAsia"/>
          <w:sz w:val="28"/>
          <w:szCs w:val="28"/>
        </w:rPr>
        <w:t>品牌，留有接口），实现人员进出记录管理。</w:t>
      </w:r>
    </w:p>
    <w:p w14:paraId="79D29EAC" w14:textId="6245626B" w:rsidR="001B6D4B" w:rsidRDefault="00E05ED6">
      <w:pPr>
        <w:widowControl w:val="0"/>
        <w:spacing w:after="0" w:line="500" w:lineRule="exact"/>
        <w:ind w:firstLineChars="200" w:firstLine="560"/>
        <w:jc w:val="left"/>
        <w:rPr>
          <w:rFonts w:ascii="仿宋" w:eastAsia="仿宋" w:hAnsi="仿宋"/>
          <w:sz w:val="28"/>
          <w:szCs w:val="28"/>
        </w:rPr>
      </w:pPr>
      <w:r>
        <w:rPr>
          <w:rFonts w:ascii="仿宋" w:eastAsia="仿宋" w:hAnsi="仿宋" w:hint="eastAsia"/>
          <w:sz w:val="28"/>
          <w:szCs w:val="28"/>
        </w:rPr>
        <w:t>3.需加装ATS配电设备与配电柜，实现市电与发电机电源安全切换。</w:t>
      </w:r>
    </w:p>
    <w:p w14:paraId="44A9D18A" w14:textId="5C99F736" w:rsidR="00950A08" w:rsidRPr="00FE2179" w:rsidRDefault="00E05ED6" w:rsidP="00FE2179">
      <w:pPr>
        <w:widowControl w:val="0"/>
        <w:spacing w:after="0" w:line="500" w:lineRule="exact"/>
        <w:ind w:firstLineChars="200" w:firstLine="560"/>
        <w:jc w:val="left"/>
        <w:rPr>
          <w:rFonts w:ascii="仿宋" w:eastAsia="仿宋" w:hAnsi="仿宋"/>
          <w:sz w:val="28"/>
          <w:szCs w:val="28"/>
        </w:rPr>
      </w:pPr>
      <w:r>
        <w:rPr>
          <w:rFonts w:ascii="仿宋" w:eastAsia="仿宋" w:hAnsi="仿宋" w:hint="eastAsia"/>
          <w:sz w:val="28"/>
          <w:szCs w:val="28"/>
        </w:rPr>
        <w:t>綦江数据中心机房需求：换装两扇防火防盗安全门，大门开闭状态能与数据中心机房环境监控系统连接（原有环境监测主机为重庆远</w:t>
      </w:r>
      <w:proofErr w:type="gramStart"/>
      <w:r>
        <w:rPr>
          <w:rFonts w:ascii="仿宋" w:eastAsia="仿宋" w:hAnsi="仿宋" w:hint="eastAsia"/>
          <w:sz w:val="28"/>
          <w:szCs w:val="28"/>
        </w:rPr>
        <w:t>臻</w:t>
      </w:r>
      <w:proofErr w:type="gramEnd"/>
      <w:r>
        <w:rPr>
          <w:rFonts w:ascii="仿宋" w:eastAsia="仿宋" w:hAnsi="仿宋" w:hint="eastAsia"/>
          <w:sz w:val="28"/>
          <w:szCs w:val="28"/>
        </w:rPr>
        <w:t>品牌，留有接口），实现人员进出记录管理。</w:t>
      </w:r>
    </w:p>
    <w:p w14:paraId="264EBA2D" w14:textId="77777777" w:rsidR="00950A08" w:rsidRDefault="00950A08">
      <w:pPr>
        <w:spacing w:after="0" w:line="240" w:lineRule="auto"/>
        <w:jc w:val="left"/>
        <w:rPr>
          <w:rFonts w:ascii="仿宋" w:eastAsia="仿宋" w:hAnsi="仿宋"/>
          <w:b/>
          <w:color w:val="FF0000"/>
          <w:sz w:val="36"/>
          <w:szCs w:val="36"/>
        </w:rPr>
      </w:pPr>
      <w:r>
        <w:rPr>
          <w:rFonts w:ascii="仿宋" w:eastAsia="仿宋" w:hAnsi="仿宋"/>
          <w:b/>
          <w:color w:val="FF0000"/>
          <w:sz w:val="36"/>
          <w:szCs w:val="36"/>
        </w:rPr>
        <w:br w:type="page"/>
      </w:r>
    </w:p>
    <w:p w14:paraId="7154669C" w14:textId="60426FFC" w:rsidR="00950A08" w:rsidRPr="00950A08" w:rsidRDefault="00950A08" w:rsidP="00950A08">
      <w:pPr>
        <w:pStyle w:val="Default"/>
        <w:numPr>
          <w:ilvl w:val="255"/>
          <w:numId w:val="0"/>
        </w:numPr>
        <w:spacing w:line="360" w:lineRule="auto"/>
        <w:jc w:val="center"/>
        <w:outlineLvl w:val="0"/>
        <w:rPr>
          <w:rFonts w:ascii="仿宋" w:eastAsia="仿宋" w:hAnsi="仿宋"/>
          <w:b/>
          <w:color w:val="FF0000"/>
          <w:sz w:val="44"/>
          <w:szCs w:val="44"/>
        </w:rPr>
      </w:pPr>
      <w:r w:rsidRPr="008F576D">
        <w:rPr>
          <w:rFonts w:ascii="仿宋" w:eastAsia="仿宋" w:hAnsi="仿宋" w:hint="eastAsia"/>
          <w:b/>
          <w:color w:val="auto"/>
          <w:sz w:val="44"/>
          <w:szCs w:val="44"/>
        </w:rPr>
        <w:lastRenderedPageBreak/>
        <w:t>公开询价货物一览表</w:t>
      </w:r>
    </w:p>
    <w:p w14:paraId="4DF17445" w14:textId="77777777" w:rsidR="00950A08" w:rsidRDefault="00950A08" w:rsidP="00950A08">
      <w:pPr>
        <w:spacing w:line="380" w:lineRule="exact"/>
        <w:ind w:leftChars="67" w:left="147"/>
        <w:rPr>
          <w:rFonts w:ascii="仿宋" w:eastAsia="仿宋" w:hAnsi="仿宋"/>
          <w:sz w:val="28"/>
          <w:szCs w:val="28"/>
        </w:rPr>
      </w:pPr>
      <w:r>
        <w:rPr>
          <w:rFonts w:ascii="仿宋" w:eastAsia="仿宋" w:hAnsi="仿宋" w:hint="eastAsia"/>
          <w:sz w:val="28"/>
          <w:szCs w:val="28"/>
        </w:rPr>
        <w:t>参与人：</w:t>
      </w:r>
      <w:r>
        <w:rPr>
          <w:rFonts w:ascii="仿宋" w:eastAsia="仿宋" w:hAnsi="仿宋" w:hint="eastAsia"/>
          <w:sz w:val="28"/>
          <w:szCs w:val="28"/>
          <w:lang w:val="zh-CN"/>
        </w:rPr>
        <w:t>（公司全称并加盖公章）</w:t>
      </w:r>
      <w:r>
        <w:rPr>
          <w:rFonts w:ascii="仿宋" w:eastAsia="仿宋" w:hAnsi="仿宋" w:hint="eastAsia"/>
          <w:sz w:val="28"/>
          <w:szCs w:val="28"/>
        </w:rPr>
        <w:t xml:space="preserve">                   项目编号：</w:t>
      </w:r>
    </w:p>
    <w:p w14:paraId="43064FCF" w14:textId="77777777" w:rsidR="00950A08" w:rsidRDefault="00950A08" w:rsidP="00950A08">
      <w:pPr>
        <w:spacing w:line="380" w:lineRule="exact"/>
        <w:ind w:leftChars="67" w:left="147"/>
        <w:rPr>
          <w:rFonts w:ascii="仿宋" w:eastAsia="仿宋" w:hAnsi="仿宋"/>
          <w:sz w:val="28"/>
          <w:szCs w:val="28"/>
        </w:rPr>
      </w:pPr>
      <w:r>
        <w:rPr>
          <w:rFonts w:ascii="仿宋" w:eastAsia="仿宋" w:hAnsi="仿宋" w:hint="eastAsia"/>
          <w:sz w:val="28"/>
          <w:szCs w:val="28"/>
        </w:rPr>
        <w:t>货币单位：</w:t>
      </w:r>
    </w:p>
    <w:p w14:paraId="6430A2BF" w14:textId="77777777" w:rsidR="00950A08" w:rsidRPr="008F576D" w:rsidRDefault="00950A08" w:rsidP="00950A08">
      <w:pPr>
        <w:pStyle w:val="Default"/>
        <w:numPr>
          <w:ilvl w:val="255"/>
          <w:numId w:val="0"/>
        </w:numPr>
        <w:spacing w:line="360" w:lineRule="auto"/>
        <w:jc w:val="center"/>
        <w:outlineLvl w:val="0"/>
        <w:rPr>
          <w:rFonts w:ascii="仿宋" w:eastAsia="仿宋" w:hAnsi="仿宋"/>
          <w:b/>
          <w:color w:val="auto"/>
          <w:sz w:val="44"/>
          <w:szCs w:val="44"/>
        </w:rPr>
      </w:pPr>
    </w:p>
    <w:tbl>
      <w:tblPr>
        <w:tblStyle w:val="aff"/>
        <w:tblW w:w="5000" w:type="pct"/>
        <w:jc w:val="center"/>
        <w:tblLook w:val="04A0" w:firstRow="1" w:lastRow="0" w:firstColumn="1" w:lastColumn="0" w:noHBand="0" w:noVBand="1"/>
      </w:tblPr>
      <w:tblGrid>
        <w:gridCol w:w="671"/>
        <w:gridCol w:w="4002"/>
        <w:gridCol w:w="1419"/>
        <w:gridCol w:w="1353"/>
        <w:gridCol w:w="1901"/>
      </w:tblGrid>
      <w:tr w:rsidR="00771665" w:rsidRPr="00C03F07" w14:paraId="06F18283" w14:textId="77777777" w:rsidTr="00771665">
        <w:trPr>
          <w:trHeight w:val="689"/>
          <w:jc w:val="center"/>
        </w:trPr>
        <w:tc>
          <w:tcPr>
            <w:tcW w:w="5000" w:type="pct"/>
            <w:gridSpan w:val="5"/>
            <w:shd w:val="clear" w:color="auto" w:fill="D1EEF9" w:themeFill="accent1" w:themeFillTint="33"/>
            <w:vAlign w:val="center"/>
          </w:tcPr>
          <w:p w14:paraId="097274A5" w14:textId="5A0BAFA3" w:rsidR="00771665" w:rsidRPr="00C03F07" w:rsidRDefault="00771665" w:rsidP="00C03F07">
            <w:pPr>
              <w:snapToGrid w:val="0"/>
              <w:spacing w:after="0" w:line="240" w:lineRule="atLeast"/>
              <w:jc w:val="center"/>
              <w:rPr>
                <w:rFonts w:asciiTheme="minorEastAsia" w:hAnsiTheme="minorEastAsia" w:cs="仿宋_GB2312"/>
                <w:b/>
                <w:bCs/>
                <w:sz w:val="21"/>
                <w:szCs w:val="21"/>
              </w:rPr>
            </w:pPr>
            <w:r>
              <w:rPr>
                <w:rFonts w:ascii="宋体" w:hAnsi="宋体" w:cs="宋体" w:hint="eastAsia"/>
                <w:b/>
                <w:bCs/>
                <w:color w:val="000000"/>
              </w:rPr>
              <w:t>渝北校区数据中心机房改造项目</w:t>
            </w:r>
          </w:p>
        </w:tc>
      </w:tr>
      <w:tr w:rsidR="00C03F07" w:rsidRPr="00C03F07" w14:paraId="2772C88D" w14:textId="77777777" w:rsidTr="00B53273">
        <w:trPr>
          <w:trHeight w:val="689"/>
          <w:jc w:val="center"/>
        </w:trPr>
        <w:tc>
          <w:tcPr>
            <w:tcW w:w="359" w:type="pct"/>
            <w:vAlign w:val="center"/>
          </w:tcPr>
          <w:p w14:paraId="38E05E77" w14:textId="77777777" w:rsidR="00C03F07" w:rsidRPr="00C03F07" w:rsidRDefault="00C03F07" w:rsidP="00C03F07">
            <w:pPr>
              <w:snapToGrid w:val="0"/>
              <w:spacing w:after="0" w:line="240" w:lineRule="atLeast"/>
              <w:jc w:val="center"/>
              <w:rPr>
                <w:rFonts w:asciiTheme="minorEastAsia" w:hAnsiTheme="minorEastAsia" w:cs="仿宋_GB2312"/>
                <w:b/>
                <w:bCs/>
                <w:sz w:val="21"/>
                <w:szCs w:val="21"/>
              </w:rPr>
            </w:pPr>
            <w:r w:rsidRPr="00C03F07">
              <w:rPr>
                <w:rFonts w:asciiTheme="minorEastAsia" w:hAnsiTheme="minorEastAsia" w:cs="仿宋_GB2312" w:hint="eastAsia"/>
                <w:b/>
                <w:bCs/>
                <w:sz w:val="21"/>
                <w:szCs w:val="21"/>
              </w:rPr>
              <w:t>序号</w:t>
            </w:r>
          </w:p>
        </w:tc>
        <w:tc>
          <w:tcPr>
            <w:tcW w:w="2141" w:type="pct"/>
            <w:vAlign w:val="center"/>
          </w:tcPr>
          <w:p w14:paraId="1294D659" w14:textId="77777777" w:rsidR="00C03F07" w:rsidRPr="00C03F07" w:rsidRDefault="00C03F07" w:rsidP="00C03F07">
            <w:pPr>
              <w:snapToGrid w:val="0"/>
              <w:spacing w:after="0" w:line="240" w:lineRule="atLeast"/>
              <w:jc w:val="center"/>
              <w:rPr>
                <w:rFonts w:asciiTheme="minorEastAsia" w:hAnsiTheme="minorEastAsia" w:cs="仿宋_GB2312"/>
                <w:b/>
                <w:bCs/>
                <w:sz w:val="21"/>
                <w:szCs w:val="21"/>
              </w:rPr>
            </w:pPr>
            <w:r w:rsidRPr="00C03F07">
              <w:rPr>
                <w:rFonts w:asciiTheme="minorEastAsia" w:hAnsiTheme="minorEastAsia" w:cs="仿宋_GB2312" w:hint="eastAsia"/>
                <w:b/>
                <w:bCs/>
                <w:sz w:val="21"/>
                <w:szCs w:val="21"/>
              </w:rPr>
              <w:t>名称</w:t>
            </w:r>
          </w:p>
        </w:tc>
        <w:tc>
          <w:tcPr>
            <w:tcW w:w="759" w:type="pct"/>
            <w:vAlign w:val="center"/>
          </w:tcPr>
          <w:p w14:paraId="72EFC302" w14:textId="408026F3" w:rsidR="00C03F07" w:rsidRPr="00C03F07" w:rsidRDefault="00C03F07" w:rsidP="00C03F07">
            <w:pPr>
              <w:snapToGrid w:val="0"/>
              <w:spacing w:after="0" w:line="240" w:lineRule="atLeast"/>
              <w:jc w:val="center"/>
              <w:rPr>
                <w:rFonts w:asciiTheme="minorEastAsia" w:hAnsiTheme="minorEastAsia" w:cs="仿宋_GB2312"/>
                <w:b/>
                <w:bCs/>
                <w:sz w:val="21"/>
                <w:szCs w:val="21"/>
              </w:rPr>
            </w:pPr>
            <w:r w:rsidRPr="00C03F07">
              <w:rPr>
                <w:rFonts w:asciiTheme="minorEastAsia" w:hAnsiTheme="minorEastAsia" w:cs="仿宋_GB2312" w:hint="eastAsia"/>
                <w:b/>
                <w:bCs/>
                <w:sz w:val="21"/>
                <w:szCs w:val="21"/>
              </w:rPr>
              <w:t>报价（元）</w:t>
            </w:r>
          </w:p>
        </w:tc>
        <w:tc>
          <w:tcPr>
            <w:tcW w:w="724" w:type="pct"/>
            <w:vAlign w:val="center"/>
          </w:tcPr>
          <w:p w14:paraId="20E0AE81" w14:textId="65449E24" w:rsidR="00C03F07" w:rsidRPr="00C03F07" w:rsidRDefault="00C03F07" w:rsidP="00C03F07">
            <w:pPr>
              <w:snapToGrid w:val="0"/>
              <w:spacing w:after="0" w:line="240" w:lineRule="atLeast"/>
              <w:jc w:val="center"/>
              <w:rPr>
                <w:rFonts w:asciiTheme="minorEastAsia" w:hAnsiTheme="minorEastAsia" w:cs="仿宋_GB2312"/>
                <w:b/>
                <w:bCs/>
                <w:sz w:val="21"/>
                <w:szCs w:val="21"/>
              </w:rPr>
            </w:pPr>
            <w:r w:rsidRPr="00C03F07">
              <w:rPr>
                <w:rFonts w:asciiTheme="minorEastAsia" w:hAnsiTheme="minorEastAsia" w:cs="仿宋_GB2312" w:hint="eastAsia"/>
                <w:b/>
                <w:bCs/>
                <w:sz w:val="21"/>
                <w:szCs w:val="21"/>
              </w:rPr>
              <w:t>总价（元）</w:t>
            </w:r>
          </w:p>
        </w:tc>
        <w:tc>
          <w:tcPr>
            <w:tcW w:w="1017" w:type="pct"/>
            <w:vAlign w:val="center"/>
          </w:tcPr>
          <w:p w14:paraId="73192A25" w14:textId="227FEE2B" w:rsidR="00C03F07" w:rsidRPr="00C03F07" w:rsidRDefault="00C03F07" w:rsidP="00C03F07">
            <w:pPr>
              <w:snapToGrid w:val="0"/>
              <w:spacing w:after="0" w:line="240" w:lineRule="atLeast"/>
              <w:jc w:val="center"/>
              <w:rPr>
                <w:rFonts w:asciiTheme="minorEastAsia" w:hAnsiTheme="minorEastAsia" w:cs="仿宋_GB2312"/>
                <w:b/>
                <w:bCs/>
                <w:sz w:val="21"/>
                <w:szCs w:val="21"/>
              </w:rPr>
            </w:pPr>
            <w:r w:rsidRPr="00C03F07">
              <w:rPr>
                <w:rFonts w:asciiTheme="minorEastAsia" w:hAnsiTheme="minorEastAsia" w:cs="仿宋_GB2312" w:hint="eastAsia"/>
                <w:b/>
                <w:bCs/>
                <w:sz w:val="21"/>
                <w:szCs w:val="21"/>
              </w:rPr>
              <w:t>备注</w:t>
            </w:r>
          </w:p>
        </w:tc>
      </w:tr>
      <w:tr w:rsidR="00C03F07" w:rsidRPr="00C03F07" w14:paraId="04D64825" w14:textId="77777777" w:rsidTr="00B53273">
        <w:trPr>
          <w:trHeight w:val="788"/>
          <w:jc w:val="center"/>
        </w:trPr>
        <w:tc>
          <w:tcPr>
            <w:tcW w:w="359" w:type="pct"/>
            <w:vAlign w:val="center"/>
          </w:tcPr>
          <w:p w14:paraId="79848D7B" w14:textId="77777777" w:rsidR="00C03F07" w:rsidRPr="00C03F07" w:rsidRDefault="00C03F07" w:rsidP="00C03F07">
            <w:pPr>
              <w:snapToGrid w:val="0"/>
              <w:spacing w:after="0" w:line="240" w:lineRule="atLeast"/>
              <w:jc w:val="center"/>
              <w:rPr>
                <w:rFonts w:asciiTheme="minorEastAsia" w:hAnsiTheme="minorEastAsia" w:cs="仿宋_GB2312"/>
                <w:sz w:val="21"/>
                <w:szCs w:val="21"/>
              </w:rPr>
            </w:pPr>
            <w:r w:rsidRPr="00C03F07">
              <w:rPr>
                <w:rFonts w:asciiTheme="minorEastAsia" w:hAnsiTheme="minorEastAsia" w:cs="仿宋_GB2312" w:hint="eastAsia"/>
                <w:sz w:val="21"/>
                <w:szCs w:val="21"/>
              </w:rPr>
              <w:t>1</w:t>
            </w:r>
          </w:p>
        </w:tc>
        <w:tc>
          <w:tcPr>
            <w:tcW w:w="2141" w:type="pct"/>
            <w:vAlign w:val="center"/>
          </w:tcPr>
          <w:p w14:paraId="6D3493BA" w14:textId="6079F58B" w:rsidR="00C03F07" w:rsidRPr="00C03F07" w:rsidRDefault="00C03F07" w:rsidP="00C03F07">
            <w:pPr>
              <w:snapToGrid w:val="0"/>
              <w:spacing w:after="0" w:line="240" w:lineRule="atLeast"/>
              <w:jc w:val="left"/>
              <w:rPr>
                <w:rFonts w:asciiTheme="minorEastAsia" w:hAnsiTheme="minorEastAsia" w:cs="仿宋_GB2312"/>
                <w:sz w:val="21"/>
                <w:szCs w:val="21"/>
              </w:rPr>
            </w:pPr>
            <w:r w:rsidRPr="00C03F07">
              <w:rPr>
                <w:rFonts w:ascii="宋体" w:hAnsi="宋体" w:cs="宋体" w:hint="eastAsia"/>
                <w:bCs/>
                <w:color w:val="000000"/>
                <w:sz w:val="21"/>
                <w:szCs w:val="21"/>
              </w:rPr>
              <w:t>电池间环境监控，接入原有环境监控主机</w:t>
            </w:r>
          </w:p>
        </w:tc>
        <w:tc>
          <w:tcPr>
            <w:tcW w:w="759" w:type="pct"/>
            <w:vAlign w:val="center"/>
          </w:tcPr>
          <w:p w14:paraId="15144414" w14:textId="77777777" w:rsidR="00C03F07" w:rsidRPr="00C03F07" w:rsidRDefault="00C03F07" w:rsidP="00C03F07">
            <w:pPr>
              <w:snapToGrid w:val="0"/>
              <w:spacing w:after="0" w:line="240" w:lineRule="atLeast"/>
              <w:jc w:val="center"/>
              <w:rPr>
                <w:rFonts w:asciiTheme="minorEastAsia" w:hAnsiTheme="minorEastAsia" w:cs="仿宋_GB2312"/>
                <w:sz w:val="21"/>
                <w:szCs w:val="21"/>
              </w:rPr>
            </w:pPr>
          </w:p>
        </w:tc>
        <w:tc>
          <w:tcPr>
            <w:tcW w:w="724" w:type="pct"/>
            <w:vMerge w:val="restart"/>
            <w:vAlign w:val="center"/>
          </w:tcPr>
          <w:p w14:paraId="3E93EA2F" w14:textId="77777777" w:rsidR="00C03F07" w:rsidRPr="00C03F07" w:rsidRDefault="00C03F07" w:rsidP="00C03F07">
            <w:pPr>
              <w:snapToGrid w:val="0"/>
              <w:spacing w:after="0" w:line="240" w:lineRule="atLeast"/>
              <w:jc w:val="center"/>
              <w:rPr>
                <w:rFonts w:asciiTheme="minorEastAsia" w:hAnsiTheme="minorEastAsia" w:cs="仿宋_GB2312"/>
                <w:sz w:val="21"/>
                <w:szCs w:val="21"/>
              </w:rPr>
            </w:pPr>
          </w:p>
        </w:tc>
        <w:tc>
          <w:tcPr>
            <w:tcW w:w="1017" w:type="pct"/>
            <w:vAlign w:val="center"/>
          </w:tcPr>
          <w:p w14:paraId="45847055" w14:textId="66935E42" w:rsidR="00C03F07" w:rsidRPr="00C03F07" w:rsidRDefault="00C03F07" w:rsidP="00C03F07">
            <w:pPr>
              <w:snapToGrid w:val="0"/>
              <w:spacing w:after="0" w:line="240" w:lineRule="atLeast"/>
              <w:jc w:val="center"/>
              <w:rPr>
                <w:rFonts w:asciiTheme="minorEastAsia" w:hAnsiTheme="minorEastAsia" w:cs="仿宋_GB2312"/>
                <w:sz w:val="21"/>
                <w:szCs w:val="21"/>
              </w:rPr>
            </w:pPr>
          </w:p>
        </w:tc>
      </w:tr>
      <w:tr w:rsidR="00C03F07" w:rsidRPr="00C03F07" w14:paraId="5C5184B8" w14:textId="77777777" w:rsidTr="00B53273">
        <w:trPr>
          <w:trHeight w:val="700"/>
          <w:jc w:val="center"/>
        </w:trPr>
        <w:tc>
          <w:tcPr>
            <w:tcW w:w="359" w:type="pct"/>
            <w:vAlign w:val="center"/>
          </w:tcPr>
          <w:p w14:paraId="2B9A700F" w14:textId="5EA69230" w:rsidR="00C03F07" w:rsidRPr="00C03F07" w:rsidRDefault="00C03F07" w:rsidP="00C03F07">
            <w:pPr>
              <w:snapToGrid w:val="0"/>
              <w:spacing w:after="0" w:line="240" w:lineRule="atLeast"/>
              <w:jc w:val="center"/>
              <w:rPr>
                <w:rFonts w:asciiTheme="minorEastAsia" w:hAnsiTheme="minorEastAsia" w:cs="仿宋_GB2312"/>
                <w:sz w:val="21"/>
                <w:szCs w:val="21"/>
              </w:rPr>
            </w:pPr>
            <w:r w:rsidRPr="00C03F07">
              <w:rPr>
                <w:rFonts w:asciiTheme="minorEastAsia" w:hAnsiTheme="minorEastAsia" w:cs="仿宋_GB2312" w:hint="eastAsia"/>
                <w:sz w:val="21"/>
                <w:szCs w:val="21"/>
              </w:rPr>
              <w:t>2</w:t>
            </w:r>
          </w:p>
        </w:tc>
        <w:tc>
          <w:tcPr>
            <w:tcW w:w="2141" w:type="pct"/>
            <w:vAlign w:val="center"/>
          </w:tcPr>
          <w:p w14:paraId="27C6C4AA" w14:textId="77777777" w:rsidR="00C03F07" w:rsidRPr="00C03F07" w:rsidRDefault="00C03F07" w:rsidP="00C03F07">
            <w:pPr>
              <w:snapToGrid w:val="0"/>
              <w:spacing w:after="0" w:line="240" w:lineRule="atLeast"/>
              <w:jc w:val="left"/>
              <w:rPr>
                <w:rFonts w:ascii="宋体" w:hAnsi="宋体" w:cs="宋体"/>
                <w:bCs/>
                <w:color w:val="000000"/>
                <w:sz w:val="21"/>
                <w:szCs w:val="21"/>
              </w:rPr>
            </w:pPr>
            <w:r w:rsidRPr="00C03F07">
              <w:rPr>
                <w:rFonts w:ascii="宋体" w:hAnsi="宋体" w:cs="宋体" w:hint="eastAsia"/>
                <w:bCs/>
                <w:color w:val="000000"/>
                <w:sz w:val="21"/>
                <w:szCs w:val="21"/>
              </w:rPr>
              <w:t>电池间消防系统，接入原有控制器</w:t>
            </w:r>
          </w:p>
          <w:p w14:paraId="5EC9C743" w14:textId="6F298B02" w:rsidR="00C03F07" w:rsidRPr="00C03F07" w:rsidRDefault="00C03F07" w:rsidP="00C03F07">
            <w:pPr>
              <w:snapToGrid w:val="0"/>
              <w:spacing w:after="0" w:line="240" w:lineRule="atLeast"/>
              <w:jc w:val="left"/>
              <w:rPr>
                <w:rFonts w:asciiTheme="minorEastAsia" w:hAnsiTheme="minorEastAsia" w:cs="仿宋_GB2312"/>
                <w:sz w:val="21"/>
                <w:szCs w:val="21"/>
              </w:rPr>
            </w:pPr>
            <w:r w:rsidRPr="00C03F07">
              <w:rPr>
                <w:rFonts w:ascii="宋体" w:hAnsi="宋体" w:cs="宋体" w:hint="eastAsia"/>
                <w:bCs/>
                <w:color w:val="000000"/>
                <w:sz w:val="21"/>
                <w:szCs w:val="21"/>
              </w:rPr>
              <w:t>(面积：8.2*3.3=27平米，层高3.8米)</w:t>
            </w:r>
          </w:p>
        </w:tc>
        <w:tc>
          <w:tcPr>
            <w:tcW w:w="759" w:type="pct"/>
            <w:vAlign w:val="center"/>
          </w:tcPr>
          <w:p w14:paraId="7DEE510B" w14:textId="77777777" w:rsidR="00C03F07" w:rsidRPr="00C03F07" w:rsidRDefault="00C03F07" w:rsidP="00C03F07">
            <w:pPr>
              <w:snapToGrid w:val="0"/>
              <w:spacing w:after="0" w:line="240" w:lineRule="atLeast"/>
              <w:jc w:val="center"/>
              <w:rPr>
                <w:rFonts w:asciiTheme="minorEastAsia" w:hAnsiTheme="minorEastAsia" w:cs="仿宋_GB2312"/>
                <w:sz w:val="21"/>
                <w:szCs w:val="21"/>
              </w:rPr>
            </w:pPr>
          </w:p>
        </w:tc>
        <w:tc>
          <w:tcPr>
            <w:tcW w:w="724" w:type="pct"/>
            <w:vMerge/>
            <w:vAlign w:val="center"/>
          </w:tcPr>
          <w:p w14:paraId="5273E1AD" w14:textId="77777777" w:rsidR="00C03F07" w:rsidRPr="00C03F07" w:rsidRDefault="00C03F07" w:rsidP="00C03F07">
            <w:pPr>
              <w:snapToGrid w:val="0"/>
              <w:spacing w:after="0" w:line="240" w:lineRule="atLeast"/>
              <w:jc w:val="center"/>
              <w:rPr>
                <w:rFonts w:asciiTheme="minorEastAsia" w:hAnsiTheme="minorEastAsia" w:cs="仿宋_GB2312"/>
                <w:sz w:val="21"/>
                <w:szCs w:val="21"/>
              </w:rPr>
            </w:pPr>
          </w:p>
        </w:tc>
        <w:tc>
          <w:tcPr>
            <w:tcW w:w="1017" w:type="pct"/>
            <w:vAlign w:val="center"/>
          </w:tcPr>
          <w:p w14:paraId="3AA80EEE" w14:textId="4B8BEF9B" w:rsidR="00C03F07" w:rsidRPr="00C03F07" w:rsidRDefault="00C03F07" w:rsidP="00C03F07">
            <w:pPr>
              <w:snapToGrid w:val="0"/>
              <w:spacing w:after="0" w:line="240" w:lineRule="atLeast"/>
              <w:jc w:val="center"/>
              <w:rPr>
                <w:rFonts w:asciiTheme="minorEastAsia" w:hAnsiTheme="minorEastAsia" w:cs="仿宋_GB2312"/>
                <w:sz w:val="21"/>
                <w:szCs w:val="21"/>
              </w:rPr>
            </w:pPr>
          </w:p>
        </w:tc>
      </w:tr>
      <w:tr w:rsidR="00C03F07" w:rsidRPr="00C03F07" w14:paraId="1DAD2234" w14:textId="77777777" w:rsidTr="00B53273">
        <w:trPr>
          <w:trHeight w:val="700"/>
          <w:jc w:val="center"/>
        </w:trPr>
        <w:tc>
          <w:tcPr>
            <w:tcW w:w="359" w:type="pct"/>
            <w:vAlign w:val="center"/>
          </w:tcPr>
          <w:p w14:paraId="688B0DCA" w14:textId="137B3B35" w:rsidR="00C03F07" w:rsidRPr="00C03F07" w:rsidRDefault="00C03F07" w:rsidP="00C03F07">
            <w:pPr>
              <w:snapToGrid w:val="0"/>
              <w:spacing w:after="0" w:line="240" w:lineRule="atLeast"/>
              <w:jc w:val="center"/>
              <w:rPr>
                <w:rFonts w:asciiTheme="minorEastAsia" w:hAnsiTheme="minorEastAsia" w:cs="仿宋_GB2312"/>
                <w:sz w:val="21"/>
                <w:szCs w:val="21"/>
              </w:rPr>
            </w:pPr>
            <w:r w:rsidRPr="00C03F07">
              <w:rPr>
                <w:rFonts w:asciiTheme="minorEastAsia" w:hAnsiTheme="minorEastAsia" w:cs="仿宋_GB2312" w:hint="eastAsia"/>
                <w:sz w:val="21"/>
                <w:szCs w:val="21"/>
              </w:rPr>
              <w:t>3</w:t>
            </w:r>
          </w:p>
        </w:tc>
        <w:tc>
          <w:tcPr>
            <w:tcW w:w="2141" w:type="pct"/>
            <w:vAlign w:val="center"/>
          </w:tcPr>
          <w:p w14:paraId="399CE1F7" w14:textId="741CCDE7" w:rsidR="00C03F07" w:rsidRPr="00C03F07" w:rsidRDefault="00C03F07" w:rsidP="00C03F07">
            <w:pPr>
              <w:snapToGrid w:val="0"/>
              <w:spacing w:after="0" w:line="240" w:lineRule="atLeast"/>
              <w:jc w:val="left"/>
              <w:rPr>
                <w:rFonts w:ascii="宋体" w:hAnsi="宋体" w:cs="宋体"/>
                <w:bCs/>
                <w:color w:val="000000"/>
                <w:sz w:val="21"/>
                <w:szCs w:val="21"/>
              </w:rPr>
            </w:pPr>
            <w:r w:rsidRPr="00C03F07">
              <w:rPr>
                <w:rFonts w:ascii="宋体" w:hAnsi="宋体" w:cs="宋体" w:hint="eastAsia"/>
                <w:bCs/>
                <w:color w:val="000000"/>
                <w:sz w:val="21"/>
                <w:szCs w:val="21"/>
              </w:rPr>
              <w:t>数据中心机房添加设备（ATS）</w:t>
            </w:r>
          </w:p>
        </w:tc>
        <w:tc>
          <w:tcPr>
            <w:tcW w:w="759" w:type="pct"/>
            <w:vAlign w:val="center"/>
          </w:tcPr>
          <w:p w14:paraId="52958391" w14:textId="77777777" w:rsidR="00C03F07" w:rsidRPr="00C03F07" w:rsidRDefault="00C03F07" w:rsidP="00C03F07">
            <w:pPr>
              <w:snapToGrid w:val="0"/>
              <w:spacing w:after="0" w:line="240" w:lineRule="atLeast"/>
              <w:jc w:val="center"/>
              <w:rPr>
                <w:rFonts w:asciiTheme="minorEastAsia" w:hAnsiTheme="minorEastAsia" w:cs="仿宋_GB2312"/>
                <w:sz w:val="21"/>
                <w:szCs w:val="21"/>
              </w:rPr>
            </w:pPr>
          </w:p>
        </w:tc>
        <w:tc>
          <w:tcPr>
            <w:tcW w:w="724" w:type="pct"/>
            <w:vMerge/>
            <w:vAlign w:val="center"/>
          </w:tcPr>
          <w:p w14:paraId="4CE52C6A" w14:textId="77777777" w:rsidR="00C03F07" w:rsidRPr="00C03F07" w:rsidRDefault="00C03F07" w:rsidP="00C03F07">
            <w:pPr>
              <w:snapToGrid w:val="0"/>
              <w:spacing w:after="0" w:line="240" w:lineRule="atLeast"/>
              <w:jc w:val="center"/>
              <w:rPr>
                <w:rFonts w:asciiTheme="minorEastAsia" w:hAnsiTheme="minorEastAsia" w:cs="仿宋_GB2312"/>
                <w:sz w:val="21"/>
                <w:szCs w:val="21"/>
              </w:rPr>
            </w:pPr>
          </w:p>
        </w:tc>
        <w:tc>
          <w:tcPr>
            <w:tcW w:w="1017" w:type="pct"/>
            <w:vAlign w:val="center"/>
          </w:tcPr>
          <w:p w14:paraId="0EE5B714" w14:textId="77777777" w:rsidR="00C03F07" w:rsidRPr="00C03F07" w:rsidRDefault="00C03F07" w:rsidP="00C03F07">
            <w:pPr>
              <w:snapToGrid w:val="0"/>
              <w:spacing w:after="0" w:line="240" w:lineRule="atLeast"/>
              <w:jc w:val="center"/>
              <w:rPr>
                <w:rFonts w:asciiTheme="minorEastAsia" w:hAnsiTheme="minorEastAsia" w:cs="仿宋_GB2312"/>
                <w:sz w:val="21"/>
                <w:szCs w:val="21"/>
              </w:rPr>
            </w:pPr>
          </w:p>
        </w:tc>
      </w:tr>
      <w:tr w:rsidR="00C03F07" w:rsidRPr="00C03F07" w14:paraId="6326C667" w14:textId="77777777" w:rsidTr="00B53273">
        <w:trPr>
          <w:trHeight w:val="700"/>
          <w:jc w:val="center"/>
        </w:trPr>
        <w:tc>
          <w:tcPr>
            <w:tcW w:w="359" w:type="pct"/>
            <w:vAlign w:val="center"/>
          </w:tcPr>
          <w:p w14:paraId="44204B1F" w14:textId="015E01E5" w:rsidR="00C03F07" w:rsidRPr="00C03F07" w:rsidRDefault="00C03F07" w:rsidP="00C03F07">
            <w:pPr>
              <w:snapToGrid w:val="0"/>
              <w:spacing w:after="0" w:line="240" w:lineRule="atLeast"/>
              <w:jc w:val="center"/>
              <w:rPr>
                <w:rFonts w:asciiTheme="minorEastAsia" w:hAnsiTheme="minorEastAsia" w:cs="仿宋_GB2312"/>
                <w:sz w:val="21"/>
                <w:szCs w:val="21"/>
              </w:rPr>
            </w:pPr>
            <w:r w:rsidRPr="00C03F07">
              <w:rPr>
                <w:rFonts w:asciiTheme="minorEastAsia" w:hAnsiTheme="minorEastAsia" w:cs="仿宋_GB2312" w:hint="eastAsia"/>
                <w:sz w:val="21"/>
                <w:szCs w:val="21"/>
              </w:rPr>
              <w:t>4</w:t>
            </w:r>
          </w:p>
        </w:tc>
        <w:tc>
          <w:tcPr>
            <w:tcW w:w="2141" w:type="pct"/>
            <w:vAlign w:val="center"/>
          </w:tcPr>
          <w:p w14:paraId="25EEAE25" w14:textId="527529C8" w:rsidR="00C03F07" w:rsidRPr="00C03F07" w:rsidRDefault="00C03F07" w:rsidP="00C03F07">
            <w:pPr>
              <w:snapToGrid w:val="0"/>
              <w:spacing w:after="0" w:line="240" w:lineRule="atLeast"/>
              <w:jc w:val="left"/>
              <w:rPr>
                <w:rFonts w:ascii="宋体" w:hAnsi="宋体" w:cs="宋体"/>
                <w:bCs/>
                <w:color w:val="000000"/>
                <w:sz w:val="21"/>
                <w:szCs w:val="21"/>
              </w:rPr>
            </w:pPr>
            <w:r w:rsidRPr="00C03F07">
              <w:rPr>
                <w:rFonts w:ascii="宋体" w:hAnsi="宋体" w:cs="宋体" w:hint="eastAsia"/>
                <w:bCs/>
                <w:color w:val="000000"/>
                <w:sz w:val="21"/>
                <w:szCs w:val="21"/>
              </w:rPr>
              <w:t>綦江校</w:t>
            </w:r>
            <w:proofErr w:type="gramStart"/>
            <w:r w:rsidRPr="00C03F07">
              <w:rPr>
                <w:rFonts w:ascii="宋体" w:hAnsi="宋体" w:cs="宋体" w:hint="eastAsia"/>
                <w:bCs/>
                <w:color w:val="000000"/>
                <w:sz w:val="21"/>
                <w:szCs w:val="21"/>
              </w:rPr>
              <w:t>区数据</w:t>
            </w:r>
            <w:proofErr w:type="gramEnd"/>
            <w:r w:rsidRPr="00C03F07">
              <w:rPr>
                <w:rFonts w:ascii="宋体" w:hAnsi="宋体" w:cs="宋体" w:hint="eastAsia"/>
                <w:bCs/>
                <w:color w:val="000000"/>
                <w:sz w:val="21"/>
                <w:szCs w:val="21"/>
              </w:rPr>
              <w:t>中心机房大门改造</w:t>
            </w:r>
          </w:p>
        </w:tc>
        <w:tc>
          <w:tcPr>
            <w:tcW w:w="759" w:type="pct"/>
            <w:vAlign w:val="center"/>
          </w:tcPr>
          <w:p w14:paraId="509B78AA" w14:textId="77777777" w:rsidR="00C03F07" w:rsidRPr="00C03F07" w:rsidRDefault="00C03F07" w:rsidP="00C03F07">
            <w:pPr>
              <w:snapToGrid w:val="0"/>
              <w:spacing w:after="0" w:line="240" w:lineRule="atLeast"/>
              <w:jc w:val="center"/>
              <w:rPr>
                <w:rFonts w:asciiTheme="minorEastAsia" w:hAnsiTheme="minorEastAsia" w:cs="仿宋_GB2312"/>
                <w:sz w:val="21"/>
                <w:szCs w:val="21"/>
              </w:rPr>
            </w:pPr>
          </w:p>
        </w:tc>
        <w:tc>
          <w:tcPr>
            <w:tcW w:w="724" w:type="pct"/>
            <w:vMerge/>
            <w:vAlign w:val="center"/>
          </w:tcPr>
          <w:p w14:paraId="7770E693" w14:textId="77777777" w:rsidR="00C03F07" w:rsidRPr="00C03F07" w:rsidRDefault="00C03F07" w:rsidP="00C03F07">
            <w:pPr>
              <w:snapToGrid w:val="0"/>
              <w:spacing w:after="0" w:line="240" w:lineRule="atLeast"/>
              <w:jc w:val="center"/>
              <w:rPr>
                <w:rFonts w:asciiTheme="minorEastAsia" w:hAnsiTheme="minorEastAsia" w:cs="仿宋_GB2312"/>
                <w:sz w:val="21"/>
                <w:szCs w:val="21"/>
              </w:rPr>
            </w:pPr>
          </w:p>
        </w:tc>
        <w:tc>
          <w:tcPr>
            <w:tcW w:w="1017" w:type="pct"/>
            <w:vAlign w:val="center"/>
          </w:tcPr>
          <w:p w14:paraId="414A86EB" w14:textId="77777777" w:rsidR="00C03F07" w:rsidRPr="00C03F07" w:rsidRDefault="00C03F07" w:rsidP="00C03F07">
            <w:pPr>
              <w:snapToGrid w:val="0"/>
              <w:spacing w:after="0" w:line="240" w:lineRule="atLeast"/>
              <w:jc w:val="center"/>
              <w:rPr>
                <w:rFonts w:asciiTheme="minorEastAsia" w:hAnsiTheme="minorEastAsia" w:cs="仿宋_GB2312"/>
                <w:sz w:val="21"/>
                <w:szCs w:val="21"/>
              </w:rPr>
            </w:pPr>
          </w:p>
        </w:tc>
      </w:tr>
      <w:tr w:rsidR="00C03F07" w:rsidRPr="00C03F07" w14:paraId="69C76362" w14:textId="77777777" w:rsidTr="00B53273">
        <w:trPr>
          <w:trHeight w:val="700"/>
          <w:jc w:val="center"/>
        </w:trPr>
        <w:tc>
          <w:tcPr>
            <w:tcW w:w="359" w:type="pct"/>
            <w:vAlign w:val="center"/>
          </w:tcPr>
          <w:p w14:paraId="661798CB" w14:textId="104BEEEA" w:rsidR="00C03F07" w:rsidRPr="00C03F07" w:rsidRDefault="00C03F07" w:rsidP="00C03F07">
            <w:pPr>
              <w:snapToGrid w:val="0"/>
              <w:spacing w:after="0" w:line="240" w:lineRule="atLeast"/>
              <w:jc w:val="center"/>
              <w:rPr>
                <w:rFonts w:asciiTheme="minorEastAsia" w:hAnsiTheme="minorEastAsia" w:cs="仿宋_GB2312"/>
                <w:sz w:val="21"/>
                <w:szCs w:val="21"/>
              </w:rPr>
            </w:pPr>
            <w:r w:rsidRPr="00C03F07">
              <w:rPr>
                <w:rFonts w:asciiTheme="minorEastAsia" w:hAnsiTheme="minorEastAsia" w:cs="仿宋_GB2312" w:hint="eastAsia"/>
                <w:sz w:val="21"/>
                <w:szCs w:val="21"/>
              </w:rPr>
              <w:t>5</w:t>
            </w:r>
          </w:p>
        </w:tc>
        <w:tc>
          <w:tcPr>
            <w:tcW w:w="2141" w:type="pct"/>
            <w:vAlign w:val="center"/>
          </w:tcPr>
          <w:p w14:paraId="324D8F0C" w14:textId="2ACBCFB1" w:rsidR="00C03F07" w:rsidRPr="00C03F07" w:rsidRDefault="00C03F07" w:rsidP="00C03F07">
            <w:pPr>
              <w:snapToGrid w:val="0"/>
              <w:spacing w:after="0" w:line="240" w:lineRule="atLeast"/>
              <w:jc w:val="left"/>
              <w:rPr>
                <w:rFonts w:ascii="宋体" w:hAnsi="宋体" w:cs="宋体"/>
                <w:bCs/>
                <w:color w:val="000000"/>
                <w:sz w:val="21"/>
                <w:szCs w:val="21"/>
              </w:rPr>
            </w:pPr>
            <w:r w:rsidRPr="00C03F07">
              <w:rPr>
                <w:rFonts w:ascii="宋体" w:hAnsi="宋体" w:cs="宋体" w:hint="eastAsia"/>
                <w:bCs/>
                <w:color w:val="000000"/>
                <w:sz w:val="21"/>
                <w:szCs w:val="21"/>
              </w:rPr>
              <w:t>配套工程</w:t>
            </w:r>
          </w:p>
        </w:tc>
        <w:tc>
          <w:tcPr>
            <w:tcW w:w="759" w:type="pct"/>
            <w:vAlign w:val="center"/>
          </w:tcPr>
          <w:p w14:paraId="64758E08" w14:textId="77777777" w:rsidR="00C03F07" w:rsidRPr="00C03F07" w:rsidRDefault="00C03F07" w:rsidP="00C03F07">
            <w:pPr>
              <w:snapToGrid w:val="0"/>
              <w:spacing w:after="0" w:line="240" w:lineRule="atLeast"/>
              <w:jc w:val="center"/>
              <w:rPr>
                <w:rFonts w:asciiTheme="minorEastAsia" w:hAnsiTheme="minorEastAsia" w:cs="仿宋_GB2312"/>
                <w:sz w:val="21"/>
                <w:szCs w:val="21"/>
              </w:rPr>
            </w:pPr>
          </w:p>
        </w:tc>
        <w:tc>
          <w:tcPr>
            <w:tcW w:w="724" w:type="pct"/>
            <w:vMerge/>
            <w:vAlign w:val="center"/>
          </w:tcPr>
          <w:p w14:paraId="0CD6BE79" w14:textId="77777777" w:rsidR="00C03F07" w:rsidRPr="00C03F07" w:rsidRDefault="00C03F07" w:rsidP="00C03F07">
            <w:pPr>
              <w:snapToGrid w:val="0"/>
              <w:spacing w:after="0" w:line="240" w:lineRule="atLeast"/>
              <w:jc w:val="center"/>
              <w:rPr>
                <w:rFonts w:asciiTheme="minorEastAsia" w:hAnsiTheme="minorEastAsia" w:cs="仿宋_GB2312"/>
                <w:sz w:val="21"/>
                <w:szCs w:val="21"/>
              </w:rPr>
            </w:pPr>
          </w:p>
        </w:tc>
        <w:tc>
          <w:tcPr>
            <w:tcW w:w="1017" w:type="pct"/>
            <w:vAlign w:val="center"/>
          </w:tcPr>
          <w:p w14:paraId="2555DB36" w14:textId="77777777" w:rsidR="00C03F07" w:rsidRPr="00C03F07" w:rsidRDefault="00C03F07" w:rsidP="00C03F07">
            <w:pPr>
              <w:snapToGrid w:val="0"/>
              <w:spacing w:after="0" w:line="240" w:lineRule="atLeast"/>
              <w:jc w:val="center"/>
              <w:rPr>
                <w:rFonts w:asciiTheme="minorEastAsia" w:hAnsiTheme="minorEastAsia" w:cs="仿宋_GB2312"/>
                <w:sz w:val="21"/>
                <w:szCs w:val="21"/>
              </w:rPr>
            </w:pPr>
          </w:p>
        </w:tc>
      </w:tr>
    </w:tbl>
    <w:p w14:paraId="3E5D72E4" w14:textId="77777777" w:rsidR="00950A08" w:rsidRDefault="00950A08" w:rsidP="00950A08">
      <w:pPr>
        <w:spacing w:line="360" w:lineRule="auto"/>
        <w:ind w:right="960"/>
        <w:jc w:val="right"/>
        <w:rPr>
          <w:rFonts w:ascii="仿宋" w:eastAsia="仿宋" w:hAnsi="仿宋"/>
          <w:sz w:val="28"/>
          <w:szCs w:val="28"/>
          <w:lang w:val="zh-CN"/>
        </w:rPr>
      </w:pPr>
    </w:p>
    <w:p w14:paraId="220D6BD2" w14:textId="77777777" w:rsidR="00950A08" w:rsidRDefault="00950A08" w:rsidP="00950A08">
      <w:pPr>
        <w:spacing w:line="360" w:lineRule="auto"/>
        <w:ind w:right="960"/>
        <w:jc w:val="right"/>
        <w:rPr>
          <w:rFonts w:ascii="仿宋" w:eastAsia="仿宋" w:hAnsi="仿宋"/>
          <w:sz w:val="28"/>
          <w:szCs w:val="28"/>
          <w:lang w:val="zh-CN"/>
        </w:rPr>
      </w:pPr>
    </w:p>
    <w:p w14:paraId="77EE2CB4" w14:textId="77777777" w:rsidR="00950A08" w:rsidRDefault="00950A08" w:rsidP="00950A08">
      <w:pPr>
        <w:spacing w:line="360" w:lineRule="auto"/>
        <w:ind w:right="960"/>
        <w:jc w:val="right"/>
        <w:rPr>
          <w:rFonts w:ascii="仿宋" w:eastAsia="仿宋" w:hAnsi="仿宋"/>
          <w:sz w:val="28"/>
          <w:szCs w:val="28"/>
          <w:lang w:val="zh-CN"/>
        </w:rPr>
      </w:pPr>
    </w:p>
    <w:p w14:paraId="0735F84B" w14:textId="77777777" w:rsidR="00950A08" w:rsidRDefault="00950A08" w:rsidP="00950A08">
      <w:pPr>
        <w:spacing w:line="360" w:lineRule="auto"/>
        <w:ind w:right="960"/>
        <w:jc w:val="right"/>
        <w:rPr>
          <w:rFonts w:ascii="仿宋" w:eastAsia="仿宋" w:hAnsi="仿宋"/>
          <w:sz w:val="28"/>
          <w:szCs w:val="28"/>
          <w:lang w:val="zh-CN"/>
        </w:rPr>
      </w:pPr>
    </w:p>
    <w:p w14:paraId="3C83154F" w14:textId="77777777" w:rsidR="00950A08" w:rsidRDefault="00950A08" w:rsidP="00447230">
      <w:pPr>
        <w:spacing w:after="0" w:line="360" w:lineRule="auto"/>
        <w:ind w:right="820"/>
        <w:jc w:val="right"/>
        <w:rPr>
          <w:rFonts w:ascii="仿宋" w:eastAsia="仿宋" w:hAnsi="仿宋"/>
          <w:sz w:val="28"/>
          <w:szCs w:val="28"/>
          <w:lang w:val="zh-CN"/>
        </w:rPr>
      </w:pPr>
      <w:r>
        <w:rPr>
          <w:rFonts w:ascii="仿宋" w:eastAsia="仿宋" w:hAnsi="仿宋" w:hint="eastAsia"/>
          <w:sz w:val="28"/>
          <w:szCs w:val="28"/>
          <w:lang w:val="zh-CN"/>
        </w:rPr>
        <w:t>报价授权委托人</w:t>
      </w:r>
      <w:r>
        <w:rPr>
          <w:rFonts w:ascii="仿宋" w:eastAsia="仿宋" w:hAnsi="仿宋"/>
          <w:sz w:val="28"/>
          <w:szCs w:val="28"/>
          <w:lang w:val="zh-CN"/>
        </w:rPr>
        <w:t>（签字</w:t>
      </w:r>
      <w:r>
        <w:rPr>
          <w:rFonts w:ascii="仿宋" w:eastAsia="仿宋" w:hAnsi="仿宋" w:hint="eastAsia"/>
          <w:sz w:val="28"/>
          <w:szCs w:val="28"/>
          <w:lang w:val="zh-CN"/>
        </w:rPr>
        <w:t>或盖章</w:t>
      </w:r>
      <w:r>
        <w:rPr>
          <w:rFonts w:ascii="仿宋" w:eastAsia="仿宋" w:hAnsi="仿宋"/>
          <w:sz w:val="28"/>
          <w:szCs w:val="28"/>
          <w:lang w:val="zh-CN"/>
        </w:rPr>
        <w:t>）：</w:t>
      </w:r>
    </w:p>
    <w:p w14:paraId="0BD55D28" w14:textId="1D923402" w:rsidR="00950A08" w:rsidRDefault="00950A08" w:rsidP="00447230">
      <w:pPr>
        <w:spacing w:after="0" w:line="380" w:lineRule="exact"/>
        <w:ind w:right="1120" w:firstLineChars="1550" w:firstLine="4340"/>
        <w:outlineLvl w:val="2"/>
        <w:rPr>
          <w:rFonts w:ascii="仿宋" w:eastAsia="仿宋" w:hAnsi="仿宋"/>
          <w:bCs/>
          <w:sz w:val="28"/>
          <w:szCs w:val="28"/>
          <w:u w:val="single"/>
        </w:rPr>
      </w:pPr>
      <w:r>
        <w:rPr>
          <w:rFonts w:ascii="仿宋" w:eastAsia="仿宋" w:hAnsi="仿宋" w:hint="eastAsia"/>
          <w:sz w:val="28"/>
          <w:szCs w:val="28"/>
          <w:lang w:val="zh-CN"/>
        </w:rPr>
        <w:t xml:space="preserve">日 </w:t>
      </w:r>
      <w:r w:rsidR="00447230">
        <w:rPr>
          <w:rFonts w:ascii="仿宋" w:eastAsia="仿宋" w:hAnsi="仿宋"/>
          <w:sz w:val="28"/>
          <w:szCs w:val="28"/>
          <w:lang w:val="zh-CN"/>
        </w:rPr>
        <w:t xml:space="preserve">    </w:t>
      </w:r>
      <w:r>
        <w:rPr>
          <w:rFonts w:ascii="仿宋" w:eastAsia="仿宋" w:hAnsi="仿宋" w:hint="eastAsia"/>
          <w:sz w:val="28"/>
          <w:szCs w:val="28"/>
          <w:lang w:val="zh-CN"/>
        </w:rPr>
        <w:t>期：</w:t>
      </w:r>
    </w:p>
    <w:p w14:paraId="136378C3" w14:textId="45F5DF5E" w:rsidR="00950A08" w:rsidRDefault="00950A08">
      <w:pPr>
        <w:spacing w:after="0" w:line="240" w:lineRule="auto"/>
        <w:jc w:val="left"/>
        <w:rPr>
          <w:rFonts w:ascii="仿宋" w:eastAsia="仿宋" w:hAnsi="仿宋" w:cs="仿宋"/>
          <w:sz w:val="28"/>
          <w:szCs w:val="28"/>
        </w:rPr>
      </w:pPr>
      <w:r>
        <w:rPr>
          <w:rFonts w:ascii="仿宋" w:eastAsia="仿宋" w:hAnsi="仿宋" w:cs="仿宋"/>
          <w:sz w:val="28"/>
          <w:szCs w:val="28"/>
        </w:rPr>
        <w:br w:type="page"/>
      </w:r>
    </w:p>
    <w:p w14:paraId="315EB679" w14:textId="28A193D1" w:rsidR="00950A08" w:rsidRPr="00FE2179" w:rsidRDefault="00950A08" w:rsidP="00950A08">
      <w:pPr>
        <w:jc w:val="center"/>
        <w:outlineLvl w:val="1"/>
        <w:rPr>
          <w:rFonts w:ascii="仿宋" w:eastAsia="仿宋" w:hAnsi="仿宋"/>
          <w:b/>
          <w:bCs/>
          <w:color w:val="FF0000"/>
          <w:kern w:val="2"/>
          <w:sz w:val="44"/>
          <w:szCs w:val="44"/>
        </w:rPr>
      </w:pPr>
      <w:r w:rsidRPr="00FE2179">
        <w:rPr>
          <w:rFonts w:ascii="仿宋" w:eastAsia="仿宋" w:hAnsi="仿宋" w:hint="eastAsia"/>
          <w:b/>
          <w:bCs/>
          <w:kern w:val="2"/>
          <w:sz w:val="44"/>
          <w:szCs w:val="44"/>
        </w:rPr>
        <w:lastRenderedPageBreak/>
        <w:t>分项报价一览表</w:t>
      </w:r>
    </w:p>
    <w:p w14:paraId="198AFD7A" w14:textId="77777777" w:rsidR="00950A08" w:rsidRDefault="00950A08" w:rsidP="00447230">
      <w:pPr>
        <w:spacing w:line="380" w:lineRule="exact"/>
        <w:rPr>
          <w:rFonts w:ascii="仿宋" w:eastAsia="仿宋" w:hAnsi="仿宋"/>
          <w:kern w:val="2"/>
          <w:sz w:val="28"/>
          <w:szCs w:val="28"/>
        </w:rPr>
      </w:pPr>
      <w:r>
        <w:rPr>
          <w:rFonts w:ascii="仿宋" w:eastAsia="仿宋" w:hAnsi="仿宋" w:hint="eastAsia"/>
          <w:kern w:val="2"/>
          <w:sz w:val="28"/>
          <w:szCs w:val="28"/>
        </w:rPr>
        <w:t>参与人：</w:t>
      </w:r>
      <w:r>
        <w:rPr>
          <w:rFonts w:ascii="仿宋" w:eastAsia="仿宋" w:hAnsi="仿宋" w:hint="eastAsia"/>
          <w:kern w:val="2"/>
          <w:sz w:val="28"/>
          <w:szCs w:val="28"/>
          <w:lang w:val="zh-CN"/>
        </w:rPr>
        <w:t>（公司全称并加盖公章）</w:t>
      </w:r>
      <w:r>
        <w:rPr>
          <w:rFonts w:ascii="仿宋" w:eastAsia="仿宋" w:hAnsi="仿宋" w:hint="eastAsia"/>
          <w:kern w:val="2"/>
          <w:sz w:val="28"/>
          <w:szCs w:val="28"/>
        </w:rPr>
        <w:t xml:space="preserve">                   项目编号：</w:t>
      </w:r>
    </w:p>
    <w:p w14:paraId="042AE9AC" w14:textId="77777777" w:rsidR="00950A08" w:rsidRDefault="00950A08" w:rsidP="00950A08">
      <w:pPr>
        <w:snapToGrid w:val="0"/>
        <w:spacing w:after="0" w:line="360" w:lineRule="auto"/>
        <w:rPr>
          <w:rFonts w:ascii="仿宋" w:eastAsia="仿宋" w:hAnsi="仿宋" w:cs="仿宋"/>
          <w:sz w:val="28"/>
          <w:szCs w:val="28"/>
        </w:rPr>
      </w:pPr>
      <w:r>
        <w:rPr>
          <w:rFonts w:ascii="仿宋" w:eastAsia="仿宋" w:hAnsi="仿宋" w:hint="eastAsia"/>
          <w:kern w:val="2"/>
          <w:sz w:val="28"/>
          <w:szCs w:val="28"/>
        </w:rPr>
        <w:t>货币单位：</w:t>
      </w:r>
    </w:p>
    <w:tbl>
      <w:tblPr>
        <w:tblpPr w:leftFromText="180" w:rightFromText="180" w:vertAnchor="text" w:horzAnchor="page" w:tblpXSpec="center" w:tblpY="454"/>
        <w:tblOverlap w:val="never"/>
        <w:tblW w:w="55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3473"/>
        <w:gridCol w:w="759"/>
        <w:gridCol w:w="707"/>
        <w:gridCol w:w="1276"/>
        <w:gridCol w:w="1417"/>
        <w:gridCol w:w="1984"/>
      </w:tblGrid>
      <w:tr w:rsidR="00771665" w:rsidRPr="00447230" w14:paraId="503563AE" w14:textId="77777777" w:rsidTr="00846C6F">
        <w:trPr>
          <w:trHeight w:val="416"/>
        </w:trPr>
        <w:tc>
          <w:tcPr>
            <w:tcW w:w="5000" w:type="pct"/>
            <w:gridSpan w:val="7"/>
            <w:shd w:val="clear" w:color="auto" w:fill="D1EEF9" w:themeFill="accent1" w:themeFillTint="33"/>
          </w:tcPr>
          <w:p w14:paraId="570AB101" w14:textId="1504B821" w:rsidR="00771665" w:rsidRPr="00447230" w:rsidRDefault="00771665" w:rsidP="00C03F07">
            <w:pPr>
              <w:spacing w:after="0" w:line="240" w:lineRule="auto"/>
              <w:jc w:val="center"/>
              <w:rPr>
                <w:rFonts w:ascii="宋体" w:hAnsi="宋体" w:cs="宋体"/>
                <w:b/>
                <w:bCs/>
                <w:color w:val="000000"/>
                <w:sz w:val="21"/>
                <w:szCs w:val="21"/>
              </w:rPr>
            </w:pPr>
            <w:r w:rsidRPr="00447230">
              <w:rPr>
                <w:rFonts w:ascii="宋体" w:hAnsi="宋体" w:cs="宋体" w:hint="eastAsia"/>
                <w:b/>
                <w:bCs/>
                <w:color w:val="000000"/>
                <w:sz w:val="21"/>
                <w:szCs w:val="21"/>
              </w:rPr>
              <w:t>渝北校区数据中心机房改造项目</w:t>
            </w:r>
          </w:p>
        </w:tc>
      </w:tr>
      <w:tr w:rsidR="00771665" w:rsidRPr="00447230" w14:paraId="01FDA5E8" w14:textId="77777777" w:rsidTr="00846C6F">
        <w:trPr>
          <w:trHeight w:val="384"/>
        </w:trPr>
        <w:tc>
          <w:tcPr>
            <w:tcW w:w="5000" w:type="pct"/>
            <w:gridSpan w:val="7"/>
            <w:shd w:val="clear" w:color="auto" w:fill="auto"/>
          </w:tcPr>
          <w:p w14:paraId="2B3DEEC4" w14:textId="552D1D68" w:rsidR="00771665" w:rsidRPr="00447230" w:rsidRDefault="00771665" w:rsidP="00C03F07">
            <w:pPr>
              <w:spacing w:after="0" w:line="240" w:lineRule="auto"/>
              <w:jc w:val="left"/>
              <w:rPr>
                <w:rFonts w:ascii="宋体" w:hAnsi="宋体" w:cs="宋体"/>
                <w:b/>
                <w:bCs/>
                <w:color w:val="000000"/>
                <w:sz w:val="21"/>
                <w:szCs w:val="21"/>
              </w:rPr>
            </w:pPr>
            <w:r w:rsidRPr="00447230">
              <w:rPr>
                <w:rFonts w:ascii="宋体" w:hAnsi="宋体" w:cs="宋体" w:hint="eastAsia"/>
                <w:b/>
                <w:bCs/>
                <w:color w:val="000000"/>
                <w:sz w:val="21"/>
                <w:szCs w:val="21"/>
              </w:rPr>
              <w:t>一、电池间环境监控，接入原有环境监控主机</w:t>
            </w:r>
          </w:p>
        </w:tc>
      </w:tr>
      <w:tr w:rsidR="00846C6F" w:rsidRPr="00447230" w14:paraId="6B70159D" w14:textId="77777777" w:rsidTr="00846C6F">
        <w:trPr>
          <w:trHeight w:val="90"/>
        </w:trPr>
        <w:tc>
          <w:tcPr>
            <w:tcW w:w="351" w:type="pct"/>
            <w:vAlign w:val="center"/>
          </w:tcPr>
          <w:p w14:paraId="7AD25A71"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序号</w:t>
            </w:r>
          </w:p>
        </w:tc>
        <w:tc>
          <w:tcPr>
            <w:tcW w:w="1679" w:type="pct"/>
            <w:vAlign w:val="center"/>
          </w:tcPr>
          <w:p w14:paraId="72E4A4D9"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设备名称</w:t>
            </w:r>
          </w:p>
        </w:tc>
        <w:tc>
          <w:tcPr>
            <w:tcW w:w="367" w:type="pct"/>
            <w:vAlign w:val="center"/>
          </w:tcPr>
          <w:p w14:paraId="48951D15"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单位</w:t>
            </w:r>
          </w:p>
        </w:tc>
        <w:tc>
          <w:tcPr>
            <w:tcW w:w="342" w:type="pct"/>
            <w:vAlign w:val="center"/>
          </w:tcPr>
          <w:p w14:paraId="1B897909"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数量</w:t>
            </w:r>
          </w:p>
        </w:tc>
        <w:tc>
          <w:tcPr>
            <w:tcW w:w="617" w:type="pct"/>
            <w:vAlign w:val="center"/>
          </w:tcPr>
          <w:p w14:paraId="56C489E0" w14:textId="4B63CF40"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单价（元）</w:t>
            </w:r>
          </w:p>
        </w:tc>
        <w:tc>
          <w:tcPr>
            <w:tcW w:w="685" w:type="pct"/>
            <w:vAlign w:val="center"/>
          </w:tcPr>
          <w:p w14:paraId="044C5583" w14:textId="517583EF"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总价</w:t>
            </w:r>
            <w:r w:rsidRPr="00447230">
              <w:rPr>
                <w:rFonts w:ascii="宋体" w:hAnsi="宋体" w:cs="宋体"/>
                <w:color w:val="000000"/>
                <w:sz w:val="21"/>
                <w:szCs w:val="21"/>
              </w:rPr>
              <w:t>（</w:t>
            </w:r>
            <w:r w:rsidRPr="00447230">
              <w:rPr>
                <w:rFonts w:ascii="宋体" w:hAnsi="宋体" w:cs="宋体" w:hint="eastAsia"/>
                <w:color w:val="000000"/>
                <w:sz w:val="21"/>
                <w:szCs w:val="21"/>
              </w:rPr>
              <w:t>元</w:t>
            </w:r>
            <w:r w:rsidRPr="00447230">
              <w:rPr>
                <w:rFonts w:ascii="宋体" w:hAnsi="宋体" w:cs="宋体"/>
                <w:color w:val="000000"/>
                <w:sz w:val="21"/>
                <w:szCs w:val="21"/>
              </w:rPr>
              <w:t>）</w:t>
            </w:r>
          </w:p>
        </w:tc>
        <w:tc>
          <w:tcPr>
            <w:tcW w:w="959" w:type="pct"/>
            <w:vAlign w:val="center"/>
          </w:tcPr>
          <w:p w14:paraId="03F50FE9" w14:textId="026553CB"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备注</w:t>
            </w:r>
          </w:p>
        </w:tc>
      </w:tr>
      <w:tr w:rsidR="00846C6F" w:rsidRPr="00447230" w14:paraId="36E79C47" w14:textId="77777777" w:rsidTr="00846C6F">
        <w:trPr>
          <w:trHeight w:val="285"/>
        </w:trPr>
        <w:tc>
          <w:tcPr>
            <w:tcW w:w="351" w:type="pct"/>
            <w:vAlign w:val="center"/>
          </w:tcPr>
          <w:p w14:paraId="45FA1C2D"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1679" w:type="pct"/>
            <w:vAlign w:val="center"/>
          </w:tcPr>
          <w:p w14:paraId="2717B2CE" w14:textId="77777777" w:rsidR="00771665" w:rsidRPr="00447230" w:rsidRDefault="00771665" w:rsidP="00C03F07">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温感探头</w:t>
            </w:r>
          </w:p>
        </w:tc>
        <w:tc>
          <w:tcPr>
            <w:tcW w:w="367" w:type="pct"/>
            <w:vAlign w:val="center"/>
          </w:tcPr>
          <w:p w14:paraId="5333551D" w14:textId="77777777" w:rsidR="00771665" w:rsidRPr="00447230" w:rsidRDefault="00771665" w:rsidP="00C03F07">
            <w:pPr>
              <w:spacing w:after="0" w:line="240" w:lineRule="auto"/>
              <w:jc w:val="center"/>
              <w:rPr>
                <w:rFonts w:ascii="宋体" w:hAnsi="宋体" w:cs="宋体"/>
                <w:color w:val="000000"/>
                <w:sz w:val="21"/>
                <w:szCs w:val="21"/>
              </w:rPr>
            </w:pPr>
            <w:proofErr w:type="gramStart"/>
            <w:r w:rsidRPr="00447230">
              <w:rPr>
                <w:rFonts w:ascii="宋体" w:hAnsi="宋体" w:cs="宋体" w:hint="eastAsia"/>
                <w:color w:val="000000"/>
                <w:sz w:val="21"/>
                <w:szCs w:val="21"/>
              </w:rPr>
              <w:t>个</w:t>
            </w:r>
            <w:proofErr w:type="gramEnd"/>
          </w:p>
        </w:tc>
        <w:tc>
          <w:tcPr>
            <w:tcW w:w="342" w:type="pct"/>
            <w:vAlign w:val="center"/>
          </w:tcPr>
          <w:p w14:paraId="73550FED"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617" w:type="pct"/>
          </w:tcPr>
          <w:p w14:paraId="51CC62AF" w14:textId="77777777" w:rsidR="00771665" w:rsidRPr="00447230" w:rsidRDefault="00771665" w:rsidP="00C03F07">
            <w:pPr>
              <w:spacing w:after="0" w:line="240" w:lineRule="auto"/>
              <w:jc w:val="left"/>
              <w:rPr>
                <w:rFonts w:ascii="宋体" w:hAnsi="宋体" w:cs="宋体"/>
                <w:color w:val="000000"/>
                <w:sz w:val="21"/>
                <w:szCs w:val="21"/>
              </w:rPr>
            </w:pPr>
          </w:p>
        </w:tc>
        <w:tc>
          <w:tcPr>
            <w:tcW w:w="685" w:type="pct"/>
          </w:tcPr>
          <w:p w14:paraId="67333D51" w14:textId="77777777" w:rsidR="00771665" w:rsidRPr="00447230" w:rsidRDefault="00771665" w:rsidP="00C03F07">
            <w:pPr>
              <w:spacing w:after="0" w:line="240" w:lineRule="auto"/>
              <w:jc w:val="left"/>
              <w:rPr>
                <w:rFonts w:ascii="宋体" w:hAnsi="宋体" w:cs="宋体"/>
                <w:color w:val="000000"/>
                <w:sz w:val="21"/>
                <w:szCs w:val="21"/>
              </w:rPr>
            </w:pPr>
          </w:p>
        </w:tc>
        <w:tc>
          <w:tcPr>
            <w:tcW w:w="959" w:type="pct"/>
            <w:vMerge w:val="restart"/>
            <w:vAlign w:val="center"/>
          </w:tcPr>
          <w:p w14:paraId="2150E17F" w14:textId="7F792FFF" w:rsidR="00771665" w:rsidRPr="00447230" w:rsidRDefault="00771665" w:rsidP="00C03F07">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接入渝北校区数据中心机房的环境监控主机</w:t>
            </w:r>
          </w:p>
        </w:tc>
      </w:tr>
      <w:tr w:rsidR="00846C6F" w:rsidRPr="00447230" w14:paraId="2C266332" w14:textId="77777777" w:rsidTr="00846C6F">
        <w:trPr>
          <w:trHeight w:val="285"/>
        </w:trPr>
        <w:tc>
          <w:tcPr>
            <w:tcW w:w="351" w:type="pct"/>
            <w:vAlign w:val="center"/>
          </w:tcPr>
          <w:p w14:paraId="6E633325"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2</w:t>
            </w:r>
          </w:p>
        </w:tc>
        <w:tc>
          <w:tcPr>
            <w:tcW w:w="1679" w:type="pct"/>
            <w:vAlign w:val="center"/>
          </w:tcPr>
          <w:p w14:paraId="6EAE0D19" w14:textId="77777777" w:rsidR="00771665" w:rsidRPr="00447230" w:rsidRDefault="00771665" w:rsidP="00C03F07">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烟感探头</w:t>
            </w:r>
          </w:p>
        </w:tc>
        <w:tc>
          <w:tcPr>
            <w:tcW w:w="367" w:type="pct"/>
            <w:vAlign w:val="center"/>
          </w:tcPr>
          <w:p w14:paraId="26395F43"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套</w:t>
            </w:r>
          </w:p>
        </w:tc>
        <w:tc>
          <w:tcPr>
            <w:tcW w:w="342" w:type="pct"/>
            <w:vAlign w:val="center"/>
          </w:tcPr>
          <w:p w14:paraId="02084577"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617" w:type="pct"/>
          </w:tcPr>
          <w:p w14:paraId="00865219" w14:textId="77777777" w:rsidR="00771665" w:rsidRPr="00447230" w:rsidRDefault="00771665" w:rsidP="00C03F07">
            <w:pPr>
              <w:spacing w:after="0" w:line="240" w:lineRule="auto"/>
              <w:jc w:val="left"/>
              <w:rPr>
                <w:rFonts w:ascii="宋体" w:hAnsi="宋体" w:cs="宋体"/>
                <w:color w:val="000000"/>
                <w:sz w:val="21"/>
                <w:szCs w:val="21"/>
              </w:rPr>
            </w:pPr>
          </w:p>
        </w:tc>
        <w:tc>
          <w:tcPr>
            <w:tcW w:w="685" w:type="pct"/>
          </w:tcPr>
          <w:p w14:paraId="07530C80" w14:textId="77777777" w:rsidR="00771665" w:rsidRPr="00447230" w:rsidRDefault="00771665" w:rsidP="00C03F07">
            <w:pPr>
              <w:spacing w:after="0" w:line="240" w:lineRule="auto"/>
              <w:jc w:val="left"/>
              <w:rPr>
                <w:rFonts w:ascii="宋体" w:hAnsi="宋体" w:cs="宋体"/>
                <w:color w:val="000000"/>
                <w:sz w:val="21"/>
                <w:szCs w:val="21"/>
              </w:rPr>
            </w:pPr>
          </w:p>
        </w:tc>
        <w:tc>
          <w:tcPr>
            <w:tcW w:w="959" w:type="pct"/>
            <w:vMerge/>
            <w:vAlign w:val="center"/>
          </w:tcPr>
          <w:p w14:paraId="125D9B95" w14:textId="33C42884" w:rsidR="00771665" w:rsidRPr="00447230" w:rsidRDefault="00771665" w:rsidP="00C03F07">
            <w:pPr>
              <w:spacing w:after="0" w:line="240" w:lineRule="auto"/>
              <w:jc w:val="left"/>
              <w:rPr>
                <w:rFonts w:ascii="宋体" w:hAnsi="宋体" w:cs="宋体"/>
                <w:color w:val="000000"/>
                <w:sz w:val="21"/>
                <w:szCs w:val="21"/>
              </w:rPr>
            </w:pPr>
          </w:p>
        </w:tc>
      </w:tr>
      <w:tr w:rsidR="00846C6F" w:rsidRPr="00447230" w14:paraId="3CB6C39C" w14:textId="77777777" w:rsidTr="00846C6F">
        <w:trPr>
          <w:trHeight w:val="285"/>
        </w:trPr>
        <w:tc>
          <w:tcPr>
            <w:tcW w:w="351" w:type="pct"/>
            <w:vAlign w:val="center"/>
          </w:tcPr>
          <w:p w14:paraId="57B84B41"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3</w:t>
            </w:r>
          </w:p>
        </w:tc>
        <w:tc>
          <w:tcPr>
            <w:tcW w:w="1679" w:type="pct"/>
            <w:vAlign w:val="center"/>
          </w:tcPr>
          <w:p w14:paraId="542BF180" w14:textId="77777777" w:rsidR="00771665" w:rsidRPr="00447230" w:rsidRDefault="00771665" w:rsidP="00C03F07">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漏水报警器(控制器)</w:t>
            </w:r>
          </w:p>
        </w:tc>
        <w:tc>
          <w:tcPr>
            <w:tcW w:w="367" w:type="pct"/>
            <w:vAlign w:val="center"/>
          </w:tcPr>
          <w:p w14:paraId="34DCA320"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套</w:t>
            </w:r>
          </w:p>
        </w:tc>
        <w:tc>
          <w:tcPr>
            <w:tcW w:w="342" w:type="pct"/>
            <w:vAlign w:val="center"/>
          </w:tcPr>
          <w:p w14:paraId="0F6AE47C"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617" w:type="pct"/>
          </w:tcPr>
          <w:p w14:paraId="236F86F8" w14:textId="77777777" w:rsidR="00771665" w:rsidRPr="00447230" w:rsidRDefault="00771665" w:rsidP="00C03F07">
            <w:pPr>
              <w:spacing w:after="0" w:line="240" w:lineRule="auto"/>
              <w:jc w:val="left"/>
              <w:rPr>
                <w:rFonts w:ascii="宋体" w:hAnsi="宋体" w:cs="宋体"/>
                <w:color w:val="000000"/>
                <w:sz w:val="21"/>
                <w:szCs w:val="21"/>
              </w:rPr>
            </w:pPr>
          </w:p>
        </w:tc>
        <w:tc>
          <w:tcPr>
            <w:tcW w:w="685" w:type="pct"/>
          </w:tcPr>
          <w:p w14:paraId="33E48103" w14:textId="77777777" w:rsidR="00771665" w:rsidRPr="00447230" w:rsidRDefault="00771665" w:rsidP="00C03F07">
            <w:pPr>
              <w:spacing w:after="0" w:line="240" w:lineRule="auto"/>
              <w:jc w:val="left"/>
              <w:rPr>
                <w:rFonts w:ascii="宋体" w:hAnsi="宋体" w:cs="宋体"/>
                <w:color w:val="000000"/>
                <w:sz w:val="21"/>
                <w:szCs w:val="21"/>
              </w:rPr>
            </w:pPr>
          </w:p>
        </w:tc>
        <w:tc>
          <w:tcPr>
            <w:tcW w:w="959" w:type="pct"/>
            <w:vMerge/>
            <w:vAlign w:val="center"/>
          </w:tcPr>
          <w:p w14:paraId="12CC2511" w14:textId="181334FD" w:rsidR="00771665" w:rsidRPr="00447230" w:rsidRDefault="00771665" w:rsidP="00C03F07">
            <w:pPr>
              <w:spacing w:after="0" w:line="240" w:lineRule="auto"/>
              <w:jc w:val="left"/>
              <w:rPr>
                <w:rFonts w:ascii="宋体" w:hAnsi="宋体" w:cs="宋体"/>
                <w:color w:val="000000"/>
                <w:sz w:val="21"/>
                <w:szCs w:val="21"/>
              </w:rPr>
            </w:pPr>
          </w:p>
        </w:tc>
      </w:tr>
      <w:tr w:rsidR="00846C6F" w:rsidRPr="00447230" w14:paraId="75C02964" w14:textId="77777777" w:rsidTr="00846C6F">
        <w:trPr>
          <w:trHeight w:val="285"/>
        </w:trPr>
        <w:tc>
          <w:tcPr>
            <w:tcW w:w="351" w:type="pct"/>
            <w:vAlign w:val="center"/>
          </w:tcPr>
          <w:p w14:paraId="4A7B079F"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4</w:t>
            </w:r>
          </w:p>
        </w:tc>
        <w:tc>
          <w:tcPr>
            <w:tcW w:w="1679" w:type="pct"/>
            <w:vAlign w:val="center"/>
          </w:tcPr>
          <w:p w14:paraId="6CE03155" w14:textId="77777777" w:rsidR="00771665" w:rsidRPr="00447230" w:rsidRDefault="00771665" w:rsidP="00C03F07">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漏水感应器（绳，5m）</w:t>
            </w:r>
          </w:p>
        </w:tc>
        <w:tc>
          <w:tcPr>
            <w:tcW w:w="367" w:type="pct"/>
            <w:vAlign w:val="center"/>
          </w:tcPr>
          <w:p w14:paraId="6FD16A29"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套</w:t>
            </w:r>
          </w:p>
        </w:tc>
        <w:tc>
          <w:tcPr>
            <w:tcW w:w="342" w:type="pct"/>
            <w:vAlign w:val="center"/>
          </w:tcPr>
          <w:p w14:paraId="4FE29078"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617" w:type="pct"/>
          </w:tcPr>
          <w:p w14:paraId="07F635E9" w14:textId="77777777" w:rsidR="00771665" w:rsidRPr="00447230" w:rsidRDefault="00771665" w:rsidP="00C03F07">
            <w:pPr>
              <w:spacing w:after="0" w:line="240" w:lineRule="auto"/>
              <w:jc w:val="left"/>
              <w:rPr>
                <w:rFonts w:ascii="宋体" w:hAnsi="宋体" w:cs="宋体"/>
                <w:color w:val="000000"/>
                <w:sz w:val="21"/>
                <w:szCs w:val="21"/>
              </w:rPr>
            </w:pPr>
          </w:p>
        </w:tc>
        <w:tc>
          <w:tcPr>
            <w:tcW w:w="685" w:type="pct"/>
          </w:tcPr>
          <w:p w14:paraId="18412927" w14:textId="77777777" w:rsidR="00771665" w:rsidRPr="00447230" w:rsidRDefault="00771665" w:rsidP="00C03F07">
            <w:pPr>
              <w:spacing w:after="0" w:line="240" w:lineRule="auto"/>
              <w:jc w:val="left"/>
              <w:rPr>
                <w:rFonts w:ascii="宋体" w:hAnsi="宋体" w:cs="宋体"/>
                <w:color w:val="000000"/>
                <w:sz w:val="21"/>
                <w:szCs w:val="21"/>
              </w:rPr>
            </w:pPr>
          </w:p>
        </w:tc>
        <w:tc>
          <w:tcPr>
            <w:tcW w:w="959" w:type="pct"/>
            <w:vMerge/>
            <w:vAlign w:val="center"/>
          </w:tcPr>
          <w:p w14:paraId="41CD22E3" w14:textId="60362548" w:rsidR="00771665" w:rsidRPr="00447230" w:rsidRDefault="00771665" w:rsidP="00C03F07">
            <w:pPr>
              <w:spacing w:after="0" w:line="240" w:lineRule="auto"/>
              <w:jc w:val="left"/>
              <w:rPr>
                <w:rFonts w:ascii="宋体" w:hAnsi="宋体" w:cs="宋体"/>
                <w:color w:val="000000"/>
                <w:sz w:val="21"/>
                <w:szCs w:val="21"/>
              </w:rPr>
            </w:pPr>
          </w:p>
        </w:tc>
      </w:tr>
      <w:tr w:rsidR="00846C6F" w:rsidRPr="00447230" w14:paraId="1ECFD8CB" w14:textId="77777777" w:rsidTr="00846C6F">
        <w:trPr>
          <w:trHeight w:val="284"/>
        </w:trPr>
        <w:tc>
          <w:tcPr>
            <w:tcW w:w="351" w:type="pct"/>
            <w:vAlign w:val="center"/>
          </w:tcPr>
          <w:p w14:paraId="6800D3BE"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5</w:t>
            </w:r>
          </w:p>
        </w:tc>
        <w:tc>
          <w:tcPr>
            <w:tcW w:w="1679" w:type="pct"/>
            <w:vAlign w:val="center"/>
          </w:tcPr>
          <w:p w14:paraId="02C807F4" w14:textId="77777777" w:rsidR="00771665" w:rsidRPr="00447230" w:rsidRDefault="00771665" w:rsidP="00C03F07">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防火防盗门（单门，高200cm，宽100cm)</w:t>
            </w:r>
          </w:p>
        </w:tc>
        <w:tc>
          <w:tcPr>
            <w:tcW w:w="367" w:type="pct"/>
            <w:vAlign w:val="center"/>
          </w:tcPr>
          <w:p w14:paraId="4EE5CCA5"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套</w:t>
            </w:r>
          </w:p>
        </w:tc>
        <w:tc>
          <w:tcPr>
            <w:tcW w:w="342" w:type="pct"/>
            <w:vAlign w:val="center"/>
          </w:tcPr>
          <w:p w14:paraId="60E8A7D7"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617" w:type="pct"/>
          </w:tcPr>
          <w:p w14:paraId="1CA4610D" w14:textId="77777777" w:rsidR="00771665" w:rsidRPr="00447230" w:rsidRDefault="00771665" w:rsidP="00C03F07">
            <w:pPr>
              <w:spacing w:after="0" w:line="240" w:lineRule="auto"/>
              <w:jc w:val="center"/>
              <w:rPr>
                <w:rFonts w:ascii="宋体" w:hAnsi="宋体" w:cs="宋体"/>
                <w:color w:val="000000"/>
                <w:sz w:val="21"/>
                <w:szCs w:val="21"/>
              </w:rPr>
            </w:pPr>
          </w:p>
        </w:tc>
        <w:tc>
          <w:tcPr>
            <w:tcW w:w="685" w:type="pct"/>
          </w:tcPr>
          <w:p w14:paraId="72AC90AD" w14:textId="77777777" w:rsidR="00771665" w:rsidRPr="00447230" w:rsidRDefault="00771665" w:rsidP="00C03F07">
            <w:pPr>
              <w:spacing w:after="0" w:line="240" w:lineRule="auto"/>
              <w:jc w:val="center"/>
              <w:rPr>
                <w:rFonts w:ascii="宋体" w:hAnsi="宋体" w:cs="宋体"/>
                <w:color w:val="000000"/>
                <w:sz w:val="21"/>
                <w:szCs w:val="21"/>
              </w:rPr>
            </w:pPr>
          </w:p>
        </w:tc>
        <w:tc>
          <w:tcPr>
            <w:tcW w:w="959" w:type="pct"/>
            <w:vAlign w:val="center"/>
          </w:tcPr>
          <w:p w14:paraId="587BC20A" w14:textId="16D48986" w:rsidR="00771665" w:rsidRPr="00447230" w:rsidRDefault="00771665" w:rsidP="00771665">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定</w:t>
            </w:r>
            <w:r w:rsidRPr="00447230">
              <w:rPr>
                <w:rFonts w:ascii="宋体" w:hAnsi="宋体" w:cs="宋体"/>
                <w:color w:val="000000"/>
                <w:sz w:val="21"/>
                <w:szCs w:val="21"/>
              </w:rPr>
              <w:t>制</w:t>
            </w:r>
          </w:p>
        </w:tc>
      </w:tr>
      <w:tr w:rsidR="00846C6F" w:rsidRPr="00447230" w14:paraId="768F4A07" w14:textId="77777777" w:rsidTr="00846C6F">
        <w:trPr>
          <w:trHeight w:val="540"/>
        </w:trPr>
        <w:tc>
          <w:tcPr>
            <w:tcW w:w="351" w:type="pct"/>
            <w:vAlign w:val="center"/>
          </w:tcPr>
          <w:p w14:paraId="26BCB173"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6</w:t>
            </w:r>
          </w:p>
        </w:tc>
        <w:tc>
          <w:tcPr>
            <w:tcW w:w="1679" w:type="pct"/>
            <w:vAlign w:val="center"/>
          </w:tcPr>
          <w:p w14:paraId="2FF04A1E" w14:textId="77777777" w:rsidR="00771665" w:rsidRPr="00447230" w:rsidRDefault="00771665" w:rsidP="00C03F07">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进出门磁感应设备、线路接入原有环境监控系统</w:t>
            </w:r>
          </w:p>
        </w:tc>
        <w:tc>
          <w:tcPr>
            <w:tcW w:w="367" w:type="pct"/>
            <w:vAlign w:val="center"/>
          </w:tcPr>
          <w:p w14:paraId="3058235C"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套</w:t>
            </w:r>
          </w:p>
        </w:tc>
        <w:tc>
          <w:tcPr>
            <w:tcW w:w="342" w:type="pct"/>
            <w:vAlign w:val="center"/>
          </w:tcPr>
          <w:p w14:paraId="40515EAF"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3</w:t>
            </w:r>
          </w:p>
        </w:tc>
        <w:tc>
          <w:tcPr>
            <w:tcW w:w="617" w:type="pct"/>
          </w:tcPr>
          <w:p w14:paraId="531F940D" w14:textId="77777777" w:rsidR="00771665" w:rsidRPr="00447230" w:rsidRDefault="00771665" w:rsidP="00C03F07">
            <w:pPr>
              <w:spacing w:after="0" w:line="320" w:lineRule="exact"/>
              <w:jc w:val="left"/>
              <w:rPr>
                <w:rFonts w:ascii="宋体" w:hAnsi="宋体" w:cs="宋体"/>
                <w:color w:val="000000"/>
                <w:sz w:val="21"/>
                <w:szCs w:val="21"/>
              </w:rPr>
            </w:pPr>
          </w:p>
        </w:tc>
        <w:tc>
          <w:tcPr>
            <w:tcW w:w="685" w:type="pct"/>
          </w:tcPr>
          <w:p w14:paraId="1B4B5A38" w14:textId="77777777" w:rsidR="00771665" w:rsidRPr="00447230" w:rsidRDefault="00771665" w:rsidP="00C03F07">
            <w:pPr>
              <w:spacing w:after="0" w:line="320" w:lineRule="exact"/>
              <w:jc w:val="left"/>
              <w:rPr>
                <w:rFonts w:ascii="宋体" w:hAnsi="宋体" w:cs="宋体"/>
                <w:color w:val="000000"/>
                <w:sz w:val="21"/>
                <w:szCs w:val="21"/>
              </w:rPr>
            </w:pPr>
          </w:p>
        </w:tc>
        <w:tc>
          <w:tcPr>
            <w:tcW w:w="959" w:type="pct"/>
            <w:vAlign w:val="center"/>
          </w:tcPr>
          <w:p w14:paraId="0CAA2663" w14:textId="61372320" w:rsidR="00771665" w:rsidRPr="00846C6F" w:rsidRDefault="00771665" w:rsidP="00846C6F">
            <w:pPr>
              <w:spacing w:after="0" w:line="240" w:lineRule="exact"/>
              <w:jc w:val="left"/>
              <w:rPr>
                <w:rFonts w:ascii="宋体" w:hAnsi="宋体" w:cs="宋体"/>
                <w:color w:val="000000"/>
                <w:sz w:val="13"/>
                <w:szCs w:val="13"/>
              </w:rPr>
            </w:pPr>
            <w:r w:rsidRPr="00846C6F">
              <w:rPr>
                <w:rFonts w:ascii="宋体" w:hAnsi="宋体" w:cs="宋体" w:hint="eastAsia"/>
                <w:color w:val="000000"/>
                <w:sz w:val="13"/>
                <w:szCs w:val="13"/>
              </w:rPr>
              <w:t>渝北校区数据中心机房2个门与电池间1个门接入渝北校区数据中心机房的环境监控主机</w:t>
            </w:r>
          </w:p>
        </w:tc>
      </w:tr>
      <w:tr w:rsidR="00846C6F" w:rsidRPr="00447230" w14:paraId="2AFE2E35" w14:textId="77777777" w:rsidTr="00846C6F">
        <w:trPr>
          <w:trHeight w:val="285"/>
        </w:trPr>
        <w:tc>
          <w:tcPr>
            <w:tcW w:w="351" w:type="pct"/>
            <w:vAlign w:val="center"/>
          </w:tcPr>
          <w:p w14:paraId="7217D2DF"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7</w:t>
            </w:r>
          </w:p>
        </w:tc>
        <w:tc>
          <w:tcPr>
            <w:tcW w:w="1679" w:type="pct"/>
            <w:vAlign w:val="center"/>
          </w:tcPr>
          <w:p w14:paraId="1701973F" w14:textId="77777777" w:rsidR="00771665" w:rsidRPr="00447230" w:rsidRDefault="00771665" w:rsidP="00C03F07">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原有窗户封堵</w:t>
            </w:r>
          </w:p>
        </w:tc>
        <w:tc>
          <w:tcPr>
            <w:tcW w:w="367" w:type="pct"/>
            <w:vAlign w:val="center"/>
          </w:tcPr>
          <w:p w14:paraId="33140475"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项</w:t>
            </w:r>
          </w:p>
        </w:tc>
        <w:tc>
          <w:tcPr>
            <w:tcW w:w="342" w:type="pct"/>
            <w:vAlign w:val="center"/>
          </w:tcPr>
          <w:p w14:paraId="21FBDBAA"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617" w:type="pct"/>
          </w:tcPr>
          <w:p w14:paraId="25C4E8DA" w14:textId="77777777" w:rsidR="00771665" w:rsidRPr="00447230" w:rsidRDefault="00771665" w:rsidP="00C03F07">
            <w:pPr>
              <w:spacing w:after="0" w:line="240" w:lineRule="auto"/>
              <w:jc w:val="left"/>
              <w:rPr>
                <w:rFonts w:ascii="宋体" w:hAnsi="宋体" w:cs="宋体"/>
                <w:color w:val="000000"/>
                <w:sz w:val="21"/>
                <w:szCs w:val="21"/>
              </w:rPr>
            </w:pPr>
          </w:p>
        </w:tc>
        <w:tc>
          <w:tcPr>
            <w:tcW w:w="685" w:type="pct"/>
          </w:tcPr>
          <w:p w14:paraId="4ACC9896" w14:textId="77777777" w:rsidR="00771665" w:rsidRPr="00447230" w:rsidRDefault="00771665" w:rsidP="00C03F07">
            <w:pPr>
              <w:spacing w:after="0" w:line="240" w:lineRule="auto"/>
              <w:jc w:val="left"/>
              <w:rPr>
                <w:rFonts w:ascii="宋体" w:hAnsi="宋体" w:cs="宋体"/>
                <w:color w:val="000000"/>
                <w:sz w:val="21"/>
                <w:szCs w:val="21"/>
              </w:rPr>
            </w:pPr>
          </w:p>
        </w:tc>
        <w:tc>
          <w:tcPr>
            <w:tcW w:w="959" w:type="pct"/>
            <w:vAlign w:val="center"/>
          </w:tcPr>
          <w:p w14:paraId="5626D675" w14:textId="34D0D6C8" w:rsidR="00771665" w:rsidRPr="00447230" w:rsidRDefault="00771665" w:rsidP="00C03F07">
            <w:pPr>
              <w:spacing w:after="0" w:line="240" w:lineRule="auto"/>
              <w:jc w:val="left"/>
              <w:rPr>
                <w:rFonts w:ascii="宋体" w:hAnsi="宋体" w:cs="宋体"/>
                <w:color w:val="000000"/>
                <w:sz w:val="21"/>
                <w:szCs w:val="21"/>
              </w:rPr>
            </w:pPr>
          </w:p>
        </w:tc>
      </w:tr>
      <w:tr w:rsidR="00846C6F" w:rsidRPr="00447230" w14:paraId="3F3B2DD2" w14:textId="77777777" w:rsidTr="00846C6F">
        <w:trPr>
          <w:trHeight w:val="285"/>
        </w:trPr>
        <w:tc>
          <w:tcPr>
            <w:tcW w:w="351" w:type="pct"/>
            <w:vAlign w:val="center"/>
          </w:tcPr>
          <w:p w14:paraId="743F69B6"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8</w:t>
            </w:r>
          </w:p>
        </w:tc>
        <w:tc>
          <w:tcPr>
            <w:tcW w:w="1679" w:type="pct"/>
            <w:vAlign w:val="center"/>
          </w:tcPr>
          <w:p w14:paraId="3FC76FBE" w14:textId="77777777" w:rsidR="00771665" w:rsidRPr="00447230" w:rsidRDefault="00771665" w:rsidP="00C03F07">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红外线摄像头</w:t>
            </w:r>
          </w:p>
        </w:tc>
        <w:tc>
          <w:tcPr>
            <w:tcW w:w="367" w:type="pct"/>
            <w:vAlign w:val="center"/>
          </w:tcPr>
          <w:p w14:paraId="611692FB" w14:textId="77777777" w:rsidR="00771665" w:rsidRPr="00447230" w:rsidRDefault="00771665" w:rsidP="00C03F07">
            <w:pPr>
              <w:spacing w:after="0" w:line="240" w:lineRule="auto"/>
              <w:jc w:val="center"/>
              <w:rPr>
                <w:rFonts w:ascii="宋体" w:hAnsi="宋体" w:cs="宋体"/>
                <w:color w:val="000000"/>
                <w:sz w:val="21"/>
                <w:szCs w:val="21"/>
              </w:rPr>
            </w:pPr>
            <w:proofErr w:type="gramStart"/>
            <w:r w:rsidRPr="00447230">
              <w:rPr>
                <w:rFonts w:ascii="宋体" w:hAnsi="宋体" w:cs="宋体" w:hint="eastAsia"/>
                <w:color w:val="000000"/>
                <w:sz w:val="21"/>
                <w:szCs w:val="21"/>
              </w:rPr>
              <w:t>个</w:t>
            </w:r>
            <w:proofErr w:type="gramEnd"/>
          </w:p>
        </w:tc>
        <w:tc>
          <w:tcPr>
            <w:tcW w:w="342" w:type="pct"/>
            <w:vAlign w:val="center"/>
          </w:tcPr>
          <w:p w14:paraId="3A11818C"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617" w:type="pct"/>
          </w:tcPr>
          <w:p w14:paraId="5857C50C" w14:textId="77777777" w:rsidR="00771665" w:rsidRPr="00447230" w:rsidRDefault="00771665" w:rsidP="00C03F07">
            <w:pPr>
              <w:spacing w:after="0" w:line="240" w:lineRule="auto"/>
              <w:jc w:val="left"/>
              <w:rPr>
                <w:rFonts w:ascii="宋体" w:hAnsi="宋体" w:cs="宋体"/>
                <w:color w:val="000000"/>
                <w:sz w:val="21"/>
                <w:szCs w:val="21"/>
              </w:rPr>
            </w:pPr>
          </w:p>
        </w:tc>
        <w:tc>
          <w:tcPr>
            <w:tcW w:w="685" w:type="pct"/>
          </w:tcPr>
          <w:p w14:paraId="66956FC7" w14:textId="77777777" w:rsidR="00771665" w:rsidRPr="00447230" w:rsidRDefault="00771665" w:rsidP="00C03F07">
            <w:pPr>
              <w:spacing w:after="0" w:line="240" w:lineRule="auto"/>
              <w:jc w:val="left"/>
              <w:rPr>
                <w:rFonts w:ascii="宋体" w:hAnsi="宋体" w:cs="宋体"/>
                <w:color w:val="000000"/>
                <w:sz w:val="21"/>
                <w:szCs w:val="21"/>
              </w:rPr>
            </w:pPr>
          </w:p>
        </w:tc>
        <w:tc>
          <w:tcPr>
            <w:tcW w:w="959" w:type="pct"/>
            <w:vAlign w:val="center"/>
          </w:tcPr>
          <w:p w14:paraId="4CA3B3F2" w14:textId="26069BD8" w:rsidR="00771665" w:rsidRPr="00447230" w:rsidRDefault="00771665" w:rsidP="00C03F07">
            <w:pPr>
              <w:spacing w:after="0" w:line="240" w:lineRule="auto"/>
              <w:jc w:val="left"/>
              <w:rPr>
                <w:rFonts w:ascii="宋体" w:hAnsi="宋体" w:cs="宋体"/>
                <w:color w:val="000000"/>
                <w:sz w:val="21"/>
                <w:szCs w:val="21"/>
              </w:rPr>
            </w:pPr>
          </w:p>
        </w:tc>
      </w:tr>
      <w:tr w:rsidR="00771665" w:rsidRPr="00447230" w14:paraId="2AB49E2D" w14:textId="77777777" w:rsidTr="00846C6F">
        <w:trPr>
          <w:trHeight w:val="285"/>
        </w:trPr>
        <w:tc>
          <w:tcPr>
            <w:tcW w:w="2739" w:type="pct"/>
            <w:gridSpan w:val="4"/>
            <w:shd w:val="clear" w:color="auto" w:fill="auto"/>
            <w:vAlign w:val="center"/>
          </w:tcPr>
          <w:p w14:paraId="60E60778" w14:textId="01465142" w:rsidR="00771665" w:rsidRPr="00447230" w:rsidRDefault="00846C6F" w:rsidP="00447230">
            <w:pPr>
              <w:spacing w:after="0" w:line="240" w:lineRule="auto"/>
              <w:jc w:val="center"/>
              <w:rPr>
                <w:rFonts w:ascii="宋体" w:hAnsi="宋体" w:cs="宋体"/>
                <w:b/>
                <w:color w:val="000000"/>
                <w:sz w:val="21"/>
                <w:szCs w:val="21"/>
              </w:rPr>
            </w:pPr>
            <w:r>
              <w:rPr>
                <w:rFonts w:ascii="宋体" w:hAnsi="宋体" w:cs="宋体" w:hint="eastAsia"/>
                <w:b/>
                <w:color w:val="000000"/>
                <w:sz w:val="21"/>
                <w:szCs w:val="21"/>
              </w:rPr>
              <w:t xml:space="preserve">小 </w:t>
            </w:r>
            <w:r>
              <w:rPr>
                <w:rFonts w:ascii="宋体" w:hAnsi="宋体" w:cs="宋体"/>
                <w:b/>
                <w:color w:val="000000"/>
                <w:sz w:val="21"/>
                <w:szCs w:val="21"/>
              </w:rPr>
              <w:t xml:space="preserve"> </w:t>
            </w:r>
            <w:r>
              <w:rPr>
                <w:rFonts w:ascii="宋体" w:hAnsi="宋体" w:cs="宋体" w:hint="eastAsia"/>
                <w:b/>
                <w:color w:val="000000"/>
                <w:sz w:val="21"/>
                <w:szCs w:val="21"/>
              </w:rPr>
              <w:t>计</w:t>
            </w:r>
          </w:p>
        </w:tc>
        <w:tc>
          <w:tcPr>
            <w:tcW w:w="2261" w:type="pct"/>
            <w:gridSpan w:val="3"/>
          </w:tcPr>
          <w:p w14:paraId="4BAC43DF" w14:textId="77777777" w:rsidR="00771665" w:rsidRPr="00447230" w:rsidRDefault="00771665" w:rsidP="00C03F07">
            <w:pPr>
              <w:spacing w:after="0" w:line="240" w:lineRule="auto"/>
              <w:jc w:val="left"/>
              <w:rPr>
                <w:rFonts w:ascii="宋体" w:hAnsi="宋体" w:cs="宋体"/>
                <w:color w:val="000000"/>
                <w:sz w:val="21"/>
                <w:szCs w:val="21"/>
              </w:rPr>
            </w:pPr>
          </w:p>
        </w:tc>
      </w:tr>
      <w:tr w:rsidR="00771665" w:rsidRPr="00447230" w14:paraId="75ADF22D" w14:textId="77777777" w:rsidTr="00846C6F">
        <w:trPr>
          <w:trHeight w:val="285"/>
        </w:trPr>
        <w:tc>
          <w:tcPr>
            <w:tcW w:w="5000" w:type="pct"/>
            <w:gridSpan w:val="7"/>
          </w:tcPr>
          <w:p w14:paraId="5C59A223" w14:textId="0DEE1BFC" w:rsidR="00771665" w:rsidRPr="00447230" w:rsidRDefault="00771665" w:rsidP="00C03F07">
            <w:pPr>
              <w:spacing w:after="0" w:line="240" w:lineRule="auto"/>
              <w:jc w:val="left"/>
              <w:rPr>
                <w:rFonts w:ascii="宋体" w:hAnsi="宋体" w:cs="宋体"/>
                <w:b/>
                <w:bCs/>
                <w:color w:val="000000"/>
                <w:sz w:val="21"/>
                <w:szCs w:val="21"/>
              </w:rPr>
            </w:pPr>
            <w:r w:rsidRPr="00447230">
              <w:rPr>
                <w:rFonts w:ascii="宋体" w:hAnsi="宋体" w:cs="宋体" w:hint="eastAsia"/>
                <w:b/>
                <w:bCs/>
                <w:color w:val="000000"/>
                <w:sz w:val="21"/>
                <w:szCs w:val="21"/>
              </w:rPr>
              <w:t>二、电池间消防系统，接入原有控制器(面积：8.2*3.3=27平米，层高3.8米)</w:t>
            </w:r>
          </w:p>
        </w:tc>
      </w:tr>
      <w:tr w:rsidR="00846C6F" w:rsidRPr="00447230" w14:paraId="49E22EB6" w14:textId="77777777" w:rsidTr="00846C6F">
        <w:trPr>
          <w:trHeight w:val="285"/>
        </w:trPr>
        <w:tc>
          <w:tcPr>
            <w:tcW w:w="351" w:type="pct"/>
            <w:vAlign w:val="center"/>
          </w:tcPr>
          <w:p w14:paraId="2D30A3E8"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1679" w:type="pct"/>
            <w:vAlign w:val="center"/>
          </w:tcPr>
          <w:p w14:paraId="3E0CC2FD" w14:textId="77777777" w:rsidR="00771665" w:rsidRPr="00447230" w:rsidRDefault="00771665" w:rsidP="00C03F07">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智能烟感探测器</w:t>
            </w:r>
          </w:p>
        </w:tc>
        <w:tc>
          <w:tcPr>
            <w:tcW w:w="367" w:type="pct"/>
            <w:vAlign w:val="center"/>
          </w:tcPr>
          <w:p w14:paraId="0AA1373C"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只</w:t>
            </w:r>
          </w:p>
        </w:tc>
        <w:tc>
          <w:tcPr>
            <w:tcW w:w="342" w:type="pct"/>
            <w:vAlign w:val="center"/>
          </w:tcPr>
          <w:p w14:paraId="65D0ABAC"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617" w:type="pct"/>
          </w:tcPr>
          <w:p w14:paraId="77C87A49" w14:textId="77777777" w:rsidR="00771665" w:rsidRPr="00447230" w:rsidRDefault="00771665" w:rsidP="00C03F07">
            <w:pPr>
              <w:spacing w:after="0" w:line="240" w:lineRule="auto"/>
              <w:jc w:val="left"/>
              <w:rPr>
                <w:rFonts w:ascii="宋体" w:hAnsi="宋体" w:cs="宋体"/>
                <w:color w:val="000000"/>
                <w:sz w:val="21"/>
                <w:szCs w:val="21"/>
              </w:rPr>
            </w:pPr>
          </w:p>
        </w:tc>
        <w:tc>
          <w:tcPr>
            <w:tcW w:w="685" w:type="pct"/>
          </w:tcPr>
          <w:p w14:paraId="61F06554" w14:textId="77777777" w:rsidR="00771665" w:rsidRPr="00447230" w:rsidRDefault="00771665" w:rsidP="00C03F07">
            <w:pPr>
              <w:spacing w:after="0" w:line="240" w:lineRule="auto"/>
              <w:jc w:val="left"/>
              <w:rPr>
                <w:rFonts w:ascii="宋体" w:hAnsi="宋体" w:cs="宋体"/>
                <w:color w:val="000000"/>
                <w:sz w:val="21"/>
                <w:szCs w:val="21"/>
              </w:rPr>
            </w:pPr>
          </w:p>
        </w:tc>
        <w:tc>
          <w:tcPr>
            <w:tcW w:w="959" w:type="pct"/>
            <w:vAlign w:val="center"/>
          </w:tcPr>
          <w:p w14:paraId="1156CC24" w14:textId="57513879" w:rsidR="00771665" w:rsidRPr="00447230" w:rsidRDefault="00771665" w:rsidP="00C03F07">
            <w:pPr>
              <w:spacing w:after="0" w:line="240" w:lineRule="auto"/>
              <w:jc w:val="left"/>
              <w:rPr>
                <w:rFonts w:ascii="宋体" w:hAnsi="宋体" w:cs="宋体"/>
                <w:color w:val="000000"/>
                <w:sz w:val="21"/>
                <w:szCs w:val="21"/>
              </w:rPr>
            </w:pPr>
          </w:p>
        </w:tc>
      </w:tr>
      <w:tr w:rsidR="00846C6F" w:rsidRPr="00447230" w14:paraId="2313DDF0" w14:textId="77777777" w:rsidTr="00846C6F">
        <w:trPr>
          <w:trHeight w:val="285"/>
        </w:trPr>
        <w:tc>
          <w:tcPr>
            <w:tcW w:w="351" w:type="pct"/>
            <w:vAlign w:val="center"/>
          </w:tcPr>
          <w:p w14:paraId="0526C759"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2</w:t>
            </w:r>
          </w:p>
        </w:tc>
        <w:tc>
          <w:tcPr>
            <w:tcW w:w="1679" w:type="pct"/>
            <w:vAlign w:val="center"/>
          </w:tcPr>
          <w:p w14:paraId="3BBA62E5" w14:textId="77777777" w:rsidR="00771665" w:rsidRPr="00447230" w:rsidRDefault="00771665" w:rsidP="00C03F07">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智能温感探测器</w:t>
            </w:r>
          </w:p>
        </w:tc>
        <w:tc>
          <w:tcPr>
            <w:tcW w:w="367" w:type="pct"/>
            <w:vAlign w:val="center"/>
          </w:tcPr>
          <w:p w14:paraId="7870C28E"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只</w:t>
            </w:r>
          </w:p>
        </w:tc>
        <w:tc>
          <w:tcPr>
            <w:tcW w:w="342" w:type="pct"/>
            <w:vAlign w:val="center"/>
          </w:tcPr>
          <w:p w14:paraId="18E4B9D9"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617" w:type="pct"/>
          </w:tcPr>
          <w:p w14:paraId="1322D9E8" w14:textId="77777777" w:rsidR="00771665" w:rsidRPr="00447230" w:rsidRDefault="00771665" w:rsidP="00C03F07">
            <w:pPr>
              <w:spacing w:after="0" w:line="240" w:lineRule="auto"/>
              <w:jc w:val="left"/>
              <w:rPr>
                <w:rFonts w:ascii="宋体" w:hAnsi="宋体" w:cs="宋体"/>
                <w:color w:val="000000"/>
                <w:sz w:val="21"/>
                <w:szCs w:val="21"/>
              </w:rPr>
            </w:pPr>
          </w:p>
        </w:tc>
        <w:tc>
          <w:tcPr>
            <w:tcW w:w="685" w:type="pct"/>
          </w:tcPr>
          <w:p w14:paraId="7A6736C1" w14:textId="77777777" w:rsidR="00771665" w:rsidRPr="00447230" w:rsidRDefault="00771665" w:rsidP="00C03F07">
            <w:pPr>
              <w:spacing w:after="0" w:line="240" w:lineRule="auto"/>
              <w:jc w:val="left"/>
              <w:rPr>
                <w:rFonts w:ascii="宋体" w:hAnsi="宋体" w:cs="宋体"/>
                <w:color w:val="000000"/>
                <w:sz w:val="21"/>
                <w:szCs w:val="21"/>
              </w:rPr>
            </w:pPr>
          </w:p>
        </w:tc>
        <w:tc>
          <w:tcPr>
            <w:tcW w:w="959" w:type="pct"/>
            <w:vAlign w:val="center"/>
          </w:tcPr>
          <w:p w14:paraId="19BA81D7" w14:textId="5E6C4385" w:rsidR="00771665" w:rsidRPr="00447230" w:rsidRDefault="00771665" w:rsidP="00C03F07">
            <w:pPr>
              <w:spacing w:after="0" w:line="240" w:lineRule="auto"/>
              <w:jc w:val="left"/>
              <w:rPr>
                <w:rFonts w:ascii="宋体" w:hAnsi="宋体" w:cs="宋体"/>
                <w:color w:val="000000"/>
                <w:sz w:val="21"/>
                <w:szCs w:val="21"/>
              </w:rPr>
            </w:pPr>
          </w:p>
        </w:tc>
      </w:tr>
      <w:tr w:rsidR="00846C6F" w:rsidRPr="00447230" w14:paraId="233D9AE5" w14:textId="77777777" w:rsidTr="00846C6F">
        <w:trPr>
          <w:trHeight w:val="285"/>
        </w:trPr>
        <w:tc>
          <w:tcPr>
            <w:tcW w:w="351" w:type="pct"/>
            <w:vAlign w:val="center"/>
          </w:tcPr>
          <w:p w14:paraId="4C3608F1"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3</w:t>
            </w:r>
          </w:p>
        </w:tc>
        <w:tc>
          <w:tcPr>
            <w:tcW w:w="1679" w:type="pct"/>
            <w:vAlign w:val="center"/>
          </w:tcPr>
          <w:p w14:paraId="5001EDB3" w14:textId="77777777" w:rsidR="00771665" w:rsidRPr="00447230" w:rsidRDefault="00771665" w:rsidP="00C03F07">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探测器底座</w:t>
            </w:r>
          </w:p>
        </w:tc>
        <w:tc>
          <w:tcPr>
            <w:tcW w:w="367" w:type="pct"/>
            <w:vAlign w:val="center"/>
          </w:tcPr>
          <w:p w14:paraId="7508D84C"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只</w:t>
            </w:r>
          </w:p>
        </w:tc>
        <w:tc>
          <w:tcPr>
            <w:tcW w:w="342" w:type="pct"/>
            <w:vAlign w:val="center"/>
          </w:tcPr>
          <w:p w14:paraId="6F5EC781"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2</w:t>
            </w:r>
          </w:p>
        </w:tc>
        <w:tc>
          <w:tcPr>
            <w:tcW w:w="617" w:type="pct"/>
          </w:tcPr>
          <w:p w14:paraId="31EDBA42" w14:textId="77777777" w:rsidR="00771665" w:rsidRPr="00447230" w:rsidRDefault="00771665" w:rsidP="00C03F07">
            <w:pPr>
              <w:spacing w:after="0" w:line="240" w:lineRule="auto"/>
              <w:jc w:val="left"/>
              <w:rPr>
                <w:rFonts w:ascii="宋体" w:hAnsi="宋体" w:cs="宋体"/>
                <w:color w:val="000000"/>
                <w:sz w:val="21"/>
                <w:szCs w:val="21"/>
              </w:rPr>
            </w:pPr>
          </w:p>
        </w:tc>
        <w:tc>
          <w:tcPr>
            <w:tcW w:w="685" w:type="pct"/>
          </w:tcPr>
          <w:p w14:paraId="4A48D6EA" w14:textId="77777777" w:rsidR="00771665" w:rsidRPr="00447230" w:rsidRDefault="00771665" w:rsidP="00C03F07">
            <w:pPr>
              <w:spacing w:after="0" w:line="240" w:lineRule="auto"/>
              <w:jc w:val="left"/>
              <w:rPr>
                <w:rFonts w:ascii="宋体" w:hAnsi="宋体" w:cs="宋体"/>
                <w:color w:val="000000"/>
                <w:sz w:val="21"/>
                <w:szCs w:val="21"/>
              </w:rPr>
            </w:pPr>
          </w:p>
        </w:tc>
        <w:tc>
          <w:tcPr>
            <w:tcW w:w="959" w:type="pct"/>
            <w:vAlign w:val="center"/>
          </w:tcPr>
          <w:p w14:paraId="22188F49" w14:textId="64AC8A77" w:rsidR="00771665" w:rsidRPr="00447230" w:rsidRDefault="00771665" w:rsidP="00C03F07">
            <w:pPr>
              <w:spacing w:after="0" w:line="240" w:lineRule="auto"/>
              <w:jc w:val="left"/>
              <w:rPr>
                <w:rFonts w:ascii="宋体" w:hAnsi="宋体" w:cs="宋体"/>
                <w:color w:val="000000"/>
                <w:sz w:val="21"/>
                <w:szCs w:val="21"/>
              </w:rPr>
            </w:pPr>
          </w:p>
        </w:tc>
      </w:tr>
      <w:tr w:rsidR="00846C6F" w:rsidRPr="00447230" w14:paraId="51AA777A" w14:textId="77777777" w:rsidTr="00846C6F">
        <w:trPr>
          <w:trHeight w:val="285"/>
        </w:trPr>
        <w:tc>
          <w:tcPr>
            <w:tcW w:w="351" w:type="pct"/>
            <w:vAlign w:val="center"/>
          </w:tcPr>
          <w:p w14:paraId="0D6BFF96"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4</w:t>
            </w:r>
          </w:p>
        </w:tc>
        <w:tc>
          <w:tcPr>
            <w:tcW w:w="1679" w:type="pct"/>
            <w:vAlign w:val="center"/>
          </w:tcPr>
          <w:p w14:paraId="0338E068" w14:textId="77777777" w:rsidR="00771665" w:rsidRPr="00447230" w:rsidRDefault="00771665" w:rsidP="00C03F07">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编码声光报警器(含底座)</w:t>
            </w:r>
          </w:p>
        </w:tc>
        <w:tc>
          <w:tcPr>
            <w:tcW w:w="367" w:type="pct"/>
            <w:vAlign w:val="center"/>
          </w:tcPr>
          <w:p w14:paraId="3805B120"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套</w:t>
            </w:r>
          </w:p>
        </w:tc>
        <w:tc>
          <w:tcPr>
            <w:tcW w:w="342" w:type="pct"/>
            <w:vAlign w:val="center"/>
          </w:tcPr>
          <w:p w14:paraId="4D68ED12"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617" w:type="pct"/>
          </w:tcPr>
          <w:p w14:paraId="4BAA16CD" w14:textId="77777777" w:rsidR="00771665" w:rsidRPr="00447230" w:rsidRDefault="00771665" w:rsidP="00C03F07">
            <w:pPr>
              <w:spacing w:after="0" w:line="240" w:lineRule="auto"/>
              <w:jc w:val="left"/>
              <w:rPr>
                <w:rFonts w:ascii="宋体" w:hAnsi="宋体" w:cs="宋体"/>
                <w:color w:val="000000"/>
                <w:sz w:val="21"/>
                <w:szCs w:val="21"/>
              </w:rPr>
            </w:pPr>
          </w:p>
        </w:tc>
        <w:tc>
          <w:tcPr>
            <w:tcW w:w="685" w:type="pct"/>
          </w:tcPr>
          <w:p w14:paraId="5B3D417A" w14:textId="77777777" w:rsidR="00771665" w:rsidRPr="00447230" w:rsidRDefault="00771665" w:rsidP="00C03F07">
            <w:pPr>
              <w:spacing w:after="0" w:line="240" w:lineRule="auto"/>
              <w:jc w:val="left"/>
              <w:rPr>
                <w:rFonts w:ascii="宋体" w:hAnsi="宋体" w:cs="宋体"/>
                <w:color w:val="000000"/>
                <w:sz w:val="21"/>
                <w:szCs w:val="21"/>
              </w:rPr>
            </w:pPr>
          </w:p>
        </w:tc>
        <w:tc>
          <w:tcPr>
            <w:tcW w:w="959" w:type="pct"/>
            <w:vAlign w:val="center"/>
          </w:tcPr>
          <w:p w14:paraId="4D5BB137" w14:textId="6769A71F" w:rsidR="00771665" w:rsidRPr="00447230" w:rsidRDefault="00771665" w:rsidP="00C03F07">
            <w:pPr>
              <w:spacing w:after="0" w:line="240" w:lineRule="auto"/>
              <w:jc w:val="left"/>
              <w:rPr>
                <w:rFonts w:ascii="宋体" w:hAnsi="宋体" w:cs="宋体"/>
                <w:color w:val="000000"/>
                <w:sz w:val="21"/>
                <w:szCs w:val="21"/>
              </w:rPr>
            </w:pPr>
          </w:p>
        </w:tc>
      </w:tr>
      <w:tr w:rsidR="00846C6F" w:rsidRPr="00447230" w14:paraId="07AA6738" w14:textId="77777777" w:rsidTr="00846C6F">
        <w:trPr>
          <w:trHeight w:val="274"/>
        </w:trPr>
        <w:tc>
          <w:tcPr>
            <w:tcW w:w="351" w:type="pct"/>
            <w:vAlign w:val="center"/>
          </w:tcPr>
          <w:p w14:paraId="13B65DC3"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5</w:t>
            </w:r>
          </w:p>
        </w:tc>
        <w:tc>
          <w:tcPr>
            <w:tcW w:w="1679" w:type="pct"/>
            <w:vAlign w:val="center"/>
          </w:tcPr>
          <w:p w14:paraId="5637BE88" w14:textId="77777777" w:rsidR="00771665" w:rsidRPr="00447230" w:rsidRDefault="00771665" w:rsidP="00C03F07">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火灾报警控制器/气体灭火控制器(1区，</w:t>
            </w:r>
            <w:proofErr w:type="gramStart"/>
            <w:r w:rsidRPr="00447230">
              <w:rPr>
                <w:rFonts w:ascii="宋体" w:hAnsi="宋体" w:cs="宋体" w:hint="eastAsia"/>
                <w:color w:val="000000"/>
                <w:sz w:val="21"/>
                <w:szCs w:val="21"/>
              </w:rPr>
              <w:t>含软件</w:t>
            </w:r>
            <w:proofErr w:type="gramEnd"/>
            <w:r w:rsidRPr="00447230">
              <w:rPr>
                <w:rFonts w:ascii="宋体" w:hAnsi="宋体" w:cs="宋体" w:hint="eastAsia"/>
                <w:color w:val="000000"/>
                <w:sz w:val="21"/>
                <w:szCs w:val="21"/>
              </w:rPr>
              <w:t>和硬件)</w:t>
            </w:r>
          </w:p>
        </w:tc>
        <w:tc>
          <w:tcPr>
            <w:tcW w:w="367" w:type="pct"/>
            <w:vAlign w:val="center"/>
          </w:tcPr>
          <w:p w14:paraId="33954631"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台</w:t>
            </w:r>
          </w:p>
        </w:tc>
        <w:tc>
          <w:tcPr>
            <w:tcW w:w="342" w:type="pct"/>
            <w:vAlign w:val="center"/>
          </w:tcPr>
          <w:p w14:paraId="00B29707"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617" w:type="pct"/>
          </w:tcPr>
          <w:p w14:paraId="54DE1031" w14:textId="77777777" w:rsidR="00771665" w:rsidRPr="00447230" w:rsidRDefault="00771665" w:rsidP="00C03F07">
            <w:pPr>
              <w:spacing w:after="0" w:line="240" w:lineRule="auto"/>
              <w:jc w:val="left"/>
              <w:rPr>
                <w:rFonts w:ascii="宋体" w:hAnsi="宋体" w:cs="宋体"/>
                <w:color w:val="000000"/>
                <w:sz w:val="21"/>
                <w:szCs w:val="21"/>
              </w:rPr>
            </w:pPr>
          </w:p>
        </w:tc>
        <w:tc>
          <w:tcPr>
            <w:tcW w:w="685" w:type="pct"/>
          </w:tcPr>
          <w:p w14:paraId="7226DB2C" w14:textId="77777777" w:rsidR="00771665" w:rsidRPr="00447230" w:rsidRDefault="00771665" w:rsidP="00C03F07">
            <w:pPr>
              <w:spacing w:after="0" w:line="240" w:lineRule="auto"/>
              <w:jc w:val="left"/>
              <w:rPr>
                <w:rFonts w:ascii="宋体" w:hAnsi="宋体" w:cs="宋体"/>
                <w:color w:val="000000"/>
                <w:sz w:val="21"/>
                <w:szCs w:val="21"/>
              </w:rPr>
            </w:pPr>
          </w:p>
        </w:tc>
        <w:tc>
          <w:tcPr>
            <w:tcW w:w="959" w:type="pct"/>
            <w:vAlign w:val="center"/>
          </w:tcPr>
          <w:p w14:paraId="5E58971F" w14:textId="66D9FBB5" w:rsidR="00771665" w:rsidRPr="00447230" w:rsidRDefault="00771665" w:rsidP="00C03F07">
            <w:pPr>
              <w:spacing w:after="0" w:line="240" w:lineRule="auto"/>
              <w:jc w:val="left"/>
              <w:rPr>
                <w:rFonts w:ascii="宋体" w:hAnsi="宋体" w:cs="宋体"/>
                <w:color w:val="000000"/>
                <w:sz w:val="21"/>
                <w:szCs w:val="21"/>
              </w:rPr>
            </w:pPr>
          </w:p>
        </w:tc>
      </w:tr>
      <w:tr w:rsidR="00846C6F" w:rsidRPr="00447230" w14:paraId="447A4C80" w14:textId="77777777" w:rsidTr="00846C6F">
        <w:trPr>
          <w:trHeight w:val="285"/>
        </w:trPr>
        <w:tc>
          <w:tcPr>
            <w:tcW w:w="351" w:type="pct"/>
            <w:vAlign w:val="center"/>
          </w:tcPr>
          <w:p w14:paraId="2F467DF3"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6</w:t>
            </w:r>
          </w:p>
        </w:tc>
        <w:tc>
          <w:tcPr>
            <w:tcW w:w="1679" w:type="pct"/>
            <w:vAlign w:val="center"/>
          </w:tcPr>
          <w:p w14:paraId="3E5AAC5E" w14:textId="77777777" w:rsidR="00771665" w:rsidRPr="00447230" w:rsidRDefault="00771665" w:rsidP="00C03F07">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气体灭火主机备用电源</w:t>
            </w:r>
          </w:p>
        </w:tc>
        <w:tc>
          <w:tcPr>
            <w:tcW w:w="367" w:type="pct"/>
            <w:vAlign w:val="center"/>
          </w:tcPr>
          <w:p w14:paraId="37936ADD"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节</w:t>
            </w:r>
          </w:p>
        </w:tc>
        <w:tc>
          <w:tcPr>
            <w:tcW w:w="342" w:type="pct"/>
            <w:vAlign w:val="center"/>
          </w:tcPr>
          <w:p w14:paraId="2D777C86"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2</w:t>
            </w:r>
          </w:p>
        </w:tc>
        <w:tc>
          <w:tcPr>
            <w:tcW w:w="617" w:type="pct"/>
          </w:tcPr>
          <w:p w14:paraId="77BD41C9" w14:textId="77777777" w:rsidR="00771665" w:rsidRPr="00447230" w:rsidRDefault="00771665" w:rsidP="00C03F07">
            <w:pPr>
              <w:spacing w:after="0" w:line="240" w:lineRule="auto"/>
              <w:jc w:val="left"/>
              <w:rPr>
                <w:rFonts w:ascii="宋体" w:hAnsi="宋体" w:cs="宋体"/>
                <w:color w:val="000000"/>
                <w:sz w:val="21"/>
                <w:szCs w:val="21"/>
              </w:rPr>
            </w:pPr>
          </w:p>
        </w:tc>
        <w:tc>
          <w:tcPr>
            <w:tcW w:w="685" w:type="pct"/>
          </w:tcPr>
          <w:p w14:paraId="0D7A9F0E" w14:textId="77777777" w:rsidR="00771665" w:rsidRPr="00447230" w:rsidRDefault="00771665" w:rsidP="00C03F07">
            <w:pPr>
              <w:spacing w:after="0" w:line="240" w:lineRule="auto"/>
              <w:jc w:val="left"/>
              <w:rPr>
                <w:rFonts w:ascii="宋体" w:hAnsi="宋体" w:cs="宋体"/>
                <w:color w:val="000000"/>
                <w:sz w:val="21"/>
                <w:szCs w:val="21"/>
              </w:rPr>
            </w:pPr>
          </w:p>
        </w:tc>
        <w:tc>
          <w:tcPr>
            <w:tcW w:w="959" w:type="pct"/>
            <w:vAlign w:val="center"/>
          </w:tcPr>
          <w:p w14:paraId="5BF0EB28" w14:textId="0082AE96" w:rsidR="00771665" w:rsidRPr="00447230" w:rsidRDefault="00771665" w:rsidP="00C03F07">
            <w:pPr>
              <w:spacing w:after="0" w:line="240" w:lineRule="auto"/>
              <w:jc w:val="left"/>
              <w:rPr>
                <w:rFonts w:ascii="宋体" w:hAnsi="宋体" w:cs="宋体"/>
                <w:color w:val="000000"/>
                <w:sz w:val="21"/>
                <w:szCs w:val="21"/>
              </w:rPr>
            </w:pPr>
          </w:p>
        </w:tc>
      </w:tr>
      <w:tr w:rsidR="00846C6F" w:rsidRPr="00447230" w14:paraId="12831FDD" w14:textId="77777777" w:rsidTr="00846C6F">
        <w:trPr>
          <w:trHeight w:val="285"/>
        </w:trPr>
        <w:tc>
          <w:tcPr>
            <w:tcW w:w="351" w:type="pct"/>
            <w:vAlign w:val="center"/>
          </w:tcPr>
          <w:p w14:paraId="22D5A4B7"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color w:val="000000"/>
                <w:sz w:val="21"/>
                <w:szCs w:val="21"/>
              </w:rPr>
              <w:t>7</w:t>
            </w:r>
          </w:p>
        </w:tc>
        <w:tc>
          <w:tcPr>
            <w:tcW w:w="1679" w:type="pct"/>
            <w:vAlign w:val="center"/>
          </w:tcPr>
          <w:p w14:paraId="791CCEA1" w14:textId="77777777" w:rsidR="00771665" w:rsidRPr="00447230" w:rsidRDefault="00771665" w:rsidP="00C03F07">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气体释放灯(无地址)</w:t>
            </w:r>
          </w:p>
        </w:tc>
        <w:tc>
          <w:tcPr>
            <w:tcW w:w="367" w:type="pct"/>
            <w:vAlign w:val="center"/>
          </w:tcPr>
          <w:p w14:paraId="612FE1A2"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只</w:t>
            </w:r>
          </w:p>
        </w:tc>
        <w:tc>
          <w:tcPr>
            <w:tcW w:w="342" w:type="pct"/>
            <w:vAlign w:val="center"/>
          </w:tcPr>
          <w:p w14:paraId="04EFFA78"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617" w:type="pct"/>
          </w:tcPr>
          <w:p w14:paraId="1C1406B3" w14:textId="77777777" w:rsidR="00771665" w:rsidRPr="00447230" w:rsidRDefault="00771665" w:rsidP="00C03F07">
            <w:pPr>
              <w:spacing w:after="0" w:line="240" w:lineRule="auto"/>
              <w:jc w:val="left"/>
              <w:rPr>
                <w:rFonts w:ascii="宋体" w:hAnsi="宋体" w:cs="宋体"/>
                <w:color w:val="000000"/>
                <w:sz w:val="21"/>
                <w:szCs w:val="21"/>
              </w:rPr>
            </w:pPr>
          </w:p>
        </w:tc>
        <w:tc>
          <w:tcPr>
            <w:tcW w:w="685" w:type="pct"/>
          </w:tcPr>
          <w:p w14:paraId="5FCD74F9" w14:textId="77777777" w:rsidR="00771665" w:rsidRPr="00447230" w:rsidRDefault="00771665" w:rsidP="00C03F07">
            <w:pPr>
              <w:spacing w:after="0" w:line="240" w:lineRule="auto"/>
              <w:jc w:val="left"/>
              <w:rPr>
                <w:rFonts w:ascii="宋体" w:hAnsi="宋体" w:cs="宋体"/>
                <w:color w:val="000000"/>
                <w:sz w:val="21"/>
                <w:szCs w:val="21"/>
              </w:rPr>
            </w:pPr>
          </w:p>
        </w:tc>
        <w:tc>
          <w:tcPr>
            <w:tcW w:w="959" w:type="pct"/>
            <w:vAlign w:val="center"/>
          </w:tcPr>
          <w:p w14:paraId="05686F51" w14:textId="343491E3" w:rsidR="00771665" w:rsidRPr="00447230" w:rsidRDefault="00771665" w:rsidP="00C03F07">
            <w:pPr>
              <w:spacing w:after="0" w:line="240" w:lineRule="auto"/>
              <w:jc w:val="left"/>
              <w:rPr>
                <w:rFonts w:ascii="宋体" w:hAnsi="宋体" w:cs="宋体"/>
                <w:color w:val="000000"/>
                <w:sz w:val="21"/>
                <w:szCs w:val="21"/>
              </w:rPr>
            </w:pPr>
          </w:p>
        </w:tc>
      </w:tr>
      <w:tr w:rsidR="00846C6F" w:rsidRPr="00447230" w14:paraId="78D43B1B" w14:textId="77777777" w:rsidTr="00846C6F">
        <w:trPr>
          <w:trHeight w:val="285"/>
        </w:trPr>
        <w:tc>
          <w:tcPr>
            <w:tcW w:w="351" w:type="pct"/>
            <w:vAlign w:val="center"/>
          </w:tcPr>
          <w:p w14:paraId="4B6A25EB"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color w:val="000000"/>
                <w:sz w:val="21"/>
                <w:szCs w:val="21"/>
              </w:rPr>
              <w:t>8</w:t>
            </w:r>
          </w:p>
        </w:tc>
        <w:tc>
          <w:tcPr>
            <w:tcW w:w="1679" w:type="pct"/>
            <w:vAlign w:val="center"/>
          </w:tcPr>
          <w:p w14:paraId="423D90E5" w14:textId="77777777" w:rsidR="00771665" w:rsidRPr="00447230" w:rsidRDefault="00771665" w:rsidP="00C03F07">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紧急启停按钮(无地址)</w:t>
            </w:r>
          </w:p>
        </w:tc>
        <w:tc>
          <w:tcPr>
            <w:tcW w:w="367" w:type="pct"/>
            <w:vAlign w:val="center"/>
          </w:tcPr>
          <w:p w14:paraId="4EEC89F1"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套</w:t>
            </w:r>
          </w:p>
        </w:tc>
        <w:tc>
          <w:tcPr>
            <w:tcW w:w="342" w:type="pct"/>
            <w:vAlign w:val="center"/>
          </w:tcPr>
          <w:p w14:paraId="6374B9D7"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617" w:type="pct"/>
          </w:tcPr>
          <w:p w14:paraId="27ED835A" w14:textId="77777777" w:rsidR="00771665" w:rsidRPr="00447230" w:rsidRDefault="00771665" w:rsidP="00C03F07">
            <w:pPr>
              <w:spacing w:after="0" w:line="240" w:lineRule="auto"/>
              <w:jc w:val="left"/>
              <w:rPr>
                <w:rFonts w:ascii="宋体" w:hAnsi="宋体" w:cs="宋体"/>
                <w:color w:val="000000"/>
                <w:sz w:val="21"/>
                <w:szCs w:val="21"/>
              </w:rPr>
            </w:pPr>
          </w:p>
        </w:tc>
        <w:tc>
          <w:tcPr>
            <w:tcW w:w="685" w:type="pct"/>
          </w:tcPr>
          <w:p w14:paraId="654A3FB2" w14:textId="77777777" w:rsidR="00771665" w:rsidRPr="00447230" w:rsidRDefault="00771665" w:rsidP="00C03F07">
            <w:pPr>
              <w:spacing w:after="0" w:line="240" w:lineRule="auto"/>
              <w:jc w:val="left"/>
              <w:rPr>
                <w:rFonts w:ascii="宋体" w:hAnsi="宋体" w:cs="宋体"/>
                <w:color w:val="000000"/>
                <w:sz w:val="21"/>
                <w:szCs w:val="21"/>
              </w:rPr>
            </w:pPr>
          </w:p>
        </w:tc>
        <w:tc>
          <w:tcPr>
            <w:tcW w:w="959" w:type="pct"/>
            <w:vAlign w:val="center"/>
          </w:tcPr>
          <w:p w14:paraId="100A5E66" w14:textId="680D678B" w:rsidR="00771665" w:rsidRPr="00447230" w:rsidRDefault="00771665" w:rsidP="00C03F07">
            <w:pPr>
              <w:spacing w:after="0" w:line="240" w:lineRule="auto"/>
              <w:jc w:val="left"/>
              <w:rPr>
                <w:rFonts w:ascii="宋体" w:hAnsi="宋体" w:cs="宋体"/>
                <w:color w:val="000000"/>
                <w:sz w:val="21"/>
                <w:szCs w:val="21"/>
              </w:rPr>
            </w:pPr>
          </w:p>
        </w:tc>
      </w:tr>
      <w:tr w:rsidR="00846C6F" w:rsidRPr="00447230" w14:paraId="045596F4" w14:textId="77777777" w:rsidTr="00846C6F">
        <w:trPr>
          <w:trHeight w:val="285"/>
        </w:trPr>
        <w:tc>
          <w:tcPr>
            <w:tcW w:w="351" w:type="pct"/>
            <w:vAlign w:val="center"/>
          </w:tcPr>
          <w:p w14:paraId="00EC62AA"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color w:val="000000"/>
                <w:sz w:val="21"/>
                <w:szCs w:val="21"/>
              </w:rPr>
              <w:t>9</w:t>
            </w:r>
          </w:p>
        </w:tc>
        <w:tc>
          <w:tcPr>
            <w:tcW w:w="1679" w:type="pct"/>
            <w:vAlign w:val="center"/>
          </w:tcPr>
          <w:p w14:paraId="0791BDF2" w14:textId="77777777" w:rsidR="00771665" w:rsidRPr="00447230" w:rsidRDefault="00771665" w:rsidP="00C03F07">
            <w:pPr>
              <w:spacing w:after="0" w:line="240" w:lineRule="auto"/>
              <w:jc w:val="left"/>
              <w:rPr>
                <w:rFonts w:ascii="宋体" w:hAnsi="宋体" w:cs="宋体"/>
                <w:color w:val="000000"/>
                <w:sz w:val="21"/>
                <w:szCs w:val="21"/>
              </w:rPr>
            </w:pPr>
            <w:proofErr w:type="gramStart"/>
            <w:r w:rsidRPr="00447230">
              <w:rPr>
                <w:rFonts w:ascii="宋体" w:hAnsi="宋体" w:cs="宋体" w:hint="eastAsia"/>
                <w:color w:val="000000"/>
                <w:sz w:val="21"/>
                <w:szCs w:val="21"/>
              </w:rPr>
              <w:t>柜式七氟丙烷</w:t>
            </w:r>
            <w:proofErr w:type="gramEnd"/>
            <w:r w:rsidRPr="00447230">
              <w:rPr>
                <w:rFonts w:ascii="宋体" w:hAnsi="宋体" w:cs="宋体" w:hint="eastAsia"/>
                <w:color w:val="000000"/>
                <w:sz w:val="21"/>
                <w:szCs w:val="21"/>
              </w:rPr>
              <w:t>气体灭火装置</w:t>
            </w:r>
          </w:p>
        </w:tc>
        <w:tc>
          <w:tcPr>
            <w:tcW w:w="367" w:type="pct"/>
            <w:vAlign w:val="center"/>
          </w:tcPr>
          <w:p w14:paraId="7D30AA81"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套</w:t>
            </w:r>
          </w:p>
        </w:tc>
        <w:tc>
          <w:tcPr>
            <w:tcW w:w="342" w:type="pct"/>
            <w:vAlign w:val="center"/>
          </w:tcPr>
          <w:p w14:paraId="4F0A080B"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617" w:type="pct"/>
          </w:tcPr>
          <w:p w14:paraId="4970778F" w14:textId="77777777" w:rsidR="00771665" w:rsidRPr="00447230" w:rsidRDefault="00771665" w:rsidP="00C03F07">
            <w:pPr>
              <w:spacing w:after="0" w:line="240" w:lineRule="auto"/>
              <w:jc w:val="left"/>
              <w:rPr>
                <w:rFonts w:ascii="宋体" w:hAnsi="宋体" w:cs="宋体"/>
                <w:color w:val="000000"/>
                <w:sz w:val="21"/>
                <w:szCs w:val="21"/>
              </w:rPr>
            </w:pPr>
          </w:p>
        </w:tc>
        <w:tc>
          <w:tcPr>
            <w:tcW w:w="685" w:type="pct"/>
          </w:tcPr>
          <w:p w14:paraId="33B4B76B" w14:textId="77777777" w:rsidR="00771665" w:rsidRPr="00447230" w:rsidRDefault="00771665" w:rsidP="00C03F07">
            <w:pPr>
              <w:spacing w:after="0" w:line="240" w:lineRule="auto"/>
              <w:jc w:val="left"/>
              <w:rPr>
                <w:rFonts w:ascii="宋体" w:hAnsi="宋体" w:cs="宋体"/>
                <w:color w:val="000000"/>
                <w:sz w:val="21"/>
                <w:szCs w:val="21"/>
              </w:rPr>
            </w:pPr>
          </w:p>
        </w:tc>
        <w:tc>
          <w:tcPr>
            <w:tcW w:w="959" w:type="pct"/>
            <w:vAlign w:val="center"/>
          </w:tcPr>
          <w:p w14:paraId="4EE362E4" w14:textId="6C7A87B2" w:rsidR="00771665" w:rsidRPr="00447230" w:rsidRDefault="00771665" w:rsidP="00C03F07">
            <w:pPr>
              <w:spacing w:after="0" w:line="240" w:lineRule="auto"/>
              <w:jc w:val="left"/>
              <w:rPr>
                <w:rFonts w:ascii="宋体" w:hAnsi="宋体" w:cs="宋体"/>
                <w:color w:val="000000"/>
                <w:sz w:val="21"/>
                <w:szCs w:val="21"/>
              </w:rPr>
            </w:pPr>
          </w:p>
        </w:tc>
      </w:tr>
      <w:tr w:rsidR="00846C6F" w:rsidRPr="00447230" w14:paraId="56982709" w14:textId="77777777" w:rsidTr="00846C6F">
        <w:trPr>
          <w:trHeight w:val="285"/>
        </w:trPr>
        <w:tc>
          <w:tcPr>
            <w:tcW w:w="351" w:type="pct"/>
            <w:vAlign w:val="center"/>
          </w:tcPr>
          <w:p w14:paraId="628CC51D"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color w:val="000000"/>
                <w:sz w:val="21"/>
                <w:szCs w:val="21"/>
              </w:rPr>
              <w:t>10</w:t>
            </w:r>
          </w:p>
        </w:tc>
        <w:tc>
          <w:tcPr>
            <w:tcW w:w="1679" w:type="pct"/>
            <w:vAlign w:val="center"/>
          </w:tcPr>
          <w:p w14:paraId="4D72C566" w14:textId="77777777" w:rsidR="00771665" w:rsidRPr="00447230" w:rsidRDefault="00771665" w:rsidP="00C03F07">
            <w:pPr>
              <w:spacing w:after="0" w:line="240" w:lineRule="auto"/>
              <w:jc w:val="left"/>
              <w:rPr>
                <w:rFonts w:ascii="宋体" w:hAnsi="宋体" w:cs="宋体"/>
                <w:color w:val="000000"/>
                <w:sz w:val="21"/>
                <w:szCs w:val="21"/>
              </w:rPr>
            </w:pPr>
            <w:proofErr w:type="gramStart"/>
            <w:r w:rsidRPr="00447230">
              <w:rPr>
                <w:rFonts w:ascii="宋体" w:hAnsi="宋体" w:cs="宋体" w:hint="eastAsia"/>
                <w:color w:val="000000"/>
                <w:sz w:val="21"/>
                <w:szCs w:val="21"/>
              </w:rPr>
              <w:t>七氟丙烷</w:t>
            </w:r>
            <w:proofErr w:type="gramEnd"/>
            <w:r w:rsidRPr="00447230">
              <w:rPr>
                <w:rFonts w:ascii="宋体" w:hAnsi="宋体" w:cs="宋体" w:hint="eastAsia"/>
                <w:color w:val="000000"/>
                <w:sz w:val="21"/>
                <w:szCs w:val="21"/>
              </w:rPr>
              <w:t>药剂</w:t>
            </w:r>
          </w:p>
        </w:tc>
        <w:tc>
          <w:tcPr>
            <w:tcW w:w="367" w:type="pct"/>
            <w:vAlign w:val="center"/>
          </w:tcPr>
          <w:p w14:paraId="470BA80E"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Kg</w:t>
            </w:r>
          </w:p>
        </w:tc>
        <w:tc>
          <w:tcPr>
            <w:tcW w:w="342" w:type="pct"/>
            <w:vAlign w:val="center"/>
          </w:tcPr>
          <w:p w14:paraId="253AFE4C"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75</w:t>
            </w:r>
          </w:p>
        </w:tc>
        <w:tc>
          <w:tcPr>
            <w:tcW w:w="617" w:type="pct"/>
          </w:tcPr>
          <w:p w14:paraId="0645FD16" w14:textId="77777777" w:rsidR="00771665" w:rsidRPr="00447230" w:rsidRDefault="00771665" w:rsidP="00C03F07">
            <w:pPr>
              <w:spacing w:after="0" w:line="240" w:lineRule="auto"/>
              <w:jc w:val="left"/>
              <w:rPr>
                <w:rFonts w:ascii="宋体" w:hAnsi="宋体" w:cs="宋体"/>
                <w:color w:val="000000"/>
                <w:sz w:val="21"/>
                <w:szCs w:val="21"/>
              </w:rPr>
            </w:pPr>
          </w:p>
        </w:tc>
        <w:tc>
          <w:tcPr>
            <w:tcW w:w="685" w:type="pct"/>
          </w:tcPr>
          <w:p w14:paraId="497634B4" w14:textId="77777777" w:rsidR="00771665" w:rsidRPr="00447230" w:rsidRDefault="00771665" w:rsidP="00C03F07">
            <w:pPr>
              <w:spacing w:after="0" w:line="240" w:lineRule="auto"/>
              <w:jc w:val="left"/>
              <w:rPr>
                <w:rFonts w:ascii="宋体" w:hAnsi="宋体" w:cs="宋体"/>
                <w:color w:val="000000"/>
                <w:sz w:val="21"/>
                <w:szCs w:val="21"/>
              </w:rPr>
            </w:pPr>
          </w:p>
        </w:tc>
        <w:tc>
          <w:tcPr>
            <w:tcW w:w="959" w:type="pct"/>
            <w:vAlign w:val="center"/>
          </w:tcPr>
          <w:p w14:paraId="633A81F3" w14:textId="36ED522C" w:rsidR="00771665" w:rsidRPr="00447230" w:rsidRDefault="00771665" w:rsidP="00C03F07">
            <w:pPr>
              <w:spacing w:after="0" w:line="240" w:lineRule="auto"/>
              <w:jc w:val="left"/>
              <w:rPr>
                <w:rFonts w:ascii="宋体" w:hAnsi="宋体" w:cs="宋体"/>
                <w:color w:val="000000"/>
                <w:sz w:val="21"/>
                <w:szCs w:val="21"/>
              </w:rPr>
            </w:pPr>
          </w:p>
        </w:tc>
      </w:tr>
      <w:tr w:rsidR="00846C6F" w:rsidRPr="00447230" w14:paraId="41DA5A45" w14:textId="77777777" w:rsidTr="00846C6F">
        <w:trPr>
          <w:trHeight w:val="285"/>
        </w:trPr>
        <w:tc>
          <w:tcPr>
            <w:tcW w:w="351" w:type="pct"/>
            <w:vAlign w:val="center"/>
          </w:tcPr>
          <w:p w14:paraId="261E635B"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color w:val="000000"/>
                <w:sz w:val="21"/>
                <w:szCs w:val="21"/>
              </w:rPr>
              <w:t>11</w:t>
            </w:r>
          </w:p>
        </w:tc>
        <w:tc>
          <w:tcPr>
            <w:tcW w:w="1679" w:type="pct"/>
            <w:vAlign w:val="center"/>
          </w:tcPr>
          <w:p w14:paraId="76D660CA" w14:textId="77777777" w:rsidR="00771665" w:rsidRPr="00447230" w:rsidRDefault="00771665" w:rsidP="00C03F07">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泄压装置(400</w:t>
            </w:r>
            <w:r w:rsidRPr="00447230">
              <w:rPr>
                <w:rFonts w:ascii="宋体" w:hAnsi="宋体" w:cs="宋体"/>
                <w:color w:val="000000"/>
                <w:sz w:val="21"/>
                <w:szCs w:val="21"/>
              </w:rPr>
              <w:t>mm</w:t>
            </w:r>
            <w:r w:rsidRPr="00447230">
              <w:rPr>
                <w:rFonts w:ascii="宋体" w:hAnsi="宋体" w:cs="宋体" w:hint="eastAsia"/>
                <w:color w:val="000000"/>
                <w:sz w:val="21"/>
                <w:szCs w:val="21"/>
              </w:rPr>
              <w:t>*400</w:t>
            </w:r>
            <w:r w:rsidRPr="00447230">
              <w:rPr>
                <w:rFonts w:ascii="宋体" w:hAnsi="宋体" w:cs="宋体"/>
                <w:color w:val="000000"/>
                <w:sz w:val="21"/>
                <w:szCs w:val="21"/>
              </w:rPr>
              <w:t>mm</w:t>
            </w:r>
            <w:r w:rsidRPr="00447230">
              <w:rPr>
                <w:rFonts w:ascii="宋体" w:hAnsi="宋体" w:cs="宋体" w:hint="eastAsia"/>
                <w:color w:val="000000"/>
                <w:sz w:val="21"/>
                <w:szCs w:val="21"/>
              </w:rPr>
              <w:t>)</w:t>
            </w:r>
          </w:p>
        </w:tc>
        <w:tc>
          <w:tcPr>
            <w:tcW w:w="367" w:type="pct"/>
            <w:vAlign w:val="center"/>
          </w:tcPr>
          <w:p w14:paraId="194C1135"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套</w:t>
            </w:r>
          </w:p>
        </w:tc>
        <w:tc>
          <w:tcPr>
            <w:tcW w:w="342" w:type="pct"/>
            <w:vAlign w:val="center"/>
          </w:tcPr>
          <w:p w14:paraId="163CE06B"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617" w:type="pct"/>
          </w:tcPr>
          <w:p w14:paraId="2B68568F" w14:textId="77777777" w:rsidR="00771665" w:rsidRPr="00447230" w:rsidRDefault="00771665" w:rsidP="00C03F07">
            <w:pPr>
              <w:spacing w:after="0" w:line="240" w:lineRule="auto"/>
              <w:jc w:val="left"/>
              <w:rPr>
                <w:rFonts w:ascii="宋体" w:hAnsi="宋体" w:cs="宋体"/>
                <w:color w:val="000000"/>
                <w:sz w:val="21"/>
                <w:szCs w:val="21"/>
              </w:rPr>
            </w:pPr>
          </w:p>
        </w:tc>
        <w:tc>
          <w:tcPr>
            <w:tcW w:w="685" w:type="pct"/>
          </w:tcPr>
          <w:p w14:paraId="232000EE" w14:textId="77777777" w:rsidR="00771665" w:rsidRPr="00447230" w:rsidRDefault="00771665" w:rsidP="00C03F07">
            <w:pPr>
              <w:spacing w:after="0" w:line="240" w:lineRule="auto"/>
              <w:jc w:val="left"/>
              <w:rPr>
                <w:rFonts w:ascii="宋体" w:hAnsi="宋体" w:cs="宋体"/>
                <w:color w:val="000000"/>
                <w:sz w:val="21"/>
                <w:szCs w:val="21"/>
              </w:rPr>
            </w:pPr>
          </w:p>
        </w:tc>
        <w:tc>
          <w:tcPr>
            <w:tcW w:w="959" w:type="pct"/>
            <w:vAlign w:val="center"/>
          </w:tcPr>
          <w:p w14:paraId="387A2B42" w14:textId="56D0CB9C" w:rsidR="00771665" w:rsidRPr="00447230" w:rsidRDefault="00771665" w:rsidP="00C03F07">
            <w:pPr>
              <w:spacing w:after="0" w:line="240" w:lineRule="auto"/>
              <w:jc w:val="left"/>
              <w:rPr>
                <w:rFonts w:ascii="宋体" w:hAnsi="宋体" w:cs="宋体"/>
                <w:color w:val="000000"/>
                <w:sz w:val="21"/>
                <w:szCs w:val="21"/>
              </w:rPr>
            </w:pPr>
          </w:p>
        </w:tc>
      </w:tr>
      <w:tr w:rsidR="00771665" w:rsidRPr="00447230" w14:paraId="2BA44104" w14:textId="77777777" w:rsidTr="00846C6F">
        <w:trPr>
          <w:trHeight w:val="285"/>
        </w:trPr>
        <w:tc>
          <w:tcPr>
            <w:tcW w:w="2739" w:type="pct"/>
            <w:gridSpan w:val="4"/>
            <w:shd w:val="clear" w:color="auto" w:fill="auto"/>
            <w:vAlign w:val="center"/>
          </w:tcPr>
          <w:p w14:paraId="378B1D31" w14:textId="3A4BA647" w:rsidR="00771665" w:rsidRPr="00447230" w:rsidRDefault="00846C6F" w:rsidP="00C03F07">
            <w:pPr>
              <w:spacing w:after="0" w:line="240" w:lineRule="auto"/>
              <w:jc w:val="center"/>
              <w:rPr>
                <w:rFonts w:ascii="宋体" w:hAnsi="宋体" w:cs="宋体"/>
                <w:color w:val="000000"/>
                <w:sz w:val="21"/>
                <w:szCs w:val="21"/>
              </w:rPr>
            </w:pPr>
            <w:r>
              <w:rPr>
                <w:rFonts w:ascii="宋体" w:hAnsi="宋体" w:cs="宋体" w:hint="eastAsia"/>
                <w:b/>
                <w:color w:val="000000"/>
                <w:sz w:val="21"/>
                <w:szCs w:val="21"/>
              </w:rPr>
              <w:t xml:space="preserve">小 </w:t>
            </w:r>
            <w:r>
              <w:rPr>
                <w:rFonts w:ascii="宋体" w:hAnsi="宋体" w:cs="宋体"/>
                <w:b/>
                <w:color w:val="000000"/>
                <w:sz w:val="21"/>
                <w:szCs w:val="21"/>
              </w:rPr>
              <w:t xml:space="preserve"> </w:t>
            </w:r>
            <w:r>
              <w:rPr>
                <w:rFonts w:ascii="宋体" w:hAnsi="宋体" w:cs="宋体" w:hint="eastAsia"/>
                <w:b/>
                <w:color w:val="000000"/>
                <w:sz w:val="21"/>
                <w:szCs w:val="21"/>
              </w:rPr>
              <w:t>计</w:t>
            </w:r>
          </w:p>
        </w:tc>
        <w:tc>
          <w:tcPr>
            <w:tcW w:w="2261" w:type="pct"/>
            <w:gridSpan w:val="3"/>
          </w:tcPr>
          <w:p w14:paraId="03493C8B" w14:textId="77777777" w:rsidR="00771665" w:rsidRPr="00447230" w:rsidRDefault="00771665" w:rsidP="00C03F07">
            <w:pPr>
              <w:spacing w:after="0" w:line="240" w:lineRule="auto"/>
              <w:jc w:val="left"/>
              <w:rPr>
                <w:rFonts w:ascii="宋体" w:hAnsi="宋体" w:cs="宋体"/>
                <w:color w:val="000000"/>
                <w:sz w:val="21"/>
                <w:szCs w:val="21"/>
              </w:rPr>
            </w:pPr>
          </w:p>
        </w:tc>
      </w:tr>
      <w:tr w:rsidR="00771665" w:rsidRPr="00447230" w14:paraId="7062A9B0" w14:textId="77777777" w:rsidTr="00846C6F">
        <w:trPr>
          <w:trHeight w:val="285"/>
        </w:trPr>
        <w:tc>
          <w:tcPr>
            <w:tcW w:w="5000" w:type="pct"/>
            <w:gridSpan w:val="7"/>
          </w:tcPr>
          <w:p w14:paraId="70C5D3FE" w14:textId="1DD07B76" w:rsidR="00771665" w:rsidRPr="00447230" w:rsidRDefault="00771665" w:rsidP="00C03F07">
            <w:pPr>
              <w:spacing w:after="0" w:line="240" w:lineRule="auto"/>
              <w:jc w:val="left"/>
              <w:rPr>
                <w:rFonts w:ascii="宋体" w:hAnsi="宋体" w:cs="宋体"/>
                <w:b/>
                <w:bCs/>
                <w:color w:val="000000"/>
                <w:sz w:val="21"/>
                <w:szCs w:val="21"/>
              </w:rPr>
            </w:pPr>
            <w:r w:rsidRPr="00447230">
              <w:rPr>
                <w:rFonts w:ascii="宋体" w:hAnsi="宋体" w:cs="宋体" w:hint="eastAsia"/>
                <w:b/>
                <w:bCs/>
                <w:color w:val="000000"/>
                <w:sz w:val="21"/>
                <w:szCs w:val="21"/>
              </w:rPr>
              <w:t>三、数据中心机房添加设备</w:t>
            </w:r>
          </w:p>
        </w:tc>
      </w:tr>
      <w:tr w:rsidR="00846C6F" w:rsidRPr="00447230" w14:paraId="1995E4CD" w14:textId="77777777" w:rsidTr="00846C6F">
        <w:trPr>
          <w:trHeight w:val="285"/>
        </w:trPr>
        <w:tc>
          <w:tcPr>
            <w:tcW w:w="351" w:type="pct"/>
            <w:vAlign w:val="center"/>
          </w:tcPr>
          <w:p w14:paraId="1414ACDE"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1679" w:type="pct"/>
            <w:vAlign w:val="center"/>
          </w:tcPr>
          <w:p w14:paraId="4C4CD030" w14:textId="77777777" w:rsidR="008200F7" w:rsidRDefault="00771665" w:rsidP="00846C6F">
            <w:pPr>
              <w:spacing w:after="0" w:line="240" w:lineRule="auto"/>
              <w:jc w:val="left"/>
              <w:rPr>
                <w:rFonts w:ascii="宋体" w:eastAsia="宋体" w:hAnsi="宋体" w:cs="宋体"/>
                <w:color w:val="000000"/>
                <w:sz w:val="21"/>
                <w:szCs w:val="21"/>
              </w:rPr>
            </w:pPr>
            <w:r w:rsidRPr="00846C6F">
              <w:rPr>
                <w:rFonts w:ascii="宋体" w:eastAsia="宋体" w:hAnsi="宋体" w:cs="宋体" w:hint="eastAsia"/>
                <w:color w:val="000000"/>
                <w:sz w:val="21"/>
                <w:szCs w:val="21"/>
              </w:rPr>
              <w:t>ATS设备技术要求（输入电压：180-276VAC；输入频率：50/60HZ；输入插座：IEC 320-C20 16A x 2；输出电压：180-276VAC；输出插座：IEC320-C1310Ax8，IEC 320-C1916Ax1；切换时间：8-10毫秒，</w:t>
            </w:r>
            <w:r w:rsidRPr="00846C6F">
              <w:rPr>
                <w:rFonts w:ascii="宋体" w:eastAsia="宋体" w:hAnsi="宋体" w:cs="宋体" w:hint="eastAsia"/>
                <w:color w:val="000000"/>
                <w:sz w:val="21"/>
                <w:szCs w:val="21"/>
              </w:rPr>
              <w:lastRenderedPageBreak/>
              <w:t>最大16毫秒，输入电源同步可保证较高的切换时间；外观尺寸W*D*H</w:t>
            </w:r>
          </w:p>
          <w:p w14:paraId="783871B9" w14:textId="381BDD5D" w:rsidR="00771665" w:rsidRPr="00846C6F" w:rsidRDefault="00771665" w:rsidP="008200F7">
            <w:pPr>
              <w:spacing w:after="0" w:line="240" w:lineRule="auto"/>
              <w:jc w:val="left"/>
              <w:rPr>
                <w:rFonts w:ascii="宋体" w:eastAsia="宋体" w:hAnsi="宋体" w:cs="宋体"/>
                <w:color w:val="000000"/>
                <w:sz w:val="21"/>
                <w:szCs w:val="21"/>
              </w:rPr>
            </w:pPr>
            <w:r w:rsidRPr="00846C6F">
              <w:rPr>
                <w:rFonts w:ascii="宋体" w:eastAsia="宋体" w:hAnsi="宋体" w:cs="宋体" w:hint="eastAsia"/>
                <w:color w:val="000000"/>
                <w:sz w:val="21"/>
                <w:szCs w:val="21"/>
              </w:rPr>
              <w:t>(mm)：430(19吋)*330*44(1U)；防护等级：IP20；通信接口：RS232 / 5个干接点输出。</w:t>
            </w:r>
          </w:p>
        </w:tc>
        <w:tc>
          <w:tcPr>
            <w:tcW w:w="367" w:type="pct"/>
            <w:vAlign w:val="center"/>
          </w:tcPr>
          <w:p w14:paraId="286FC570" w14:textId="77777777" w:rsidR="00771665" w:rsidRPr="00447230" w:rsidRDefault="00771665" w:rsidP="00C03F07">
            <w:pPr>
              <w:spacing w:after="0" w:line="240" w:lineRule="auto"/>
              <w:jc w:val="center"/>
              <w:rPr>
                <w:rFonts w:ascii="宋体" w:eastAsia="宋体" w:hAnsi="宋体" w:cs="宋体"/>
                <w:color w:val="000000"/>
                <w:sz w:val="21"/>
                <w:szCs w:val="21"/>
              </w:rPr>
            </w:pPr>
            <w:proofErr w:type="gramStart"/>
            <w:r w:rsidRPr="00447230">
              <w:rPr>
                <w:rFonts w:ascii="宋体" w:hAnsi="宋体" w:cs="宋体" w:hint="eastAsia"/>
                <w:color w:val="000000"/>
                <w:sz w:val="21"/>
                <w:szCs w:val="21"/>
              </w:rPr>
              <w:lastRenderedPageBreak/>
              <w:t>个</w:t>
            </w:r>
            <w:proofErr w:type="gramEnd"/>
          </w:p>
        </w:tc>
        <w:tc>
          <w:tcPr>
            <w:tcW w:w="342" w:type="pct"/>
            <w:vAlign w:val="center"/>
          </w:tcPr>
          <w:p w14:paraId="62F61DA5"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617" w:type="pct"/>
          </w:tcPr>
          <w:p w14:paraId="5DBEAF08" w14:textId="77777777" w:rsidR="00771665" w:rsidRPr="00447230" w:rsidRDefault="00771665" w:rsidP="00C03F07">
            <w:pPr>
              <w:spacing w:after="0" w:line="240" w:lineRule="auto"/>
              <w:jc w:val="left"/>
              <w:rPr>
                <w:rFonts w:ascii="宋体" w:hAnsi="宋体" w:cs="宋体"/>
                <w:color w:val="000000"/>
                <w:sz w:val="21"/>
                <w:szCs w:val="21"/>
              </w:rPr>
            </w:pPr>
          </w:p>
        </w:tc>
        <w:tc>
          <w:tcPr>
            <w:tcW w:w="685" w:type="pct"/>
          </w:tcPr>
          <w:p w14:paraId="74E6012D" w14:textId="77777777" w:rsidR="00771665" w:rsidRPr="00447230" w:rsidRDefault="00771665" w:rsidP="00C03F07">
            <w:pPr>
              <w:spacing w:after="0" w:line="240" w:lineRule="auto"/>
              <w:jc w:val="left"/>
              <w:rPr>
                <w:rFonts w:ascii="宋体" w:hAnsi="宋体" w:cs="宋体"/>
                <w:color w:val="000000"/>
                <w:sz w:val="21"/>
                <w:szCs w:val="21"/>
              </w:rPr>
            </w:pPr>
          </w:p>
        </w:tc>
        <w:tc>
          <w:tcPr>
            <w:tcW w:w="959" w:type="pct"/>
            <w:vAlign w:val="center"/>
          </w:tcPr>
          <w:p w14:paraId="16DC397B" w14:textId="1237773C" w:rsidR="00771665" w:rsidRPr="00447230" w:rsidRDefault="00771665" w:rsidP="00C03F07">
            <w:pPr>
              <w:spacing w:after="0" w:line="240" w:lineRule="auto"/>
              <w:jc w:val="left"/>
              <w:rPr>
                <w:rFonts w:ascii="宋体" w:eastAsia="宋体" w:hAnsi="宋体" w:cs="宋体"/>
                <w:color w:val="000000"/>
                <w:sz w:val="21"/>
                <w:szCs w:val="21"/>
              </w:rPr>
            </w:pPr>
            <w:r w:rsidRPr="00447230">
              <w:rPr>
                <w:rFonts w:ascii="宋体" w:hAnsi="宋体" w:cs="宋体" w:hint="eastAsia"/>
                <w:color w:val="000000"/>
                <w:sz w:val="21"/>
                <w:szCs w:val="21"/>
              </w:rPr>
              <w:t>用于数据中心机房市电与发电机电源安全切换</w:t>
            </w:r>
          </w:p>
        </w:tc>
      </w:tr>
      <w:tr w:rsidR="00846C6F" w:rsidRPr="00447230" w14:paraId="5F5402D3" w14:textId="77777777" w:rsidTr="00846C6F">
        <w:trPr>
          <w:trHeight w:val="285"/>
        </w:trPr>
        <w:tc>
          <w:tcPr>
            <w:tcW w:w="351" w:type="pct"/>
            <w:vAlign w:val="center"/>
          </w:tcPr>
          <w:p w14:paraId="26773A08"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2</w:t>
            </w:r>
          </w:p>
        </w:tc>
        <w:tc>
          <w:tcPr>
            <w:tcW w:w="1679" w:type="pct"/>
            <w:vAlign w:val="center"/>
          </w:tcPr>
          <w:p w14:paraId="46FA092A" w14:textId="77777777" w:rsidR="00771665" w:rsidRPr="00447230" w:rsidRDefault="00771665" w:rsidP="00771665">
            <w:pPr>
              <w:spacing w:after="0" w:line="240" w:lineRule="auto"/>
              <w:jc w:val="left"/>
              <w:rPr>
                <w:rFonts w:ascii="宋体" w:eastAsia="方正仿宋_GBK" w:hAnsi="宋体" w:cs="宋体"/>
                <w:color w:val="000000"/>
                <w:sz w:val="21"/>
                <w:szCs w:val="21"/>
              </w:rPr>
            </w:pPr>
            <w:r w:rsidRPr="00447230">
              <w:rPr>
                <w:rFonts w:ascii="宋体" w:hAnsi="宋体" w:cs="宋体" w:hint="eastAsia"/>
                <w:color w:val="000000"/>
                <w:sz w:val="21"/>
                <w:szCs w:val="21"/>
              </w:rPr>
              <w:t>ATS配电柜</w:t>
            </w:r>
            <w:r w:rsidRPr="00846C6F">
              <w:rPr>
                <w:rFonts w:asciiTheme="minorEastAsia" w:hAnsiTheme="minorEastAsia" w:cs="宋体" w:hint="eastAsia"/>
                <w:b/>
                <w:bCs/>
                <w:color w:val="000000"/>
                <w:sz w:val="21"/>
                <w:szCs w:val="21"/>
              </w:rPr>
              <w:t>（尺寸</w:t>
            </w:r>
            <w:r w:rsidRPr="00846C6F">
              <w:rPr>
                <w:rFonts w:asciiTheme="minorEastAsia" w:hAnsiTheme="minorEastAsia" w:cs="宋体" w:hint="eastAsia"/>
                <w:b/>
                <w:bCs/>
                <w:sz w:val="20"/>
                <w:szCs w:val="20"/>
              </w:rPr>
              <w:t>600*400*1700mm)</w:t>
            </w:r>
          </w:p>
        </w:tc>
        <w:tc>
          <w:tcPr>
            <w:tcW w:w="367" w:type="pct"/>
            <w:vAlign w:val="center"/>
          </w:tcPr>
          <w:p w14:paraId="013E7C4F" w14:textId="77777777" w:rsidR="00771665" w:rsidRPr="00447230" w:rsidRDefault="00771665" w:rsidP="00C03F07">
            <w:pPr>
              <w:spacing w:after="0" w:line="240" w:lineRule="auto"/>
              <w:jc w:val="center"/>
              <w:rPr>
                <w:rFonts w:ascii="宋体" w:eastAsia="宋体" w:hAnsi="宋体" w:cs="宋体"/>
                <w:color w:val="000000"/>
                <w:sz w:val="21"/>
                <w:szCs w:val="21"/>
              </w:rPr>
            </w:pPr>
            <w:proofErr w:type="gramStart"/>
            <w:r w:rsidRPr="00447230">
              <w:rPr>
                <w:rFonts w:ascii="宋体" w:hAnsi="宋体" w:cs="宋体" w:hint="eastAsia"/>
                <w:color w:val="000000"/>
                <w:sz w:val="21"/>
                <w:szCs w:val="21"/>
              </w:rPr>
              <w:t>个</w:t>
            </w:r>
            <w:proofErr w:type="gramEnd"/>
          </w:p>
        </w:tc>
        <w:tc>
          <w:tcPr>
            <w:tcW w:w="342" w:type="pct"/>
            <w:vAlign w:val="center"/>
          </w:tcPr>
          <w:p w14:paraId="55339354" w14:textId="77777777" w:rsidR="00771665" w:rsidRPr="00447230" w:rsidRDefault="00771665" w:rsidP="00C03F07">
            <w:pPr>
              <w:spacing w:after="0" w:line="240" w:lineRule="auto"/>
              <w:jc w:val="center"/>
              <w:rPr>
                <w:rFonts w:ascii="宋体" w:eastAsia="宋体" w:hAnsi="宋体" w:cs="宋体"/>
                <w:color w:val="000000"/>
                <w:sz w:val="21"/>
                <w:szCs w:val="21"/>
              </w:rPr>
            </w:pPr>
            <w:r w:rsidRPr="00447230">
              <w:rPr>
                <w:rFonts w:ascii="宋体" w:hAnsi="宋体" w:cs="宋体" w:hint="eastAsia"/>
                <w:color w:val="000000"/>
                <w:sz w:val="21"/>
                <w:szCs w:val="21"/>
              </w:rPr>
              <w:t>1</w:t>
            </w:r>
          </w:p>
        </w:tc>
        <w:tc>
          <w:tcPr>
            <w:tcW w:w="617" w:type="pct"/>
          </w:tcPr>
          <w:p w14:paraId="7BF58604" w14:textId="77777777" w:rsidR="00771665" w:rsidRPr="00447230" w:rsidRDefault="00771665" w:rsidP="00C03F07">
            <w:pPr>
              <w:spacing w:after="0" w:line="240" w:lineRule="auto"/>
              <w:jc w:val="left"/>
              <w:rPr>
                <w:rFonts w:ascii="宋体" w:hAnsi="宋体" w:cs="宋体"/>
                <w:color w:val="000000"/>
                <w:sz w:val="21"/>
                <w:szCs w:val="21"/>
              </w:rPr>
            </w:pPr>
          </w:p>
        </w:tc>
        <w:tc>
          <w:tcPr>
            <w:tcW w:w="685" w:type="pct"/>
          </w:tcPr>
          <w:p w14:paraId="32C22568" w14:textId="77777777" w:rsidR="00771665" w:rsidRPr="00447230" w:rsidRDefault="00771665" w:rsidP="00C03F07">
            <w:pPr>
              <w:spacing w:after="0" w:line="240" w:lineRule="auto"/>
              <w:jc w:val="left"/>
              <w:rPr>
                <w:rFonts w:ascii="宋体" w:hAnsi="宋体" w:cs="宋体"/>
                <w:color w:val="000000"/>
                <w:sz w:val="21"/>
                <w:szCs w:val="21"/>
              </w:rPr>
            </w:pPr>
          </w:p>
        </w:tc>
        <w:tc>
          <w:tcPr>
            <w:tcW w:w="959" w:type="pct"/>
            <w:vAlign w:val="center"/>
          </w:tcPr>
          <w:p w14:paraId="36A7D2F0" w14:textId="36C80705" w:rsidR="00771665" w:rsidRPr="00447230" w:rsidRDefault="00771665" w:rsidP="00C03F07">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用于安装ATS使用</w:t>
            </w:r>
          </w:p>
        </w:tc>
      </w:tr>
      <w:tr w:rsidR="00846C6F" w:rsidRPr="00447230" w14:paraId="12BA53EF" w14:textId="77777777" w:rsidTr="00846C6F">
        <w:trPr>
          <w:trHeight w:val="683"/>
        </w:trPr>
        <w:tc>
          <w:tcPr>
            <w:tcW w:w="351" w:type="pct"/>
            <w:vAlign w:val="center"/>
          </w:tcPr>
          <w:p w14:paraId="34FD36FD" w14:textId="77777777" w:rsidR="00771665" w:rsidRPr="00447230" w:rsidRDefault="00771665" w:rsidP="00C03F07">
            <w:pPr>
              <w:spacing w:after="0" w:line="240" w:lineRule="auto"/>
              <w:jc w:val="center"/>
              <w:rPr>
                <w:rFonts w:ascii="宋体" w:eastAsia="宋体" w:hAnsi="宋体" w:cs="宋体"/>
                <w:color w:val="000000"/>
                <w:sz w:val="21"/>
                <w:szCs w:val="21"/>
              </w:rPr>
            </w:pPr>
            <w:r w:rsidRPr="00447230">
              <w:rPr>
                <w:rFonts w:ascii="宋体" w:hAnsi="宋体" w:cs="宋体" w:hint="eastAsia"/>
                <w:color w:val="000000"/>
                <w:sz w:val="21"/>
                <w:szCs w:val="21"/>
              </w:rPr>
              <w:t>3</w:t>
            </w:r>
          </w:p>
        </w:tc>
        <w:tc>
          <w:tcPr>
            <w:tcW w:w="1679" w:type="pct"/>
            <w:vAlign w:val="center"/>
          </w:tcPr>
          <w:p w14:paraId="713355AF" w14:textId="77777777" w:rsidR="00771665" w:rsidRPr="00447230" w:rsidRDefault="00771665" w:rsidP="00C03F07">
            <w:pPr>
              <w:spacing w:after="0" w:line="240" w:lineRule="auto"/>
              <w:rPr>
                <w:rFonts w:ascii="宋体" w:hAnsi="宋体" w:cs="宋体"/>
                <w:color w:val="000000"/>
                <w:sz w:val="21"/>
                <w:szCs w:val="21"/>
              </w:rPr>
            </w:pPr>
            <w:r w:rsidRPr="00447230">
              <w:rPr>
                <w:rFonts w:ascii="宋体" w:hAnsi="宋体" w:cs="宋体" w:hint="eastAsia"/>
                <w:color w:val="000000"/>
                <w:sz w:val="21"/>
                <w:szCs w:val="21"/>
              </w:rPr>
              <w:t>铜排及辅材</w:t>
            </w:r>
          </w:p>
        </w:tc>
        <w:tc>
          <w:tcPr>
            <w:tcW w:w="367" w:type="pct"/>
            <w:vAlign w:val="center"/>
          </w:tcPr>
          <w:p w14:paraId="596B093E"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项</w:t>
            </w:r>
          </w:p>
        </w:tc>
        <w:tc>
          <w:tcPr>
            <w:tcW w:w="342" w:type="pct"/>
            <w:vAlign w:val="center"/>
          </w:tcPr>
          <w:p w14:paraId="7A4E744C"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617" w:type="pct"/>
          </w:tcPr>
          <w:p w14:paraId="0410DA56" w14:textId="77777777" w:rsidR="00771665" w:rsidRPr="00447230" w:rsidRDefault="00771665" w:rsidP="00C03F07">
            <w:pPr>
              <w:spacing w:after="0" w:line="240" w:lineRule="auto"/>
              <w:jc w:val="left"/>
              <w:rPr>
                <w:rFonts w:ascii="宋体" w:hAnsi="宋体" w:cs="宋体"/>
                <w:color w:val="000000"/>
                <w:sz w:val="21"/>
                <w:szCs w:val="21"/>
              </w:rPr>
            </w:pPr>
          </w:p>
        </w:tc>
        <w:tc>
          <w:tcPr>
            <w:tcW w:w="685" w:type="pct"/>
          </w:tcPr>
          <w:p w14:paraId="756B7FAF" w14:textId="77777777" w:rsidR="00771665" w:rsidRPr="00447230" w:rsidRDefault="00771665" w:rsidP="00C03F07">
            <w:pPr>
              <w:spacing w:after="0" w:line="240" w:lineRule="auto"/>
              <w:jc w:val="left"/>
              <w:rPr>
                <w:rFonts w:ascii="宋体" w:hAnsi="宋体" w:cs="宋体"/>
                <w:color w:val="000000"/>
                <w:sz w:val="21"/>
                <w:szCs w:val="21"/>
              </w:rPr>
            </w:pPr>
          </w:p>
        </w:tc>
        <w:tc>
          <w:tcPr>
            <w:tcW w:w="959" w:type="pct"/>
            <w:vAlign w:val="center"/>
          </w:tcPr>
          <w:p w14:paraId="2ED09394" w14:textId="5D21D169" w:rsidR="00771665" w:rsidRPr="00447230" w:rsidRDefault="00771665" w:rsidP="00C03F07">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用于ATS安装与配套施工所需材料</w:t>
            </w:r>
          </w:p>
        </w:tc>
      </w:tr>
      <w:tr w:rsidR="00771665" w:rsidRPr="00447230" w14:paraId="00970099" w14:textId="77777777" w:rsidTr="00846C6F">
        <w:trPr>
          <w:trHeight w:val="302"/>
        </w:trPr>
        <w:tc>
          <w:tcPr>
            <w:tcW w:w="2739" w:type="pct"/>
            <w:gridSpan w:val="4"/>
            <w:shd w:val="clear" w:color="auto" w:fill="auto"/>
            <w:vAlign w:val="center"/>
          </w:tcPr>
          <w:p w14:paraId="446BD6CD" w14:textId="50EDA829" w:rsidR="00771665" w:rsidRPr="00447230" w:rsidRDefault="00846C6F" w:rsidP="00C03F07">
            <w:pPr>
              <w:spacing w:after="0" w:line="240" w:lineRule="auto"/>
              <w:jc w:val="center"/>
              <w:rPr>
                <w:rFonts w:ascii="宋体" w:hAnsi="宋体" w:cs="宋体"/>
                <w:color w:val="000000"/>
                <w:sz w:val="21"/>
                <w:szCs w:val="21"/>
              </w:rPr>
            </w:pPr>
            <w:r>
              <w:rPr>
                <w:rFonts w:ascii="宋体" w:hAnsi="宋体" w:cs="宋体" w:hint="eastAsia"/>
                <w:b/>
                <w:color w:val="000000"/>
                <w:sz w:val="21"/>
                <w:szCs w:val="21"/>
              </w:rPr>
              <w:t xml:space="preserve">小 </w:t>
            </w:r>
            <w:r>
              <w:rPr>
                <w:rFonts w:ascii="宋体" w:hAnsi="宋体" w:cs="宋体"/>
                <w:b/>
                <w:color w:val="000000"/>
                <w:sz w:val="21"/>
                <w:szCs w:val="21"/>
              </w:rPr>
              <w:t xml:space="preserve"> </w:t>
            </w:r>
            <w:r>
              <w:rPr>
                <w:rFonts w:ascii="宋体" w:hAnsi="宋体" w:cs="宋体" w:hint="eastAsia"/>
                <w:b/>
                <w:color w:val="000000"/>
                <w:sz w:val="21"/>
                <w:szCs w:val="21"/>
              </w:rPr>
              <w:t>计</w:t>
            </w:r>
          </w:p>
        </w:tc>
        <w:tc>
          <w:tcPr>
            <w:tcW w:w="2261" w:type="pct"/>
            <w:gridSpan w:val="3"/>
          </w:tcPr>
          <w:p w14:paraId="692D0EA0" w14:textId="77777777" w:rsidR="00771665" w:rsidRPr="00447230" w:rsidRDefault="00771665" w:rsidP="00C03F07">
            <w:pPr>
              <w:spacing w:after="0" w:line="240" w:lineRule="auto"/>
              <w:jc w:val="left"/>
              <w:rPr>
                <w:rFonts w:ascii="宋体" w:hAnsi="宋体" w:cs="宋体"/>
                <w:color w:val="000000"/>
                <w:sz w:val="21"/>
                <w:szCs w:val="21"/>
              </w:rPr>
            </w:pPr>
          </w:p>
        </w:tc>
      </w:tr>
      <w:tr w:rsidR="00771665" w:rsidRPr="00447230" w14:paraId="6097927F" w14:textId="77777777" w:rsidTr="00846C6F">
        <w:trPr>
          <w:trHeight w:val="285"/>
        </w:trPr>
        <w:tc>
          <w:tcPr>
            <w:tcW w:w="5000" w:type="pct"/>
            <w:gridSpan w:val="7"/>
            <w:shd w:val="clear" w:color="auto" w:fill="auto"/>
          </w:tcPr>
          <w:p w14:paraId="1132B006" w14:textId="380E54E9" w:rsidR="00771665" w:rsidRPr="00447230" w:rsidRDefault="00771665" w:rsidP="00C03F07">
            <w:pPr>
              <w:spacing w:after="0" w:line="240" w:lineRule="auto"/>
              <w:jc w:val="left"/>
              <w:rPr>
                <w:rFonts w:ascii="宋体" w:hAnsi="宋体" w:cs="宋体"/>
                <w:b/>
                <w:bCs/>
                <w:color w:val="000000"/>
                <w:sz w:val="21"/>
                <w:szCs w:val="21"/>
              </w:rPr>
            </w:pPr>
            <w:r w:rsidRPr="00447230">
              <w:rPr>
                <w:rFonts w:ascii="宋体" w:hAnsi="宋体" w:cs="宋体" w:hint="eastAsia"/>
                <w:b/>
                <w:bCs/>
                <w:color w:val="000000"/>
                <w:sz w:val="21"/>
                <w:szCs w:val="21"/>
              </w:rPr>
              <w:t>四、綦江校</w:t>
            </w:r>
            <w:proofErr w:type="gramStart"/>
            <w:r w:rsidRPr="00447230">
              <w:rPr>
                <w:rFonts w:ascii="宋体" w:hAnsi="宋体" w:cs="宋体" w:hint="eastAsia"/>
                <w:b/>
                <w:bCs/>
                <w:color w:val="000000"/>
                <w:sz w:val="21"/>
                <w:szCs w:val="21"/>
              </w:rPr>
              <w:t>区数据</w:t>
            </w:r>
            <w:proofErr w:type="gramEnd"/>
            <w:r w:rsidRPr="00447230">
              <w:rPr>
                <w:rFonts w:ascii="宋体" w:hAnsi="宋体" w:cs="宋体" w:hint="eastAsia"/>
                <w:b/>
                <w:bCs/>
                <w:color w:val="000000"/>
                <w:sz w:val="21"/>
                <w:szCs w:val="21"/>
              </w:rPr>
              <w:t>中心机房大门改造</w:t>
            </w:r>
          </w:p>
        </w:tc>
      </w:tr>
      <w:tr w:rsidR="00846C6F" w:rsidRPr="00447230" w14:paraId="5A536BBF" w14:textId="77777777" w:rsidTr="00846C6F">
        <w:trPr>
          <w:trHeight w:val="285"/>
        </w:trPr>
        <w:tc>
          <w:tcPr>
            <w:tcW w:w="351" w:type="pct"/>
            <w:vAlign w:val="center"/>
          </w:tcPr>
          <w:p w14:paraId="31DBF472"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1679" w:type="pct"/>
            <w:vAlign w:val="center"/>
          </w:tcPr>
          <w:p w14:paraId="5E3D78E0" w14:textId="77777777" w:rsidR="00771665" w:rsidRPr="00447230" w:rsidRDefault="00771665" w:rsidP="00C03F07">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防火防盗门（单门，高208cm，宽98cm)</w:t>
            </w:r>
          </w:p>
        </w:tc>
        <w:tc>
          <w:tcPr>
            <w:tcW w:w="367" w:type="pct"/>
            <w:vAlign w:val="center"/>
          </w:tcPr>
          <w:p w14:paraId="775323CE"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套</w:t>
            </w:r>
          </w:p>
        </w:tc>
        <w:tc>
          <w:tcPr>
            <w:tcW w:w="342" w:type="pct"/>
            <w:vAlign w:val="center"/>
          </w:tcPr>
          <w:p w14:paraId="4B918E65"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617" w:type="pct"/>
          </w:tcPr>
          <w:p w14:paraId="07540EE2" w14:textId="77777777" w:rsidR="00771665" w:rsidRPr="00447230" w:rsidRDefault="00771665" w:rsidP="00C03F07">
            <w:pPr>
              <w:spacing w:after="0" w:line="240" w:lineRule="auto"/>
              <w:ind w:firstLineChars="300" w:firstLine="630"/>
              <w:jc w:val="left"/>
              <w:rPr>
                <w:rFonts w:ascii="宋体" w:hAnsi="宋体" w:cs="宋体"/>
                <w:color w:val="000000"/>
                <w:sz w:val="21"/>
                <w:szCs w:val="21"/>
              </w:rPr>
            </w:pPr>
          </w:p>
        </w:tc>
        <w:tc>
          <w:tcPr>
            <w:tcW w:w="685" w:type="pct"/>
          </w:tcPr>
          <w:p w14:paraId="753571FA" w14:textId="77777777" w:rsidR="00771665" w:rsidRPr="00447230" w:rsidRDefault="00771665" w:rsidP="00C03F07">
            <w:pPr>
              <w:spacing w:after="0" w:line="240" w:lineRule="auto"/>
              <w:ind w:firstLineChars="300" w:firstLine="630"/>
              <w:jc w:val="left"/>
              <w:rPr>
                <w:rFonts w:ascii="宋体" w:hAnsi="宋体" w:cs="宋体"/>
                <w:color w:val="000000"/>
                <w:sz w:val="21"/>
                <w:szCs w:val="21"/>
              </w:rPr>
            </w:pPr>
          </w:p>
        </w:tc>
        <w:tc>
          <w:tcPr>
            <w:tcW w:w="959" w:type="pct"/>
            <w:vMerge w:val="restart"/>
            <w:vAlign w:val="center"/>
          </w:tcPr>
          <w:p w14:paraId="2A109C93" w14:textId="5437A157" w:rsidR="00771665" w:rsidRPr="00447230" w:rsidRDefault="00771665" w:rsidP="00771665">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定</w:t>
            </w:r>
            <w:r w:rsidRPr="00447230">
              <w:rPr>
                <w:rFonts w:ascii="宋体" w:hAnsi="宋体" w:cs="宋体"/>
                <w:color w:val="000000"/>
                <w:sz w:val="21"/>
                <w:szCs w:val="21"/>
              </w:rPr>
              <w:t>制</w:t>
            </w:r>
          </w:p>
        </w:tc>
      </w:tr>
      <w:tr w:rsidR="00846C6F" w:rsidRPr="00447230" w14:paraId="2F01F806" w14:textId="77777777" w:rsidTr="00846C6F">
        <w:trPr>
          <w:trHeight w:val="540"/>
        </w:trPr>
        <w:tc>
          <w:tcPr>
            <w:tcW w:w="351" w:type="pct"/>
            <w:vAlign w:val="center"/>
          </w:tcPr>
          <w:p w14:paraId="4D596F01"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2</w:t>
            </w:r>
          </w:p>
        </w:tc>
        <w:tc>
          <w:tcPr>
            <w:tcW w:w="1679" w:type="pct"/>
            <w:vAlign w:val="center"/>
          </w:tcPr>
          <w:p w14:paraId="7B04536C" w14:textId="77777777" w:rsidR="00771665" w:rsidRPr="00447230" w:rsidRDefault="00771665" w:rsidP="00C03F07">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防火防盗门（双门，高205cm，宽178.5cm)</w:t>
            </w:r>
          </w:p>
        </w:tc>
        <w:tc>
          <w:tcPr>
            <w:tcW w:w="367" w:type="pct"/>
            <w:vAlign w:val="center"/>
          </w:tcPr>
          <w:p w14:paraId="7001632C"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套</w:t>
            </w:r>
          </w:p>
        </w:tc>
        <w:tc>
          <w:tcPr>
            <w:tcW w:w="342" w:type="pct"/>
            <w:vAlign w:val="center"/>
          </w:tcPr>
          <w:p w14:paraId="00468274"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617" w:type="pct"/>
          </w:tcPr>
          <w:p w14:paraId="28303030" w14:textId="77777777" w:rsidR="00771665" w:rsidRPr="00447230" w:rsidRDefault="00771665" w:rsidP="00C03F07">
            <w:pPr>
              <w:spacing w:after="0" w:line="240" w:lineRule="auto"/>
              <w:jc w:val="left"/>
              <w:rPr>
                <w:rFonts w:ascii="宋体" w:hAnsi="宋体" w:cs="宋体"/>
                <w:color w:val="000000"/>
                <w:sz w:val="21"/>
                <w:szCs w:val="21"/>
              </w:rPr>
            </w:pPr>
          </w:p>
        </w:tc>
        <w:tc>
          <w:tcPr>
            <w:tcW w:w="685" w:type="pct"/>
          </w:tcPr>
          <w:p w14:paraId="405C3ACC" w14:textId="77777777" w:rsidR="00771665" w:rsidRPr="00447230" w:rsidRDefault="00771665" w:rsidP="00C03F07">
            <w:pPr>
              <w:spacing w:after="0" w:line="240" w:lineRule="auto"/>
              <w:jc w:val="left"/>
              <w:rPr>
                <w:rFonts w:ascii="宋体" w:hAnsi="宋体" w:cs="宋体"/>
                <w:color w:val="000000"/>
                <w:sz w:val="21"/>
                <w:szCs w:val="21"/>
              </w:rPr>
            </w:pPr>
          </w:p>
        </w:tc>
        <w:tc>
          <w:tcPr>
            <w:tcW w:w="959" w:type="pct"/>
            <w:vMerge/>
            <w:vAlign w:val="center"/>
          </w:tcPr>
          <w:p w14:paraId="2C074C2C" w14:textId="1E6268D3" w:rsidR="00771665" w:rsidRPr="00447230" w:rsidRDefault="00771665" w:rsidP="00C03F07">
            <w:pPr>
              <w:spacing w:after="0" w:line="240" w:lineRule="auto"/>
              <w:jc w:val="left"/>
              <w:rPr>
                <w:rFonts w:ascii="宋体" w:hAnsi="宋体" w:cs="宋体"/>
                <w:color w:val="000000"/>
                <w:sz w:val="21"/>
                <w:szCs w:val="21"/>
              </w:rPr>
            </w:pPr>
          </w:p>
        </w:tc>
      </w:tr>
      <w:tr w:rsidR="00846C6F" w:rsidRPr="00447230" w14:paraId="2B953359" w14:textId="77777777" w:rsidTr="00846C6F">
        <w:trPr>
          <w:trHeight w:val="540"/>
        </w:trPr>
        <w:tc>
          <w:tcPr>
            <w:tcW w:w="351" w:type="pct"/>
            <w:vAlign w:val="center"/>
          </w:tcPr>
          <w:p w14:paraId="7994BD57"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2</w:t>
            </w:r>
          </w:p>
        </w:tc>
        <w:tc>
          <w:tcPr>
            <w:tcW w:w="1679" w:type="pct"/>
            <w:vAlign w:val="center"/>
          </w:tcPr>
          <w:p w14:paraId="5A30B787" w14:textId="77777777" w:rsidR="00771665" w:rsidRPr="00447230" w:rsidRDefault="00771665" w:rsidP="00C03F07">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进出门磁感应设备、线路接入原有环境监控系统</w:t>
            </w:r>
          </w:p>
        </w:tc>
        <w:tc>
          <w:tcPr>
            <w:tcW w:w="367" w:type="pct"/>
            <w:vAlign w:val="center"/>
          </w:tcPr>
          <w:p w14:paraId="19FD98E0"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套</w:t>
            </w:r>
          </w:p>
        </w:tc>
        <w:tc>
          <w:tcPr>
            <w:tcW w:w="342" w:type="pct"/>
            <w:vAlign w:val="center"/>
          </w:tcPr>
          <w:p w14:paraId="30DE9341"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2</w:t>
            </w:r>
          </w:p>
        </w:tc>
        <w:tc>
          <w:tcPr>
            <w:tcW w:w="617" w:type="pct"/>
          </w:tcPr>
          <w:p w14:paraId="5792BAA7" w14:textId="77777777" w:rsidR="00771665" w:rsidRPr="00447230" w:rsidRDefault="00771665" w:rsidP="00C03F07">
            <w:pPr>
              <w:spacing w:after="0" w:line="240" w:lineRule="auto"/>
              <w:jc w:val="left"/>
              <w:rPr>
                <w:rFonts w:ascii="宋体" w:hAnsi="宋体" w:cs="宋体"/>
                <w:color w:val="000000"/>
                <w:sz w:val="21"/>
                <w:szCs w:val="21"/>
              </w:rPr>
            </w:pPr>
          </w:p>
        </w:tc>
        <w:tc>
          <w:tcPr>
            <w:tcW w:w="685" w:type="pct"/>
          </w:tcPr>
          <w:p w14:paraId="50FAC61D" w14:textId="77777777" w:rsidR="00771665" w:rsidRPr="00447230" w:rsidRDefault="00771665" w:rsidP="00C03F07">
            <w:pPr>
              <w:spacing w:after="0" w:line="240" w:lineRule="auto"/>
              <w:jc w:val="left"/>
              <w:rPr>
                <w:rFonts w:ascii="宋体" w:hAnsi="宋体" w:cs="宋体"/>
                <w:color w:val="000000"/>
                <w:sz w:val="21"/>
                <w:szCs w:val="21"/>
              </w:rPr>
            </w:pPr>
          </w:p>
        </w:tc>
        <w:tc>
          <w:tcPr>
            <w:tcW w:w="959" w:type="pct"/>
            <w:vAlign w:val="center"/>
          </w:tcPr>
          <w:p w14:paraId="65C40232" w14:textId="2D487D47" w:rsidR="00771665" w:rsidRPr="008200F7" w:rsidRDefault="00771665" w:rsidP="00C03F07">
            <w:pPr>
              <w:spacing w:after="0" w:line="240" w:lineRule="auto"/>
              <w:jc w:val="left"/>
              <w:rPr>
                <w:rFonts w:ascii="宋体" w:hAnsi="宋体" w:cs="宋体"/>
                <w:color w:val="000000"/>
                <w:sz w:val="16"/>
                <w:szCs w:val="16"/>
              </w:rPr>
            </w:pPr>
            <w:r w:rsidRPr="008200F7">
              <w:rPr>
                <w:rFonts w:ascii="宋体" w:hAnsi="宋体" w:cs="宋体" w:hint="eastAsia"/>
                <w:color w:val="000000"/>
                <w:sz w:val="16"/>
                <w:szCs w:val="16"/>
              </w:rPr>
              <w:t>綦江校</w:t>
            </w:r>
            <w:proofErr w:type="gramStart"/>
            <w:r w:rsidRPr="008200F7">
              <w:rPr>
                <w:rFonts w:ascii="宋体" w:hAnsi="宋体" w:cs="宋体" w:hint="eastAsia"/>
                <w:color w:val="000000"/>
                <w:sz w:val="16"/>
                <w:szCs w:val="16"/>
              </w:rPr>
              <w:t>区数据</w:t>
            </w:r>
            <w:proofErr w:type="gramEnd"/>
            <w:r w:rsidRPr="008200F7">
              <w:rPr>
                <w:rFonts w:ascii="宋体" w:hAnsi="宋体" w:cs="宋体" w:hint="eastAsia"/>
                <w:color w:val="000000"/>
                <w:sz w:val="16"/>
                <w:szCs w:val="16"/>
              </w:rPr>
              <w:t>中心机房2个门，接入綦江校</w:t>
            </w:r>
            <w:proofErr w:type="gramStart"/>
            <w:r w:rsidRPr="008200F7">
              <w:rPr>
                <w:rFonts w:ascii="宋体" w:hAnsi="宋体" w:cs="宋体" w:hint="eastAsia"/>
                <w:color w:val="000000"/>
                <w:sz w:val="16"/>
                <w:szCs w:val="16"/>
              </w:rPr>
              <w:t>区数据</w:t>
            </w:r>
            <w:proofErr w:type="gramEnd"/>
            <w:r w:rsidRPr="008200F7">
              <w:rPr>
                <w:rFonts w:ascii="宋体" w:hAnsi="宋体" w:cs="宋体" w:hint="eastAsia"/>
                <w:color w:val="000000"/>
                <w:sz w:val="16"/>
                <w:szCs w:val="16"/>
              </w:rPr>
              <w:t>中心机房的环境监控主机</w:t>
            </w:r>
          </w:p>
        </w:tc>
      </w:tr>
      <w:tr w:rsidR="00771665" w:rsidRPr="00447230" w14:paraId="07813F6E" w14:textId="77777777" w:rsidTr="00846C6F">
        <w:trPr>
          <w:trHeight w:val="305"/>
        </w:trPr>
        <w:tc>
          <w:tcPr>
            <w:tcW w:w="2739" w:type="pct"/>
            <w:gridSpan w:val="4"/>
            <w:shd w:val="clear" w:color="auto" w:fill="auto"/>
            <w:vAlign w:val="center"/>
          </w:tcPr>
          <w:p w14:paraId="65095A32" w14:textId="448EE5CC" w:rsidR="00771665" w:rsidRPr="00447230" w:rsidRDefault="00846C6F" w:rsidP="00C03F07">
            <w:pPr>
              <w:spacing w:after="0" w:line="240" w:lineRule="auto"/>
              <w:jc w:val="center"/>
              <w:rPr>
                <w:rFonts w:ascii="宋体" w:hAnsi="宋体" w:cs="宋体"/>
                <w:color w:val="000000"/>
                <w:sz w:val="21"/>
                <w:szCs w:val="21"/>
              </w:rPr>
            </w:pPr>
            <w:r>
              <w:rPr>
                <w:rFonts w:ascii="宋体" w:hAnsi="宋体" w:cs="宋体" w:hint="eastAsia"/>
                <w:b/>
                <w:color w:val="000000"/>
                <w:sz w:val="21"/>
                <w:szCs w:val="21"/>
              </w:rPr>
              <w:t xml:space="preserve">小 </w:t>
            </w:r>
            <w:r>
              <w:rPr>
                <w:rFonts w:ascii="宋体" w:hAnsi="宋体" w:cs="宋体"/>
                <w:b/>
                <w:color w:val="000000"/>
                <w:sz w:val="21"/>
                <w:szCs w:val="21"/>
              </w:rPr>
              <w:t xml:space="preserve"> </w:t>
            </w:r>
            <w:r>
              <w:rPr>
                <w:rFonts w:ascii="宋体" w:hAnsi="宋体" w:cs="宋体" w:hint="eastAsia"/>
                <w:b/>
                <w:color w:val="000000"/>
                <w:sz w:val="21"/>
                <w:szCs w:val="21"/>
              </w:rPr>
              <w:t>计</w:t>
            </w:r>
          </w:p>
        </w:tc>
        <w:tc>
          <w:tcPr>
            <w:tcW w:w="2261" w:type="pct"/>
            <w:gridSpan w:val="3"/>
          </w:tcPr>
          <w:p w14:paraId="0D22B4DD" w14:textId="77777777" w:rsidR="00771665" w:rsidRPr="00447230" w:rsidRDefault="00771665" w:rsidP="00C03F07">
            <w:pPr>
              <w:spacing w:after="0" w:line="240" w:lineRule="auto"/>
              <w:jc w:val="left"/>
              <w:rPr>
                <w:rFonts w:ascii="宋体" w:hAnsi="宋体" w:cs="宋体"/>
                <w:color w:val="000000"/>
                <w:sz w:val="21"/>
                <w:szCs w:val="21"/>
              </w:rPr>
            </w:pPr>
          </w:p>
        </w:tc>
      </w:tr>
      <w:tr w:rsidR="00771665" w:rsidRPr="00447230" w14:paraId="404F7E01" w14:textId="77777777" w:rsidTr="00846C6F">
        <w:trPr>
          <w:trHeight w:val="285"/>
        </w:trPr>
        <w:tc>
          <w:tcPr>
            <w:tcW w:w="5000" w:type="pct"/>
            <w:gridSpan w:val="7"/>
            <w:shd w:val="clear" w:color="auto" w:fill="auto"/>
          </w:tcPr>
          <w:p w14:paraId="15DFA87D" w14:textId="3F8F1EA7" w:rsidR="00771665" w:rsidRPr="00447230" w:rsidRDefault="00771665" w:rsidP="00C03F07">
            <w:pPr>
              <w:spacing w:after="0" w:line="240" w:lineRule="auto"/>
              <w:jc w:val="left"/>
              <w:rPr>
                <w:rFonts w:ascii="宋体" w:hAnsi="宋体" w:cs="宋体"/>
                <w:b/>
                <w:bCs/>
                <w:color w:val="000000"/>
                <w:sz w:val="21"/>
                <w:szCs w:val="21"/>
              </w:rPr>
            </w:pPr>
            <w:r w:rsidRPr="00447230">
              <w:rPr>
                <w:rFonts w:ascii="宋体" w:hAnsi="宋体" w:cs="宋体" w:hint="eastAsia"/>
                <w:b/>
                <w:bCs/>
                <w:color w:val="000000"/>
                <w:sz w:val="21"/>
                <w:szCs w:val="21"/>
              </w:rPr>
              <w:t>五、配套工程</w:t>
            </w:r>
          </w:p>
        </w:tc>
      </w:tr>
      <w:tr w:rsidR="00846C6F" w:rsidRPr="00447230" w14:paraId="58D06316" w14:textId="77777777" w:rsidTr="00846C6F">
        <w:trPr>
          <w:trHeight w:val="495"/>
        </w:trPr>
        <w:tc>
          <w:tcPr>
            <w:tcW w:w="351" w:type="pct"/>
            <w:vAlign w:val="center"/>
          </w:tcPr>
          <w:p w14:paraId="44A1C7DA"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1679" w:type="pct"/>
            <w:vAlign w:val="center"/>
          </w:tcPr>
          <w:p w14:paraId="0D7CC7B9" w14:textId="77777777" w:rsidR="00771665" w:rsidRPr="00447230" w:rsidRDefault="00771665" w:rsidP="00C03F07">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相关环监、消防系统线缆敷设；设备安装及调试</w:t>
            </w:r>
          </w:p>
        </w:tc>
        <w:tc>
          <w:tcPr>
            <w:tcW w:w="367" w:type="pct"/>
            <w:vAlign w:val="center"/>
          </w:tcPr>
          <w:p w14:paraId="0706A94D"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项</w:t>
            </w:r>
          </w:p>
        </w:tc>
        <w:tc>
          <w:tcPr>
            <w:tcW w:w="342" w:type="pct"/>
            <w:vAlign w:val="center"/>
          </w:tcPr>
          <w:p w14:paraId="25999F14" w14:textId="77777777" w:rsidR="00771665" w:rsidRPr="00447230" w:rsidRDefault="00771665" w:rsidP="00C03F07">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617" w:type="pct"/>
          </w:tcPr>
          <w:p w14:paraId="5CC9B7EF" w14:textId="77777777" w:rsidR="00771665" w:rsidRPr="00447230" w:rsidRDefault="00771665" w:rsidP="00C03F07">
            <w:pPr>
              <w:spacing w:after="0" w:line="240" w:lineRule="auto"/>
              <w:jc w:val="left"/>
              <w:rPr>
                <w:rFonts w:ascii="宋体" w:hAnsi="宋体" w:cs="宋体"/>
                <w:color w:val="000000"/>
                <w:sz w:val="21"/>
                <w:szCs w:val="21"/>
              </w:rPr>
            </w:pPr>
          </w:p>
        </w:tc>
        <w:tc>
          <w:tcPr>
            <w:tcW w:w="685" w:type="pct"/>
          </w:tcPr>
          <w:p w14:paraId="4888A8F6" w14:textId="77777777" w:rsidR="00771665" w:rsidRPr="00447230" w:rsidRDefault="00771665" w:rsidP="00C03F07">
            <w:pPr>
              <w:spacing w:after="0" w:line="240" w:lineRule="auto"/>
              <w:jc w:val="left"/>
              <w:rPr>
                <w:rFonts w:ascii="宋体" w:hAnsi="宋体" w:cs="宋体"/>
                <w:color w:val="000000"/>
                <w:sz w:val="21"/>
                <w:szCs w:val="21"/>
              </w:rPr>
            </w:pPr>
          </w:p>
        </w:tc>
        <w:tc>
          <w:tcPr>
            <w:tcW w:w="959" w:type="pct"/>
            <w:vAlign w:val="center"/>
          </w:tcPr>
          <w:p w14:paraId="11788D46" w14:textId="076854C4" w:rsidR="00771665" w:rsidRPr="00447230" w:rsidRDefault="00771665" w:rsidP="00C03F07">
            <w:pPr>
              <w:spacing w:after="0" w:line="240" w:lineRule="auto"/>
              <w:jc w:val="left"/>
              <w:rPr>
                <w:rFonts w:ascii="宋体" w:hAnsi="宋体" w:cs="宋体"/>
                <w:color w:val="000000"/>
                <w:sz w:val="21"/>
                <w:szCs w:val="21"/>
              </w:rPr>
            </w:pPr>
          </w:p>
        </w:tc>
      </w:tr>
      <w:tr w:rsidR="00771665" w:rsidRPr="00447230" w14:paraId="6E531511" w14:textId="77777777" w:rsidTr="00846C6F">
        <w:trPr>
          <w:trHeight w:val="308"/>
        </w:trPr>
        <w:tc>
          <w:tcPr>
            <w:tcW w:w="2739" w:type="pct"/>
            <w:gridSpan w:val="4"/>
            <w:shd w:val="clear" w:color="auto" w:fill="auto"/>
            <w:vAlign w:val="center"/>
          </w:tcPr>
          <w:p w14:paraId="50A62E1F" w14:textId="5635AD9A" w:rsidR="00771665" w:rsidRPr="00447230" w:rsidRDefault="00846C6F" w:rsidP="00C03F07">
            <w:pPr>
              <w:spacing w:after="0" w:line="240" w:lineRule="auto"/>
              <w:jc w:val="center"/>
              <w:rPr>
                <w:rFonts w:ascii="宋体" w:hAnsi="宋体" w:cs="宋体"/>
                <w:color w:val="000000"/>
                <w:sz w:val="21"/>
                <w:szCs w:val="21"/>
              </w:rPr>
            </w:pPr>
            <w:r>
              <w:rPr>
                <w:rFonts w:ascii="宋体" w:hAnsi="宋体" w:cs="宋体" w:hint="eastAsia"/>
                <w:b/>
                <w:color w:val="000000"/>
                <w:sz w:val="21"/>
                <w:szCs w:val="21"/>
              </w:rPr>
              <w:t xml:space="preserve">小 </w:t>
            </w:r>
            <w:r>
              <w:rPr>
                <w:rFonts w:ascii="宋体" w:hAnsi="宋体" w:cs="宋体"/>
                <w:b/>
                <w:color w:val="000000"/>
                <w:sz w:val="21"/>
                <w:szCs w:val="21"/>
              </w:rPr>
              <w:t xml:space="preserve"> </w:t>
            </w:r>
            <w:r>
              <w:rPr>
                <w:rFonts w:ascii="宋体" w:hAnsi="宋体" w:cs="宋体" w:hint="eastAsia"/>
                <w:b/>
                <w:color w:val="000000"/>
                <w:sz w:val="21"/>
                <w:szCs w:val="21"/>
              </w:rPr>
              <w:t>计</w:t>
            </w:r>
          </w:p>
        </w:tc>
        <w:tc>
          <w:tcPr>
            <w:tcW w:w="2261" w:type="pct"/>
            <w:gridSpan w:val="3"/>
          </w:tcPr>
          <w:p w14:paraId="19871591" w14:textId="77777777" w:rsidR="00771665" w:rsidRPr="00447230" w:rsidRDefault="00771665" w:rsidP="00C03F07">
            <w:pPr>
              <w:spacing w:after="0" w:line="240" w:lineRule="auto"/>
              <w:jc w:val="left"/>
              <w:rPr>
                <w:rFonts w:ascii="宋体" w:hAnsi="宋体" w:cs="宋体"/>
                <w:color w:val="000000"/>
                <w:sz w:val="21"/>
                <w:szCs w:val="21"/>
              </w:rPr>
            </w:pPr>
          </w:p>
        </w:tc>
      </w:tr>
      <w:tr w:rsidR="00447230" w:rsidRPr="00447230" w14:paraId="6F6CC8D2" w14:textId="77777777" w:rsidTr="00846C6F">
        <w:trPr>
          <w:trHeight w:val="308"/>
        </w:trPr>
        <w:tc>
          <w:tcPr>
            <w:tcW w:w="2739" w:type="pct"/>
            <w:gridSpan w:val="4"/>
            <w:shd w:val="clear" w:color="auto" w:fill="FFC000"/>
            <w:vAlign w:val="center"/>
          </w:tcPr>
          <w:p w14:paraId="782EAE40" w14:textId="1553E413" w:rsidR="00447230" w:rsidRPr="00447230" w:rsidRDefault="00846C6F" w:rsidP="00C03F07">
            <w:pPr>
              <w:spacing w:after="0" w:line="240" w:lineRule="auto"/>
              <w:jc w:val="center"/>
              <w:rPr>
                <w:rFonts w:ascii="宋体" w:hAnsi="宋体" w:cs="宋体"/>
                <w:b/>
                <w:color w:val="000000"/>
                <w:sz w:val="21"/>
                <w:szCs w:val="21"/>
              </w:rPr>
            </w:pPr>
            <w:r>
              <w:rPr>
                <w:rFonts w:ascii="宋体" w:hAnsi="宋体" w:cs="宋体" w:hint="eastAsia"/>
                <w:b/>
                <w:color w:val="000000"/>
                <w:sz w:val="21"/>
                <w:szCs w:val="21"/>
              </w:rPr>
              <w:t xml:space="preserve">总 </w:t>
            </w:r>
            <w:r>
              <w:rPr>
                <w:rFonts w:ascii="宋体" w:hAnsi="宋体" w:cs="宋体"/>
                <w:b/>
                <w:color w:val="000000"/>
                <w:sz w:val="21"/>
                <w:szCs w:val="21"/>
              </w:rPr>
              <w:t xml:space="preserve"> </w:t>
            </w:r>
            <w:r>
              <w:rPr>
                <w:rFonts w:ascii="宋体" w:hAnsi="宋体" w:cs="宋体" w:hint="eastAsia"/>
                <w:b/>
                <w:color w:val="000000"/>
                <w:sz w:val="21"/>
                <w:szCs w:val="21"/>
              </w:rPr>
              <w:t>计</w:t>
            </w:r>
          </w:p>
        </w:tc>
        <w:tc>
          <w:tcPr>
            <w:tcW w:w="2261" w:type="pct"/>
            <w:gridSpan w:val="3"/>
          </w:tcPr>
          <w:p w14:paraId="31DFBD45" w14:textId="77777777" w:rsidR="00447230" w:rsidRPr="00447230" w:rsidRDefault="00447230" w:rsidP="00C03F07">
            <w:pPr>
              <w:spacing w:after="0" w:line="240" w:lineRule="auto"/>
              <w:jc w:val="left"/>
              <w:rPr>
                <w:rFonts w:ascii="宋体" w:hAnsi="宋体" w:cs="宋体"/>
                <w:color w:val="000000"/>
                <w:sz w:val="21"/>
                <w:szCs w:val="21"/>
              </w:rPr>
            </w:pPr>
          </w:p>
        </w:tc>
      </w:tr>
    </w:tbl>
    <w:p w14:paraId="72B26DE1" w14:textId="77777777" w:rsidR="00950A08" w:rsidRDefault="00950A08" w:rsidP="00950A08">
      <w:pPr>
        <w:rPr>
          <w:b/>
          <w:sz w:val="15"/>
          <w:szCs w:val="15"/>
        </w:rPr>
      </w:pPr>
    </w:p>
    <w:p w14:paraId="422E4A6C" w14:textId="51E3F31F" w:rsidR="00950A08" w:rsidRDefault="00950A08" w:rsidP="00447230">
      <w:pPr>
        <w:spacing w:after="0" w:line="460" w:lineRule="exact"/>
        <w:rPr>
          <w:rFonts w:ascii="仿宋" w:eastAsia="仿宋" w:hAnsi="仿宋"/>
          <w:sz w:val="28"/>
          <w:szCs w:val="28"/>
        </w:rPr>
      </w:pPr>
      <w:r>
        <w:rPr>
          <w:rFonts w:ascii="仿宋" w:eastAsia="仿宋" w:hAnsi="仿宋"/>
          <w:sz w:val="28"/>
          <w:szCs w:val="28"/>
        </w:rPr>
        <w:t>注：1.如果按单价计算的结果与总价不一致,以单价为准修正总价。</w:t>
      </w:r>
    </w:p>
    <w:p w14:paraId="04E9EA7A" w14:textId="77777777" w:rsidR="00950A08" w:rsidRDefault="00950A08" w:rsidP="00447230">
      <w:pPr>
        <w:spacing w:after="0" w:line="460" w:lineRule="exact"/>
        <w:ind w:firstLineChars="200" w:firstLine="560"/>
        <w:rPr>
          <w:rFonts w:ascii="仿宋" w:eastAsia="仿宋" w:hAnsi="仿宋"/>
          <w:sz w:val="28"/>
          <w:szCs w:val="28"/>
        </w:rPr>
      </w:pPr>
      <w:r>
        <w:rPr>
          <w:rFonts w:ascii="仿宋" w:eastAsia="仿宋" w:hAnsi="仿宋"/>
          <w:sz w:val="28"/>
          <w:szCs w:val="28"/>
        </w:rPr>
        <w:t>2.如果不提</w:t>
      </w:r>
      <w:r>
        <w:rPr>
          <w:rFonts w:ascii="仿宋" w:eastAsia="仿宋" w:hAnsi="仿宋" w:hint="eastAsia"/>
          <w:sz w:val="28"/>
          <w:szCs w:val="28"/>
        </w:rPr>
        <w:t>分项</w:t>
      </w:r>
      <w:r>
        <w:rPr>
          <w:rFonts w:ascii="仿宋" w:eastAsia="仿宋" w:hAnsi="仿宋"/>
          <w:sz w:val="28"/>
          <w:szCs w:val="28"/>
        </w:rPr>
        <w:t>报价将视为没有实质性响应</w:t>
      </w:r>
      <w:r>
        <w:rPr>
          <w:rFonts w:ascii="仿宋" w:eastAsia="仿宋" w:hAnsi="仿宋" w:hint="eastAsia"/>
          <w:sz w:val="28"/>
          <w:szCs w:val="28"/>
        </w:rPr>
        <w:t>公开询价</w:t>
      </w:r>
      <w:r>
        <w:rPr>
          <w:rFonts w:ascii="仿宋" w:eastAsia="仿宋" w:hAnsi="仿宋"/>
          <w:sz w:val="28"/>
          <w:szCs w:val="28"/>
        </w:rPr>
        <w:t>文件。</w:t>
      </w:r>
    </w:p>
    <w:p w14:paraId="3FBB2342" w14:textId="77777777" w:rsidR="00950A08" w:rsidRDefault="00950A08" w:rsidP="00447230">
      <w:pPr>
        <w:spacing w:after="0" w:line="360" w:lineRule="auto"/>
        <w:ind w:right="1100"/>
        <w:jc w:val="right"/>
        <w:rPr>
          <w:rFonts w:ascii="仿宋" w:eastAsia="仿宋" w:hAnsi="仿宋"/>
          <w:sz w:val="28"/>
          <w:szCs w:val="28"/>
          <w:lang w:val="zh-CN"/>
        </w:rPr>
      </w:pPr>
      <w:r>
        <w:rPr>
          <w:rFonts w:ascii="仿宋" w:eastAsia="仿宋" w:hAnsi="仿宋" w:hint="eastAsia"/>
          <w:sz w:val="28"/>
          <w:szCs w:val="28"/>
          <w:lang w:val="zh-CN"/>
        </w:rPr>
        <w:t>报价授权委托人</w:t>
      </w:r>
      <w:r>
        <w:rPr>
          <w:rFonts w:ascii="仿宋" w:eastAsia="仿宋" w:hAnsi="仿宋"/>
          <w:sz w:val="28"/>
          <w:szCs w:val="28"/>
          <w:lang w:val="zh-CN"/>
        </w:rPr>
        <w:t>（签字</w:t>
      </w:r>
      <w:r>
        <w:rPr>
          <w:rFonts w:ascii="仿宋" w:eastAsia="仿宋" w:hAnsi="仿宋" w:hint="eastAsia"/>
          <w:sz w:val="28"/>
          <w:szCs w:val="28"/>
          <w:lang w:val="zh-CN"/>
        </w:rPr>
        <w:t>或盖章</w:t>
      </w:r>
      <w:r>
        <w:rPr>
          <w:rFonts w:ascii="仿宋" w:eastAsia="仿宋" w:hAnsi="仿宋"/>
          <w:sz w:val="28"/>
          <w:szCs w:val="28"/>
          <w:lang w:val="zh-CN"/>
        </w:rPr>
        <w:t>）：</w:t>
      </w:r>
    </w:p>
    <w:p w14:paraId="23A692E3" w14:textId="77777777" w:rsidR="00A160AD" w:rsidRDefault="00447230" w:rsidP="00447230">
      <w:pPr>
        <w:spacing w:after="0"/>
        <w:jc w:val="center"/>
        <w:outlineLvl w:val="1"/>
        <w:rPr>
          <w:rFonts w:ascii="仿宋" w:eastAsia="仿宋" w:hAnsi="仿宋"/>
          <w:sz w:val="28"/>
          <w:szCs w:val="28"/>
          <w:lang w:val="zh-CN"/>
        </w:rPr>
        <w:sectPr w:rsidR="00A160AD" w:rsidSect="00B53273">
          <w:headerReference w:type="default" r:id="rId13"/>
          <w:type w:val="continuous"/>
          <w:pgSz w:w="11906" w:h="16838"/>
          <w:pgMar w:top="1440" w:right="1416" w:bottom="1440" w:left="1134" w:header="426" w:footer="227" w:gutter="0"/>
          <w:cols w:space="425"/>
          <w:titlePg/>
          <w:docGrid w:type="lines" w:linePitch="312"/>
        </w:sectPr>
      </w:pPr>
      <w:r>
        <w:rPr>
          <w:rFonts w:ascii="仿宋" w:eastAsia="仿宋" w:hAnsi="仿宋" w:hint="eastAsia"/>
          <w:sz w:val="28"/>
          <w:szCs w:val="28"/>
          <w:lang w:val="zh-CN"/>
        </w:rPr>
        <w:t xml:space="preserve"> </w:t>
      </w:r>
      <w:r w:rsidR="00950A08">
        <w:rPr>
          <w:rFonts w:ascii="仿宋" w:eastAsia="仿宋" w:hAnsi="仿宋" w:hint="eastAsia"/>
          <w:sz w:val="28"/>
          <w:szCs w:val="28"/>
          <w:lang w:val="zh-CN"/>
        </w:rPr>
        <w:t xml:space="preserve">日 </w:t>
      </w:r>
      <w:r w:rsidR="00950A08">
        <w:rPr>
          <w:rFonts w:ascii="仿宋" w:eastAsia="仿宋" w:hAnsi="仿宋"/>
          <w:sz w:val="28"/>
          <w:szCs w:val="28"/>
          <w:lang w:val="zh-CN"/>
        </w:rPr>
        <w:t xml:space="preserve">   </w:t>
      </w:r>
      <w:r w:rsidR="00950A08">
        <w:rPr>
          <w:rFonts w:ascii="仿宋" w:eastAsia="仿宋" w:hAnsi="仿宋" w:hint="eastAsia"/>
          <w:sz w:val="28"/>
          <w:szCs w:val="28"/>
          <w:lang w:val="zh-CN"/>
        </w:rPr>
        <w:t>期：</w:t>
      </w:r>
    </w:p>
    <w:p w14:paraId="3D35F7A6" w14:textId="00EACE81" w:rsidR="001B6D4B" w:rsidRDefault="00566720">
      <w:pPr>
        <w:rPr>
          <w:rFonts w:ascii="仿宋" w:eastAsia="仿宋" w:hAnsi="仿宋"/>
          <w:b/>
          <w:color w:val="FF0000"/>
          <w:sz w:val="36"/>
          <w:szCs w:val="36"/>
        </w:rPr>
      </w:pPr>
      <w:r>
        <w:rPr>
          <w:rFonts w:ascii="仿宋" w:eastAsia="仿宋" w:hAnsi="仿宋"/>
          <w:b/>
          <w:noProof/>
          <w:sz w:val="72"/>
          <w:szCs w:val="72"/>
        </w:rPr>
        <w:lastRenderedPageBreak/>
        <w:drawing>
          <wp:anchor distT="0" distB="0" distL="114300" distR="114300" simplePos="0" relativeHeight="251660288" behindDoc="0" locked="0" layoutInCell="1" allowOverlap="1" wp14:anchorId="3412E99B" wp14:editId="34784D1A">
            <wp:simplePos x="0" y="0"/>
            <wp:positionH relativeFrom="margin">
              <wp:align>right</wp:align>
            </wp:positionH>
            <wp:positionV relativeFrom="paragraph">
              <wp:posOffset>214520</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4" cstate="print">
                      <a:biLevel thresh="75000"/>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14:sizeRelH relativeFrom="page">
              <wp14:pctWidth>0</wp14:pctWidth>
            </wp14:sizeRelH>
            <wp14:sizeRelV relativeFrom="page">
              <wp14:pctHeight>0</wp14:pctHeight>
            </wp14:sizeRelV>
          </wp:anchor>
        </w:drawing>
      </w:r>
    </w:p>
    <w:p w14:paraId="54E9ADCC" w14:textId="77777777" w:rsidR="00566720" w:rsidRDefault="00566720">
      <w:pPr>
        <w:spacing w:line="1000" w:lineRule="exact"/>
        <w:jc w:val="center"/>
        <w:rPr>
          <w:rFonts w:ascii="仿宋" w:eastAsia="仿宋" w:hAnsi="仿宋"/>
          <w:b/>
          <w:sz w:val="44"/>
          <w:szCs w:val="44"/>
        </w:rPr>
      </w:pPr>
      <w:r>
        <w:rPr>
          <w:rFonts w:ascii="仿宋" w:eastAsia="仿宋" w:hAnsi="仿宋" w:hint="eastAsia"/>
          <w:b/>
          <w:sz w:val="44"/>
          <w:szCs w:val="44"/>
        </w:rPr>
        <w:t>关于渝北校区数据中心机房电池间消防系统建设及綦江校</w:t>
      </w:r>
      <w:proofErr w:type="gramStart"/>
      <w:r>
        <w:rPr>
          <w:rFonts w:ascii="仿宋" w:eastAsia="仿宋" w:hAnsi="仿宋" w:hint="eastAsia"/>
          <w:b/>
          <w:sz w:val="44"/>
          <w:szCs w:val="44"/>
        </w:rPr>
        <w:t>区数据</w:t>
      </w:r>
      <w:proofErr w:type="gramEnd"/>
      <w:r>
        <w:rPr>
          <w:rFonts w:ascii="仿宋" w:eastAsia="仿宋" w:hAnsi="仿宋" w:hint="eastAsia"/>
          <w:b/>
          <w:sz w:val="44"/>
          <w:szCs w:val="44"/>
        </w:rPr>
        <w:t>中心机房大门改造项目</w:t>
      </w:r>
    </w:p>
    <w:p w14:paraId="105008C4" w14:textId="77777777" w:rsidR="001B6D4B" w:rsidRDefault="001B6D4B">
      <w:pPr>
        <w:spacing w:line="580" w:lineRule="exact"/>
        <w:jc w:val="center"/>
        <w:rPr>
          <w:rFonts w:ascii="仿宋" w:eastAsia="仿宋" w:hAnsi="仿宋"/>
          <w:b/>
          <w:sz w:val="52"/>
          <w:szCs w:val="52"/>
        </w:rPr>
      </w:pPr>
    </w:p>
    <w:p w14:paraId="696D065E" w14:textId="77777777" w:rsidR="001B6D4B" w:rsidRDefault="00E05ED6">
      <w:pPr>
        <w:spacing w:line="580" w:lineRule="exact"/>
        <w:jc w:val="center"/>
        <w:rPr>
          <w:rFonts w:ascii="仿宋" w:eastAsia="仿宋" w:hAnsi="仿宋"/>
          <w:b/>
          <w:sz w:val="52"/>
          <w:szCs w:val="52"/>
        </w:rPr>
      </w:pPr>
      <w:r>
        <w:rPr>
          <w:rFonts w:ascii="仿宋" w:eastAsia="仿宋" w:hAnsi="仿宋" w:hint="eastAsia"/>
          <w:b/>
          <w:sz w:val="52"/>
          <w:szCs w:val="52"/>
        </w:rPr>
        <w:t>报</w:t>
      </w:r>
    </w:p>
    <w:p w14:paraId="169A22B6" w14:textId="77777777" w:rsidR="001B6D4B" w:rsidRDefault="00E05ED6">
      <w:pPr>
        <w:spacing w:line="580" w:lineRule="exact"/>
        <w:jc w:val="center"/>
        <w:rPr>
          <w:rFonts w:ascii="仿宋" w:eastAsia="仿宋" w:hAnsi="仿宋"/>
          <w:b/>
          <w:sz w:val="52"/>
          <w:szCs w:val="52"/>
        </w:rPr>
      </w:pPr>
      <w:r>
        <w:rPr>
          <w:rFonts w:ascii="仿宋" w:eastAsia="仿宋" w:hAnsi="仿宋" w:hint="eastAsia"/>
          <w:b/>
          <w:sz w:val="52"/>
          <w:szCs w:val="52"/>
        </w:rPr>
        <w:t>价</w:t>
      </w:r>
    </w:p>
    <w:p w14:paraId="32325C70" w14:textId="77777777" w:rsidR="001B6D4B" w:rsidRDefault="00E05ED6">
      <w:pPr>
        <w:spacing w:line="580" w:lineRule="exact"/>
        <w:jc w:val="center"/>
        <w:rPr>
          <w:rFonts w:ascii="仿宋" w:eastAsia="仿宋" w:hAnsi="仿宋"/>
          <w:b/>
          <w:sz w:val="52"/>
          <w:szCs w:val="52"/>
        </w:rPr>
      </w:pPr>
      <w:r>
        <w:rPr>
          <w:rFonts w:ascii="仿宋" w:eastAsia="仿宋" w:hAnsi="仿宋" w:hint="eastAsia"/>
          <w:b/>
          <w:sz w:val="52"/>
          <w:szCs w:val="52"/>
        </w:rPr>
        <w:t>响</w:t>
      </w:r>
    </w:p>
    <w:p w14:paraId="5110F0A1" w14:textId="77777777" w:rsidR="001B6D4B" w:rsidRDefault="00E05ED6">
      <w:pPr>
        <w:spacing w:line="580" w:lineRule="exact"/>
        <w:jc w:val="center"/>
        <w:rPr>
          <w:rFonts w:ascii="仿宋" w:eastAsia="仿宋" w:hAnsi="仿宋"/>
          <w:b/>
          <w:sz w:val="52"/>
          <w:szCs w:val="52"/>
        </w:rPr>
      </w:pPr>
      <w:r>
        <w:rPr>
          <w:rFonts w:ascii="仿宋" w:eastAsia="仿宋" w:hAnsi="仿宋" w:hint="eastAsia"/>
          <w:b/>
          <w:sz w:val="52"/>
          <w:szCs w:val="52"/>
        </w:rPr>
        <w:t>应</w:t>
      </w:r>
    </w:p>
    <w:p w14:paraId="11EC3652" w14:textId="77777777" w:rsidR="001B6D4B" w:rsidRDefault="00E05ED6">
      <w:pPr>
        <w:spacing w:line="580" w:lineRule="exact"/>
        <w:jc w:val="center"/>
        <w:rPr>
          <w:rFonts w:ascii="仿宋" w:eastAsia="仿宋" w:hAnsi="仿宋"/>
          <w:b/>
          <w:sz w:val="52"/>
          <w:szCs w:val="52"/>
        </w:rPr>
      </w:pPr>
      <w:r>
        <w:rPr>
          <w:rFonts w:ascii="仿宋" w:eastAsia="仿宋" w:hAnsi="仿宋" w:hint="eastAsia"/>
          <w:b/>
          <w:sz w:val="52"/>
          <w:szCs w:val="52"/>
        </w:rPr>
        <w:t>文</w:t>
      </w:r>
    </w:p>
    <w:p w14:paraId="2DEC957F" w14:textId="77777777" w:rsidR="001B6D4B" w:rsidRDefault="00E05ED6">
      <w:pPr>
        <w:spacing w:line="580" w:lineRule="exact"/>
        <w:jc w:val="center"/>
        <w:rPr>
          <w:rFonts w:ascii="仿宋" w:eastAsia="仿宋" w:hAnsi="仿宋"/>
          <w:b/>
          <w:sz w:val="52"/>
          <w:szCs w:val="52"/>
        </w:rPr>
      </w:pPr>
      <w:r>
        <w:rPr>
          <w:rFonts w:ascii="仿宋" w:eastAsia="仿宋" w:hAnsi="仿宋" w:hint="eastAsia"/>
          <w:b/>
          <w:sz w:val="52"/>
          <w:szCs w:val="52"/>
        </w:rPr>
        <w:t>件</w:t>
      </w:r>
    </w:p>
    <w:p w14:paraId="682FFB55" w14:textId="77777777" w:rsidR="001B6D4B" w:rsidRDefault="001B6D4B">
      <w:pPr>
        <w:spacing w:line="580" w:lineRule="exact"/>
        <w:jc w:val="center"/>
        <w:rPr>
          <w:rFonts w:ascii="仿宋" w:eastAsia="仿宋" w:hAnsi="仿宋"/>
          <w:b/>
          <w:sz w:val="72"/>
          <w:szCs w:val="72"/>
        </w:rPr>
      </w:pPr>
    </w:p>
    <w:p w14:paraId="13C9CFB0" w14:textId="77777777" w:rsidR="001B6D4B" w:rsidRDefault="00E05ED6">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参与人名称（公司全称）：</w:t>
      </w:r>
      <w:r>
        <w:rPr>
          <w:rFonts w:ascii="仿宋" w:eastAsia="仿宋" w:hAnsi="仿宋"/>
          <w:b/>
          <w:color w:val="FF0000"/>
          <w:sz w:val="36"/>
          <w:szCs w:val="36"/>
        </w:rPr>
        <w:t>XXXX</w:t>
      </w:r>
    </w:p>
    <w:p w14:paraId="28E3832A" w14:textId="21AF8C1B" w:rsidR="001B6D4B" w:rsidRDefault="00E05ED6" w:rsidP="00566720">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参与人授权代表：</w:t>
      </w:r>
      <w:r>
        <w:rPr>
          <w:rFonts w:ascii="仿宋" w:eastAsia="仿宋" w:hAnsi="仿宋" w:hint="eastAsia"/>
          <w:b/>
          <w:color w:val="FF0000"/>
          <w:sz w:val="36"/>
          <w:szCs w:val="36"/>
        </w:rPr>
        <w:t>X</w:t>
      </w:r>
      <w:r>
        <w:rPr>
          <w:rFonts w:ascii="仿宋" w:eastAsia="仿宋" w:hAnsi="仿宋"/>
          <w:b/>
          <w:color w:val="FF0000"/>
          <w:sz w:val="36"/>
          <w:szCs w:val="36"/>
        </w:rPr>
        <w:t>XXX</w:t>
      </w:r>
    </w:p>
    <w:p w14:paraId="3B2BA5FE" w14:textId="77777777" w:rsidR="001B6D4B" w:rsidRDefault="00E05ED6">
      <w:pPr>
        <w:jc w:val="center"/>
        <w:rPr>
          <w:rFonts w:ascii="仿宋" w:eastAsia="仿宋" w:hAnsi="仿宋"/>
          <w:b/>
          <w:bCs/>
          <w:sz w:val="30"/>
          <w:szCs w:val="30"/>
        </w:rPr>
      </w:pPr>
      <w:r>
        <w:rPr>
          <w:rFonts w:ascii="仿宋" w:eastAsia="仿宋" w:hAnsi="仿宋" w:hint="eastAsia"/>
          <w:b/>
          <w:bCs/>
          <w:sz w:val="30"/>
          <w:szCs w:val="30"/>
        </w:rPr>
        <w:t>此封面应作为报价响应文件封面</w:t>
      </w:r>
    </w:p>
    <w:p w14:paraId="2E32FAC7" w14:textId="77777777" w:rsidR="001B6D4B" w:rsidRDefault="001B6D4B">
      <w:pPr>
        <w:rPr>
          <w:rFonts w:ascii="仿宋" w:eastAsia="仿宋" w:hAnsi="仿宋"/>
          <w:b/>
          <w:bCs/>
          <w:sz w:val="30"/>
          <w:szCs w:val="30"/>
        </w:rPr>
      </w:pPr>
    </w:p>
    <w:p w14:paraId="148BE2E8" w14:textId="1BCD4DEB" w:rsidR="00846C6F" w:rsidRDefault="00846C6F">
      <w:pPr>
        <w:rPr>
          <w:rFonts w:ascii="仿宋" w:eastAsia="仿宋" w:hAnsi="仿宋"/>
          <w:b/>
          <w:bCs/>
          <w:sz w:val="30"/>
          <w:szCs w:val="30"/>
        </w:rPr>
        <w:sectPr w:rsidR="00846C6F" w:rsidSect="00A160AD">
          <w:headerReference w:type="first" r:id="rId16"/>
          <w:pgSz w:w="11906" w:h="16838"/>
          <w:pgMar w:top="1440" w:right="1416" w:bottom="1440" w:left="1134" w:header="851" w:footer="227" w:gutter="0"/>
          <w:cols w:space="425"/>
          <w:titlePg/>
          <w:docGrid w:type="lines" w:linePitch="312"/>
        </w:sectPr>
      </w:pPr>
    </w:p>
    <w:p w14:paraId="558CABC2" w14:textId="77777777" w:rsidR="001B6D4B" w:rsidRDefault="00E05ED6">
      <w:pPr>
        <w:jc w:val="center"/>
        <w:outlineLvl w:val="1"/>
        <w:rPr>
          <w:rFonts w:ascii="仿宋" w:eastAsia="仿宋" w:hAnsi="仿宋"/>
          <w:b/>
          <w:bCs/>
          <w:sz w:val="28"/>
          <w:szCs w:val="28"/>
        </w:rPr>
      </w:pPr>
      <w:bookmarkStart w:id="52" w:name="_Toc181436565"/>
      <w:bookmarkStart w:id="53" w:name="_Toc191803626"/>
      <w:bookmarkStart w:id="54" w:name="_Toc193165734"/>
      <w:bookmarkStart w:id="55" w:name="_Toc203355733"/>
      <w:bookmarkStart w:id="56" w:name="_Toc181436461"/>
      <w:bookmarkStart w:id="57" w:name="_Toc191789329"/>
      <w:bookmarkStart w:id="58" w:name="_Toc217891402"/>
      <w:bookmarkStart w:id="59" w:name="_Toc192996338"/>
      <w:bookmarkStart w:id="60" w:name="_Toc213756051"/>
      <w:bookmarkStart w:id="61" w:name="_Toc213755939"/>
      <w:bookmarkStart w:id="62" w:name="_Toc191802690"/>
      <w:bookmarkStart w:id="63" w:name="_Toc223146608"/>
      <w:bookmarkStart w:id="64" w:name="_Toc182805217"/>
      <w:bookmarkStart w:id="65" w:name="_Toc192664153"/>
      <w:bookmarkStart w:id="66" w:name="_Toc192663686"/>
      <w:bookmarkStart w:id="67" w:name="_Toc169332949"/>
      <w:bookmarkStart w:id="68" w:name="_Toc213208766"/>
      <w:bookmarkStart w:id="69" w:name="_Toc213755995"/>
      <w:bookmarkStart w:id="70" w:name="_Toc193160448"/>
      <w:bookmarkStart w:id="71" w:name="_Toc182372782"/>
      <w:bookmarkStart w:id="72" w:name="_Toc177985469"/>
      <w:bookmarkStart w:id="73" w:name="_Toc219800243"/>
      <w:bookmarkStart w:id="74" w:name="_Toc169332838"/>
      <w:bookmarkStart w:id="75" w:name="_Toc180302913"/>
      <w:bookmarkStart w:id="76" w:name="_Toc191783222"/>
      <w:bookmarkStart w:id="77" w:name="_Toc192663835"/>
      <w:bookmarkStart w:id="78" w:name="_Toc160880160"/>
      <w:bookmarkStart w:id="79" w:name="_Toc160880529"/>
      <w:bookmarkStart w:id="80" w:name="_Toc192996446"/>
      <w:bookmarkStart w:id="81" w:name="_Toc211917116"/>
      <w:bookmarkStart w:id="82" w:name="_Toc170798793"/>
      <w:bookmarkStart w:id="83" w:name="_Toc225669322"/>
      <w:bookmarkStart w:id="84" w:name="_Toc267059919"/>
      <w:bookmarkStart w:id="85" w:name="_Toc266870432"/>
      <w:bookmarkStart w:id="86" w:name="_Toc258401256"/>
      <w:bookmarkStart w:id="87" w:name="_Toc266870833"/>
      <w:bookmarkStart w:id="88" w:name="_Toc259520865"/>
      <w:bookmarkStart w:id="89" w:name="_Toc213755858"/>
      <w:bookmarkStart w:id="90" w:name="_Toc230071147"/>
      <w:bookmarkStart w:id="91" w:name="_Toc235437991"/>
      <w:bookmarkStart w:id="92" w:name="_Toc267060321"/>
      <w:bookmarkStart w:id="93" w:name="_Toc267059539"/>
      <w:bookmarkStart w:id="94" w:name="_Toc259692647"/>
      <w:bookmarkStart w:id="95" w:name="_Toc266868670"/>
      <w:bookmarkStart w:id="96" w:name="_Toc266870907"/>
      <w:bookmarkStart w:id="97" w:name="_Toc251586231"/>
      <w:bookmarkStart w:id="98" w:name="_Toc267059030"/>
      <w:bookmarkStart w:id="99" w:name="_Toc253066614"/>
      <w:bookmarkStart w:id="100" w:name="_Toc267059181"/>
      <w:bookmarkStart w:id="101" w:name="_Toc259692740"/>
      <w:bookmarkStart w:id="102" w:name="_Toc227058530"/>
      <w:bookmarkStart w:id="103" w:name="_Toc232302115"/>
      <w:bookmarkStart w:id="104" w:name="_Toc254790899"/>
      <w:bookmarkStart w:id="105" w:name="_Toc235438274"/>
      <w:bookmarkStart w:id="106" w:name="_Toc236021449"/>
      <w:bookmarkStart w:id="107" w:name="_Toc267059806"/>
      <w:bookmarkStart w:id="108" w:name="_Toc267060068"/>
      <w:bookmarkStart w:id="109" w:name="_Toc267059653"/>
      <w:bookmarkStart w:id="110" w:name="_Toc249325711"/>
      <w:bookmarkStart w:id="111" w:name="_Toc266868937"/>
      <w:bookmarkStart w:id="112" w:name="_Toc251613829"/>
      <w:bookmarkStart w:id="113" w:name="_Toc255975007"/>
      <w:bookmarkStart w:id="114" w:name="_Toc267060208"/>
      <w:bookmarkStart w:id="115" w:name="_Toc267060453"/>
      <w:bookmarkStart w:id="116" w:name="_Toc273178698"/>
      <w:bookmarkStart w:id="117" w:name="_Toc235438344"/>
      <w:r>
        <w:rPr>
          <w:rFonts w:ascii="仿宋" w:eastAsia="仿宋" w:hAnsi="仿宋" w:hint="eastAsia"/>
          <w:b/>
          <w:bCs/>
          <w:sz w:val="28"/>
          <w:szCs w:val="28"/>
        </w:rPr>
        <w:lastRenderedPageBreak/>
        <w:t>1、</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ascii="仿宋" w:eastAsia="仿宋" w:hAnsi="仿宋" w:hint="eastAsia"/>
          <w:b/>
          <w:bCs/>
          <w:sz w:val="28"/>
          <w:szCs w:val="28"/>
        </w:rPr>
        <w:t>询价响应函</w:t>
      </w:r>
    </w:p>
    <w:p w14:paraId="10A60447" w14:textId="47DF3DCA" w:rsidR="001B6D4B" w:rsidRDefault="00E05ED6">
      <w:pPr>
        <w:spacing w:after="0" w:line="480" w:lineRule="exact"/>
        <w:rPr>
          <w:rFonts w:ascii="仿宋" w:eastAsia="仿宋" w:hAnsi="仿宋"/>
          <w:sz w:val="28"/>
          <w:szCs w:val="28"/>
        </w:rPr>
      </w:pPr>
      <w:r>
        <w:rPr>
          <w:rFonts w:ascii="仿宋" w:eastAsia="仿宋" w:hAnsi="仿宋" w:hint="eastAsia"/>
          <w:sz w:val="28"/>
          <w:szCs w:val="28"/>
        </w:rPr>
        <w:t>致：</w:t>
      </w:r>
      <w:r w:rsidR="00D511B6">
        <w:rPr>
          <w:rFonts w:ascii="仿宋" w:eastAsia="仿宋" w:hAnsi="仿宋" w:hint="eastAsia"/>
          <w:sz w:val="28"/>
          <w:szCs w:val="28"/>
        </w:rPr>
        <w:t>重庆外语外事学院</w:t>
      </w:r>
    </w:p>
    <w:p w14:paraId="4BFEC041" w14:textId="77777777" w:rsidR="001B6D4B" w:rsidRDefault="00E05ED6">
      <w:pPr>
        <w:spacing w:after="0" w:line="480" w:lineRule="exact"/>
        <w:rPr>
          <w:rFonts w:ascii="仿宋" w:eastAsia="仿宋" w:hAnsi="仿宋"/>
          <w:sz w:val="28"/>
          <w:szCs w:val="28"/>
        </w:rPr>
      </w:pPr>
      <w:r>
        <w:rPr>
          <w:rFonts w:ascii="仿宋" w:eastAsia="仿宋" w:hAnsi="仿宋" w:hint="eastAsia"/>
          <w:sz w:val="28"/>
          <w:szCs w:val="28"/>
        </w:rPr>
        <w:t xml:space="preserve">    根据贵方为 </w:t>
      </w:r>
      <w:r>
        <w:rPr>
          <w:rFonts w:ascii="仿宋" w:eastAsia="仿宋" w:hAnsi="仿宋" w:hint="eastAsia"/>
          <w:sz w:val="28"/>
          <w:szCs w:val="28"/>
          <w:u w:val="single"/>
        </w:rPr>
        <w:t xml:space="preserve">     </w:t>
      </w:r>
      <w:r>
        <w:rPr>
          <w:rFonts w:ascii="仿宋" w:eastAsia="仿宋" w:hAnsi="仿宋" w:hint="eastAsia"/>
          <w:sz w:val="28"/>
          <w:szCs w:val="28"/>
        </w:rPr>
        <w:t xml:space="preserve">项目的公开询价邀请（编号）: </w:t>
      </w:r>
      <w:r>
        <w:rPr>
          <w:rFonts w:ascii="仿宋" w:eastAsia="仿宋" w:hAnsi="仿宋" w:hint="eastAsia"/>
          <w:sz w:val="28"/>
          <w:szCs w:val="28"/>
          <w:u w:val="single"/>
        </w:rPr>
        <w:t xml:space="preserve">        </w:t>
      </w:r>
      <w:r>
        <w:rPr>
          <w:rFonts w:ascii="仿宋" w:eastAsia="仿宋" w:hAnsi="仿宋" w:hint="eastAsia"/>
          <w:sz w:val="28"/>
          <w:szCs w:val="28"/>
        </w:rPr>
        <w:t>，本签字代表</w:t>
      </w:r>
      <w:r>
        <w:rPr>
          <w:rFonts w:ascii="仿宋" w:eastAsia="仿宋" w:hAnsi="仿宋" w:hint="eastAsia"/>
          <w:sz w:val="28"/>
          <w:szCs w:val="28"/>
          <w:u w:val="single"/>
        </w:rPr>
        <w:t>（全名、职务）</w:t>
      </w:r>
      <w:r>
        <w:rPr>
          <w:rFonts w:ascii="仿宋" w:eastAsia="仿宋" w:hAnsi="仿宋" w:hint="eastAsia"/>
          <w:sz w:val="28"/>
          <w:szCs w:val="28"/>
        </w:rPr>
        <w:t>正式授权并代表我方</w:t>
      </w:r>
      <w:r>
        <w:rPr>
          <w:rFonts w:ascii="仿宋" w:eastAsia="仿宋" w:hAnsi="仿宋" w:hint="eastAsia"/>
          <w:sz w:val="28"/>
          <w:szCs w:val="28"/>
          <w:u w:val="single"/>
        </w:rPr>
        <w:t>（参与人公司名称、地址）</w:t>
      </w:r>
      <w:r>
        <w:rPr>
          <w:rFonts w:ascii="仿宋" w:eastAsia="仿宋" w:hAnsi="仿宋" w:hint="eastAsia"/>
          <w:sz w:val="28"/>
          <w:szCs w:val="28"/>
        </w:rPr>
        <w:t>提交下述文件正本</w:t>
      </w:r>
      <w:r>
        <w:rPr>
          <w:rFonts w:ascii="仿宋" w:eastAsia="仿宋" w:hAnsi="仿宋" w:hint="eastAsia"/>
          <w:color w:val="000000" w:themeColor="text1"/>
          <w:sz w:val="28"/>
          <w:szCs w:val="28"/>
        </w:rPr>
        <w:t>1份和副本2份</w:t>
      </w:r>
      <w:r>
        <w:rPr>
          <w:rFonts w:ascii="仿宋" w:eastAsia="仿宋" w:hAnsi="仿宋" w:hint="eastAsia"/>
          <w:sz w:val="28"/>
          <w:szCs w:val="28"/>
        </w:rPr>
        <w:t>。</w:t>
      </w:r>
    </w:p>
    <w:p w14:paraId="07225AC1" w14:textId="77777777" w:rsidR="001B6D4B" w:rsidRDefault="00E05ED6">
      <w:pPr>
        <w:spacing w:after="0" w:line="48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 系统报价表</w:t>
      </w:r>
    </w:p>
    <w:p w14:paraId="4C00491F" w14:textId="77777777" w:rsidR="001B6D4B" w:rsidRDefault="00E05ED6">
      <w:pPr>
        <w:spacing w:after="0" w:line="480" w:lineRule="exact"/>
        <w:ind w:firstLineChars="152" w:firstLine="426"/>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2</w:t>
      </w:r>
      <w:r>
        <w:rPr>
          <w:rFonts w:ascii="仿宋" w:eastAsia="仿宋" w:hAnsi="仿宋" w:hint="eastAsia"/>
          <w:sz w:val="28"/>
          <w:szCs w:val="28"/>
        </w:rPr>
        <w:t>) 参与人资格证明文件</w:t>
      </w:r>
    </w:p>
    <w:p w14:paraId="42020E24" w14:textId="77777777" w:rsidR="001B6D4B" w:rsidRDefault="00E05ED6">
      <w:pPr>
        <w:spacing w:after="0" w:line="480" w:lineRule="exact"/>
        <w:ind w:firstLine="57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3</w:t>
      </w:r>
      <w:r>
        <w:rPr>
          <w:rFonts w:ascii="仿宋" w:eastAsia="仿宋" w:hAnsi="仿宋" w:hint="eastAsia"/>
          <w:color w:val="000000" w:themeColor="text1"/>
          <w:sz w:val="28"/>
          <w:szCs w:val="28"/>
        </w:rPr>
        <w:t>) 质保期</w:t>
      </w:r>
    </w:p>
    <w:p w14:paraId="63E559C9" w14:textId="77777777" w:rsidR="001B6D4B" w:rsidRDefault="00E05ED6">
      <w:pPr>
        <w:spacing w:after="0" w:line="480" w:lineRule="exact"/>
        <w:ind w:firstLineChars="200" w:firstLine="560"/>
        <w:rPr>
          <w:rFonts w:ascii="仿宋" w:eastAsia="仿宋" w:hAnsi="仿宋"/>
          <w:sz w:val="28"/>
          <w:szCs w:val="28"/>
        </w:rPr>
      </w:pPr>
      <w:r>
        <w:rPr>
          <w:rFonts w:ascii="仿宋" w:eastAsia="仿宋" w:hAnsi="仿宋" w:hint="eastAsia"/>
          <w:sz w:val="28"/>
          <w:szCs w:val="28"/>
        </w:rPr>
        <w:t>据此函，签字代表宣布同意如下：</w:t>
      </w:r>
    </w:p>
    <w:p w14:paraId="70B264A2" w14:textId="77777777" w:rsidR="001B6D4B" w:rsidRDefault="00E05ED6">
      <w:pPr>
        <w:spacing w:after="0" w:line="480" w:lineRule="exact"/>
        <w:rPr>
          <w:rFonts w:ascii="仿宋" w:eastAsia="仿宋" w:hAnsi="仿宋"/>
          <w:sz w:val="28"/>
          <w:szCs w:val="28"/>
        </w:rPr>
      </w:pPr>
      <w:r>
        <w:rPr>
          <w:rFonts w:ascii="仿宋" w:eastAsia="仿宋" w:hAnsi="仿宋" w:hint="eastAsia"/>
          <w:sz w:val="28"/>
          <w:szCs w:val="28"/>
        </w:rPr>
        <w:t xml:space="preserve">    1.所附详细报价表中规定的应提供和交付的货物及服务报价总价（国内现场交货价）为人民币 </w:t>
      </w:r>
      <w:r>
        <w:rPr>
          <w:rFonts w:ascii="仿宋" w:eastAsia="仿宋" w:hAnsi="仿宋" w:hint="eastAsia"/>
          <w:sz w:val="28"/>
          <w:szCs w:val="28"/>
          <w:u w:val="single"/>
        </w:rPr>
        <w:t xml:space="preserve">       </w:t>
      </w:r>
      <w:r>
        <w:rPr>
          <w:rFonts w:ascii="仿宋" w:eastAsia="仿宋" w:hAnsi="仿宋" w:hint="eastAsia"/>
          <w:sz w:val="28"/>
          <w:szCs w:val="28"/>
        </w:rPr>
        <w:t xml:space="preserve">，即 </w:t>
      </w:r>
      <w:r>
        <w:rPr>
          <w:rFonts w:ascii="仿宋" w:eastAsia="仿宋" w:hAnsi="仿宋" w:hint="eastAsia"/>
          <w:sz w:val="28"/>
          <w:szCs w:val="28"/>
          <w:u w:val="single"/>
        </w:rPr>
        <w:t xml:space="preserve">            </w:t>
      </w:r>
      <w:r>
        <w:rPr>
          <w:rFonts w:ascii="仿宋" w:eastAsia="仿宋" w:hAnsi="仿宋" w:hint="eastAsia"/>
          <w:sz w:val="28"/>
          <w:szCs w:val="28"/>
        </w:rPr>
        <w:t>（中文表述）。</w:t>
      </w:r>
    </w:p>
    <w:p w14:paraId="06CB9B48" w14:textId="77777777" w:rsidR="001B6D4B" w:rsidRDefault="00E05ED6">
      <w:pPr>
        <w:spacing w:after="0" w:line="480" w:lineRule="exact"/>
        <w:ind w:firstLineChars="200" w:firstLine="560"/>
        <w:rPr>
          <w:rFonts w:ascii="仿宋" w:eastAsia="仿宋" w:hAnsi="仿宋"/>
          <w:sz w:val="28"/>
          <w:szCs w:val="28"/>
        </w:rPr>
      </w:pPr>
      <w:r>
        <w:rPr>
          <w:rFonts w:ascii="仿宋" w:eastAsia="仿宋" w:hAnsi="仿宋" w:hint="eastAsia"/>
          <w:sz w:val="28"/>
          <w:szCs w:val="28"/>
        </w:rPr>
        <w:t>2.参与人已详细审查全部公开询价文件，包括修改文件（如有的话）和有关附件，将自行承担因对全部询价响应文件理解不正确或误解而产生的相应后果。</w:t>
      </w:r>
    </w:p>
    <w:p w14:paraId="4C10D985" w14:textId="77777777" w:rsidR="001B6D4B" w:rsidRDefault="00E05ED6">
      <w:pPr>
        <w:spacing w:after="0" w:line="480" w:lineRule="exact"/>
        <w:rPr>
          <w:rFonts w:ascii="仿宋" w:eastAsia="仿宋" w:hAnsi="仿宋"/>
          <w:sz w:val="28"/>
          <w:szCs w:val="28"/>
        </w:rPr>
      </w:pPr>
      <w:r>
        <w:rPr>
          <w:rFonts w:ascii="仿宋" w:eastAsia="仿宋" w:hAnsi="仿宋" w:hint="eastAsia"/>
          <w:sz w:val="28"/>
          <w:szCs w:val="28"/>
        </w:rPr>
        <w:t xml:space="preserve">    3.参与人保证遵守公开询价文件的全部规定，参与人所提交的材料中所含的信息均为真实、准确、完整，且不具有任何误导性。</w:t>
      </w:r>
    </w:p>
    <w:p w14:paraId="3D759E48" w14:textId="77777777" w:rsidR="001B6D4B" w:rsidRDefault="00E05ED6">
      <w:pPr>
        <w:spacing w:after="0" w:line="480" w:lineRule="exact"/>
        <w:rPr>
          <w:rFonts w:ascii="仿宋" w:eastAsia="仿宋" w:hAnsi="仿宋"/>
          <w:sz w:val="28"/>
          <w:szCs w:val="28"/>
        </w:rPr>
      </w:pPr>
      <w:r>
        <w:rPr>
          <w:rFonts w:ascii="仿宋" w:eastAsia="仿宋" w:hAnsi="仿宋" w:hint="eastAsia"/>
          <w:sz w:val="28"/>
          <w:szCs w:val="28"/>
        </w:rPr>
        <w:t xml:space="preserve">    4.参与人将按公开询价文件的规定履行合同责任和义务。</w:t>
      </w:r>
    </w:p>
    <w:p w14:paraId="6445F743" w14:textId="77777777" w:rsidR="001B6D4B" w:rsidRDefault="00E05ED6">
      <w:pPr>
        <w:spacing w:after="0" w:line="48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.参与人同意提供按照采购单位可能要求的与其公开询价有关的一切数据或资料，完全理解贵方不一定要接受最低的报价或收到的任何询价响应文件。</w:t>
      </w:r>
    </w:p>
    <w:p w14:paraId="6B2BADA3" w14:textId="77777777" w:rsidR="001B6D4B" w:rsidRDefault="00E05ED6">
      <w:pPr>
        <w:spacing w:after="0" w:line="480" w:lineRule="exact"/>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.与本</w:t>
      </w:r>
      <w:proofErr w:type="gramStart"/>
      <w:r>
        <w:rPr>
          <w:rFonts w:ascii="仿宋" w:eastAsia="仿宋" w:hAnsi="仿宋" w:hint="eastAsia"/>
          <w:sz w:val="28"/>
          <w:szCs w:val="28"/>
        </w:rPr>
        <w:t>此公开</w:t>
      </w:r>
      <w:proofErr w:type="gramEnd"/>
      <w:r>
        <w:rPr>
          <w:rFonts w:ascii="仿宋" w:eastAsia="仿宋" w:hAnsi="仿宋" w:hint="eastAsia"/>
          <w:sz w:val="28"/>
          <w:szCs w:val="28"/>
        </w:rPr>
        <w:t>询价有关的一切正式往来通讯请寄：</w:t>
      </w:r>
    </w:p>
    <w:p w14:paraId="05B1406D" w14:textId="77777777" w:rsidR="001B6D4B" w:rsidRDefault="00E05ED6">
      <w:pPr>
        <w:spacing w:after="0" w:line="480" w:lineRule="exact"/>
        <w:rPr>
          <w:rFonts w:ascii="仿宋" w:eastAsia="仿宋" w:hAnsi="仿宋"/>
          <w:sz w:val="28"/>
          <w:szCs w:val="28"/>
          <w:u w:val="single"/>
        </w:rPr>
      </w:pPr>
      <w:r>
        <w:rPr>
          <w:rFonts w:ascii="仿宋" w:eastAsia="仿宋" w:hAnsi="仿宋" w:hint="eastAsia"/>
          <w:sz w:val="28"/>
          <w:szCs w:val="28"/>
        </w:rPr>
        <w:t xml:space="preserve">      地址： </w:t>
      </w:r>
      <w:r>
        <w:rPr>
          <w:rFonts w:ascii="仿宋" w:eastAsia="仿宋" w:hAnsi="仿宋" w:hint="eastAsia"/>
          <w:sz w:val="28"/>
          <w:szCs w:val="28"/>
          <w:u w:val="single"/>
        </w:rPr>
        <w:t xml:space="preserve">                </w:t>
      </w:r>
      <w:r>
        <w:rPr>
          <w:rFonts w:ascii="仿宋" w:eastAsia="仿宋" w:hAnsi="仿宋" w:hint="eastAsia"/>
          <w:sz w:val="28"/>
          <w:szCs w:val="28"/>
        </w:rPr>
        <w:t xml:space="preserve"> 邮编： </w:t>
      </w:r>
      <w:r>
        <w:rPr>
          <w:rFonts w:ascii="仿宋" w:eastAsia="仿宋" w:hAnsi="仿宋" w:hint="eastAsia"/>
          <w:sz w:val="28"/>
          <w:szCs w:val="28"/>
          <w:u w:val="single"/>
        </w:rPr>
        <w:t xml:space="preserve">                 </w:t>
      </w:r>
    </w:p>
    <w:p w14:paraId="7C0152F6" w14:textId="77777777" w:rsidR="001B6D4B" w:rsidRDefault="00E05ED6">
      <w:pPr>
        <w:spacing w:after="0" w:line="480" w:lineRule="exact"/>
        <w:rPr>
          <w:rFonts w:ascii="仿宋" w:eastAsia="仿宋" w:hAnsi="仿宋"/>
          <w:sz w:val="28"/>
          <w:szCs w:val="28"/>
          <w:u w:val="single"/>
        </w:rPr>
      </w:pPr>
      <w:r>
        <w:rPr>
          <w:rFonts w:ascii="仿宋" w:eastAsia="仿宋" w:hAnsi="仿宋" w:hint="eastAsia"/>
          <w:sz w:val="28"/>
          <w:szCs w:val="28"/>
        </w:rPr>
        <w:t xml:space="preserve">      电话： </w:t>
      </w:r>
      <w:r>
        <w:rPr>
          <w:rFonts w:ascii="仿宋" w:eastAsia="仿宋" w:hAnsi="仿宋" w:hint="eastAsia"/>
          <w:sz w:val="28"/>
          <w:szCs w:val="28"/>
          <w:u w:val="single"/>
        </w:rPr>
        <w:t xml:space="preserve">                </w:t>
      </w:r>
      <w:r>
        <w:rPr>
          <w:rFonts w:ascii="仿宋" w:eastAsia="仿宋" w:hAnsi="仿宋" w:hint="eastAsia"/>
          <w:sz w:val="28"/>
          <w:szCs w:val="28"/>
        </w:rPr>
        <w:t xml:space="preserve"> 传真： </w:t>
      </w:r>
      <w:r>
        <w:rPr>
          <w:rFonts w:ascii="仿宋" w:eastAsia="仿宋" w:hAnsi="仿宋" w:hint="eastAsia"/>
          <w:sz w:val="28"/>
          <w:szCs w:val="28"/>
          <w:u w:val="single"/>
        </w:rPr>
        <w:t xml:space="preserve">                 </w:t>
      </w:r>
    </w:p>
    <w:p w14:paraId="59D89E80" w14:textId="77777777" w:rsidR="001B6D4B" w:rsidRDefault="00E05ED6">
      <w:pPr>
        <w:spacing w:after="0" w:line="480" w:lineRule="exact"/>
        <w:rPr>
          <w:rFonts w:ascii="仿宋" w:eastAsia="仿宋" w:hAnsi="仿宋"/>
          <w:sz w:val="28"/>
          <w:szCs w:val="28"/>
          <w:u w:val="single"/>
        </w:rPr>
      </w:pPr>
      <w:r>
        <w:rPr>
          <w:rFonts w:ascii="仿宋" w:eastAsia="仿宋" w:hAnsi="仿宋" w:hint="eastAsia"/>
          <w:sz w:val="28"/>
          <w:szCs w:val="28"/>
        </w:rPr>
        <w:t xml:space="preserve">      参与人授权代表签字： </w:t>
      </w:r>
      <w:r>
        <w:rPr>
          <w:rFonts w:ascii="仿宋" w:eastAsia="仿宋" w:hAnsi="仿宋" w:hint="eastAsia"/>
          <w:sz w:val="28"/>
          <w:szCs w:val="28"/>
          <w:u w:val="single"/>
        </w:rPr>
        <w:t xml:space="preserve">                </w:t>
      </w:r>
    </w:p>
    <w:p w14:paraId="66458D82" w14:textId="77777777" w:rsidR="001B6D4B" w:rsidRDefault="00E05ED6">
      <w:pPr>
        <w:spacing w:after="0" w:line="480" w:lineRule="exact"/>
        <w:rPr>
          <w:rFonts w:ascii="仿宋" w:eastAsia="仿宋" w:hAnsi="仿宋"/>
          <w:sz w:val="28"/>
          <w:szCs w:val="28"/>
        </w:rPr>
      </w:pPr>
      <w:r>
        <w:rPr>
          <w:rFonts w:ascii="仿宋" w:eastAsia="仿宋" w:hAnsi="仿宋" w:hint="eastAsia"/>
          <w:sz w:val="28"/>
          <w:szCs w:val="28"/>
        </w:rPr>
        <w:t xml:space="preserve">      参与人（公司全称并加盖公章）：</w:t>
      </w:r>
      <w:r>
        <w:rPr>
          <w:rFonts w:ascii="仿宋" w:eastAsia="仿宋" w:hAnsi="仿宋" w:hint="eastAsia"/>
          <w:sz w:val="28"/>
          <w:szCs w:val="28"/>
          <w:u w:val="single"/>
        </w:rPr>
        <w:t xml:space="preserve">                       </w:t>
      </w:r>
    </w:p>
    <w:p w14:paraId="15529B7B" w14:textId="77777777" w:rsidR="001B6D4B" w:rsidRDefault="00E05ED6">
      <w:pPr>
        <w:pStyle w:val="33"/>
        <w:spacing w:line="480" w:lineRule="exact"/>
        <w:jc w:val="left"/>
        <w:outlineLvl w:val="9"/>
        <w:rPr>
          <w:rFonts w:ascii="仿宋" w:eastAsia="仿宋" w:hAnsi="仿宋"/>
          <w:szCs w:val="28"/>
        </w:rPr>
        <w:sectPr w:rsidR="001B6D4B">
          <w:headerReference w:type="default" r:id="rId17"/>
          <w:footerReference w:type="default" r:id="rId18"/>
          <w:headerReference w:type="first" r:id="rId19"/>
          <w:type w:val="continuous"/>
          <w:pgSz w:w="11906" w:h="16838"/>
          <w:pgMar w:top="1440" w:right="1416" w:bottom="1440" w:left="1134" w:header="851" w:footer="992" w:gutter="0"/>
          <w:cols w:space="425"/>
          <w:titlePg/>
          <w:docGrid w:type="lines" w:linePitch="312"/>
        </w:sectPr>
      </w:pPr>
      <w:r>
        <w:rPr>
          <w:rFonts w:ascii="仿宋" w:eastAsia="仿宋" w:hAnsi="仿宋" w:hint="eastAsia"/>
          <w:szCs w:val="28"/>
        </w:rPr>
        <w:t xml:space="preserve">      日  期： </w:t>
      </w:r>
      <w:r>
        <w:rPr>
          <w:rFonts w:ascii="仿宋" w:eastAsia="仿宋" w:hAnsi="仿宋" w:hint="eastAsia"/>
          <w:szCs w:val="28"/>
          <w:u w:val="single"/>
        </w:rPr>
        <w:t xml:space="preserve">    </w:t>
      </w:r>
      <w:r>
        <w:rPr>
          <w:rFonts w:ascii="仿宋" w:eastAsia="仿宋" w:hAnsi="仿宋" w:hint="eastAsia"/>
          <w:szCs w:val="28"/>
        </w:rPr>
        <w:t xml:space="preserve">年 </w:t>
      </w:r>
      <w:r>
        <w:rPr>
          <w:rFonts w:ascii="仿宋" w:eastAsia="仿宋" w:hAnsi="仿宋" w:hint="eastAsia"/>
          <w:szCs w:val="28"/>
          <w:u w:val="single"/>
        </w:rPr>
        <w:t xml:space="preserve">   </w:t>
      </w:r>
      <w:r>
        <w:rPr>
          <w:rFonts w:ascii="仿宋" w:eastAsia="仿宋" w:hAnsi="仿宋" w:hint="eastAsia"/>
          <w:szCs w:val="28"/>
        </w:rPr>
        <w:t xml:space="preserve">月 </w:t>
      </w:r>
      <w:r>
        <w:rPr>
          <w:rFonts w:ascii="仿宋" w:eastAsia="仿宋" w:hAnsi="仿宋" w:hint="eastAsia"/>
          <w:szCs w:val="28"/>
          <w:u w:val="single"/>
        </w:rPr>
        <w:t xml:space="preserve">   </w:t>
      </w:r>
      <w:r>
        <w:rPr>
          <w:rFonts w:ascii="仿宋" w:eastAsia="仿宋" w:hAnsi="仿宋" w:hint="eastAsia"/>
          <w:szCs w:val="28"/>
        </w:rPr>
        <w:t>日</w:t>
      </w:r>
    </w:p>
    <w:p w14:paraId="1D237CB3" w14:textId="2946C284" w:rsidR="001B6D4B" w:rsidRDefault="00E05ED6">
      <w:pPr>
        <w:jc w:val="center"/>
        <w:outlineLvl w:val="1"/>
        <w:rPr>
          <w:rFonts w:ascii="仿宋" w:eastAsia="仿宋" w:hAnsi="仿宋"/>
          <w:b/>
          <w:bCs/>
          <w:sz w:val="28"/>
          <w:szCs w:val="28"/>
        </w:rPr>
      </w:pPr>
      <w:r>
        <w:rPr>
          <w:rFonts w:ascii="仿宋" w:eastAsia="仿宋" w:hAnsi="仿宋"/>
          <w:b/>
          <w:bCs/>
          <w:sz w:val="28"/>
          <w:szCs w:val="28"/>
        </w:rPr>
        <w:lastRenderedPageBreak/>
        <w:t>2</w:t>
      </w:r>
      <w:r>
        <w:rPr>
          <w:rFonts w:ascii="仿宋" w:eastAsia="仿宋" w:hAnsi="仿宋" w:hint="eastAsia"/>
          <w:b/>
          <w:bCs/>
          <w:sz w:val="28"/>
          <w:szCs w:val="28"/>
        </w:rPr>
        <w:t>、报价一览表</w:t>
      </w:r>
    </w:p>
    <w:p w14:paraId="7573AFA6" w14:textId="77777777" w:rsidR="001B6D4B" w:rsidRDefault="00E05ED6">
      <w:pPr>
        <w:spacing w:line="380" w:lineRule="exact"/>
        <w:ind w:leftChars="67" w:left="147"/>
        <w:rPr>
          <w:rFonts w:ascii="仿宋" w:eastAsia="仿宋" w:hAnsi="仿宋"/>
          <w:sz w:val="28"/>
          <w:szCs w:val="28"/>
        </w:rPr>
      </w:pPr>
      <w:r>
        <w:rPr>
          <w:rFonts w:ascii="仿宋" w:eastAsia="仿宋" w:hAnsi="仿宋" w:hint="eastAsia"/>
          <w:sz w:val="28"/>
          <w:szCs w:val="28"/>
        </w:rPr>
        <w:t>参与人：</w:t>
      </w:r>
      <w:r>
        <w:rPr>
          <w:rFonts w:ascii="仿宋" w:eastAsia="仿宋" w:hAnsi="仿宋" w:hint="eastAsia"/>
          <w:sz w:val="28"/>
          <w:szCs w:val="28"/>
          <w:lang w:val="zh-CN"/>
        </w:rPr>
        <w:t>（公司全称并加盖公章）</w:t>
      </w:r>
      <w:r>
        <w:rPr>
          <w:rFonts w:ascii="仿宋" w:eastAsia="仿宋" w:hAnsi="仿宋" w:hint="eastAsia"/>
          <w:sz w:val="28"/>
          <w:szCs w:val="28"/>
        </w:rPr>
        <w:t xml:space="preserve">                   项目编号：</w:t>
      </w:r>
    </w:p>
    <w:p w14:paraId="72265E3A" w14:textId="0BEBB201" w:rsidR="001B6D4B" w:rsidRDefault="00E05ED6">
      <w:pPr>
        <w:spacing w:line="380" w:lineRule="exact"/>
        <w:ind w:leftChars="67" w:left="147"/>
        <w:rPr>
          <w:rFonts w:ascii="仿宋" w:eastAsia="仿宋" w:hAnsi="仿宋"/>
          <w:sz w:val="28"/>
          <w:szCs w:val="28"/>
        </w:rPr>
      </w:pPr>
      <w:r>
        <w:rPr>
          <w:rFonts w:ascii="仿宋" w:eastAsia="仿宋" w:hAnsi="仿宋" w:hint="eastAsia"/>
          <w:sz w:val="28"/>
          <w:szCs w:val="28"/>
        </w:rPr>
        <w:t>货币单位：</w:t>
      </w:r>
    </w:p>
    <w:tbl>
      <w:tblPr>
        <w:tblStyle w:val="aff"/>
        <w:tblW w:w="5230" w:type="pct"/>
        <w:jc w:val="center"/>
        <w:tblLook w:val="04A0" w:firstRow="1" w:lastRow="0" w:firstColumn="1" w:lastColumn="0" w:noHBand="0" w:noVBand="1"/>
      </w:tblPr>
      <w:tblGrid>
        <w:gridCol w:w="670"/>
        <w:gridCol w:w="4143"/>
        <w:gridCol w:w="1985"/>
        <w:gridCol w:w="1560"/>
        <w:gridCol w:w="1418"/>
      </w:tblGrid>
      <w:tr w:rsidR="00FE2179" w:rsidRPr="00C03F07" w14:paraId="1EE1E4B8" w14:textId="77777777" w:rsidTr="00846C6F">
        <w:trPr>
          <w:trHeight w:val="689"/>
          <w:jc w:val="center"/>
        </w:trPr>
        <w:tc>
          <w:tcPr>
            <w:tcW w:w="5000" w:type="pct"/>
            <w:gridSpan w:val="5"/>
            <w:shd w:val="clear" w:color="auto" w:fill="D1EEF9" w:themeFill="accent1" w:themeFillTint="33"/>
            <w:vAlign w:val="center"/>
          </w:tcPr>
          <w:p w14:paraId="591F3FDD" w14:textId="51CE237E" w:rsidR="00FE2179" w:rsidRPr="00FE2179" w:rsidRDefault="00FE2179" w:rsidP="00E22F2D">
            <w:pPr>
              <w:snapToGrid w:val="0"/>
              <w:spacing w:after="0" w:line="240" w:lineRule="atLeast"/>
              <w:jc w:val="center"/>
              <w:rPr>
                <w:rFonts w:ascii="宋体" w:eastAsia="宋体" w:hAnsi="宋体" w:cs="仿宋_GB2312"/>
                <w:b/>
                <w:bCs/>
                <w:sz w:val="21"/>
                <w:szCs w:val="21"/>
              </w:rPr>
            </w:pPr>
            <w:r w:rsidRPr="00FE2179">
              <w:rPr>
                <w:rFonts w:ascii="宋体" w:eastAsia="宋体" w:hAnsi="宋体" w:cs="宋体" w:hint="eastAsia"/>
                <w:b/>
                <w:bCs/>
                <w:color w:val="000000"/>
                <w:sz w:val="21"/>
                <w:szCs w:val="21"/>
              </w:rPr>
              <w:t>渝北校区数据中心机房改造项目</w:t>
            </w:r>
            <w:r w:rsidRPr="00FE2179">
              <w:rPr>
                <w:rFonts w:ascii="宋体" w:eastAsia="宋体" w:hAnsi="宋体" w:hint="eastAsia"/>
                <w:b/>
                <w:sz w:val="21"/>
                <w:szCs w:val="21"/>
              </w:rPr>
              <w:t>公开询价货物一览表</w:t>
            </w:r>
          </w:p>
        </w:tc>
      </w:tr>
      <w:tr w:rsidR="00FE2179" w:rsidRPr="00C03F07" w14:paraId="13EB824B" w14:textId="77777777" w:rsidTr="00846C6F">
        <w:trPr>
          <w:trHeight w:val="689"/>
          <w:jc w:val="center"/>
        </w:trPr>
        <w:tc>
          <w:tcPr>
            <w:tcW w:w="343" w:type="pct"/>
            <w:vAlign w:val="center"/>
          </w:tcPr>
          <w:p w14:paraId="5B101BBE" w14:textId="77777777" w:rsidR="00FE2179" w:rsidRPr="00C03F07" w:rsidRDefault="00FE2179" w:rsidP="00E22F2D">
            <w:pPr>
              <w:snapToGrid w:val="0"/>
              <w:spacing w:after="0" w:line="240" w:lineRule="atLeast"/>
              <w:jc w:val="center"/>
              <w:rPr>
                <w:rFonts w:asciiTheme="minorEastAsia" w:hAnsiTheme="minorEastAsia" w:cs="仿宋_GB2312"/>
                <w:b/>
                <w:bCs/>
                <w:sz w:val="21"/>
                <w:szCs w:val="21"/>
              </w:rPr>
            </w:pPr>
            <w:r w:rsidRPr="00C03F07">
              <w:rPr>
                <w:rFonts w:asciiTheme="minorEastAsia" w:hAnsiTheme="minorEastAsia" w:cs="仿宋_GB2312" w:hint="eastAsia"/>
                <w:b/>
                <w:bCs/>
                <w:sz w:val="21"/>
                <w:szCs w:val="21"/>
              </w:rPr>
              <w:t>序号</w:t>
            </w:r>
          </w:p>
        </w:tc>
        <w:tc>
          <w:tcPr>
            <w:tcW w:w="2119" w:type="pct"/>
            <w:vAlign w:val="center"/>
          </w:tcPr>
          <w:p w14:paraId="14052B02" w14:textId="77777777" w:rsidR="00FE2179" w:rsidRPr="00C03F07" w:rsidRDefault="00FE2179" w:rsidP="00E22F2D">
            <w:pPr>
              <w:snapToGrid w:val="0"/>
              <w:spacing w:after="0" w:line="240" w:lineRule="atLeast"/>
              <w:jc w:val="center"/>
              <w:rPr>
                <w:rFonts w:asciiTheme="minorEastAsia" w:hAnsiTheme="minorEastAsia" w:cs="仿宋_GB2312"/>
                <w:b/>
                <w:bCs/>
                <w:sz w:val="21"/>
                <w:szCs w:val="21"/>
              </w:rPr>
            </w:pPr>
            <w:r w:rsidRPr="00C03F07">
              <w:rPr>
                <w:rFonts w:asciiTheme="minorEastAsia" w:hAnsiTheme="minorEastAsia" w:cs="仿宋_GB2312" w:hint="eastAsia"/>
                <w:b/>
                <w:bCs/>
                <w:sz w:val="21"/>
                <w:szCs w:val="21"/>
              </w:rPr>
              <w:t>名称</w:t>
            </w:r>
          </w:p>
        </w:tc>
        <w:tc>
          <w:tcPr>
            <w:tcW w:w="1015" w:type="pct"/>
            <w:vAlign w:val="center"/>
          </w:tcPr>
          <w:p w14:paraId="254F9D2E" w14:textId="77777777" w:rsidR="00FE2179" w:rsidRPr="00C03F07" w:rsidRDefault="00FE2179" w:rsidP="00E22F2D">
            <w:pPr>
              <w:snapToGrid w:val="0"/>
              <w:spacing w:after="0" w:line="240" w:lineRule="atLeast"/>
              <w:jc w:val="center"/>
              <w:rPr>
                <w:rFonts w:asciiTheme="minorEastAsia" w:hAnsiTheme="minorEastAsia" w:cs="仿宋_GB2312"/>
                <w:b/>
                <w:bCs/>
                <w:sz w:val="21"/>
                <w:szCs w:val="21"/>
              </w:rPr>
            </w:pPr>
            <w:r w:rsidRPr="00C03F07">
              <w:rPr>
                <w:rFonts w:asciiTheme="minorEastAsia" w:hAnsiTheme="minorEastAsia" w:cs="仿宋_GB2312" w:hint="eastAsia"/>
                <w:b/>
                <w:bCs/>
                <w:sz w:val="21"/>
                <w:szCs w:val="21"/>
              </w:rPr>
              <w:t>报价（元）</w:t>
            </w:r>
          </w:p>
        </w:tc>
        <w:tc>
          <w:tcPr>
            <w:tcW w:w="798" w:type="pct"/>
            <w:vAlign w:val="center"/>
          </w:tcPr>
          <w:p w14:paraId="7A4DC30D" w14:textId="77777777" w:rsidR="00FE2179" w:rsidRPr="00C03F07" w:rsidRDefault="00FE2179" w:rsidP="00E22F2D">
            <w:pPr>
              <w:snapToGrid w:val="0"/>
              <w:spacing w:after="0" w:line="240" w:lineRule="atLeast"/>
              <w:jc w:val="center"/>
              <w:rPr>
                <w:rFonts w:asciiTheme="minorEastAsia" w:hAnsiTheme="minorEastAsia" w:cs="仿宋_GB2312"/>
                <w:b/>
                <w:bCs/>
                <w:sz w:val="21"/>
                <w:szCs w:val="21"/>
              </w:rPr>
            </w:pPr>
            <w:r w:rsidRPr="00C03F07">
              <w:rPr>
                <w:rFonts w:asciiTheme="minorEastAsia" w:hAnsiTheme="minorEastAsia" w:cs="仿宋_GB2312" w:hint="eastAsia"/>
                <w:b/>
                <w:bCs/>
                <w:sz w:val="21"/>
                <w:szCs w:val="21"/>
              </w:rPr>
              <w:t>总价（元）</w:t>
            </w:r>
          </w:p>
        </w:tc>
        <w:tc>
          <w:tcPr>
            <w:tcW w:w="724" w:type="pct"/>
            <w:vAlign w:val="center"/>
          </w:tcPr>
          <w:p w14:paraId="1440C5A8" w14:textId="77777777" w:rsidR="00FE2179" w:rsidRPr="00C03F07" w:rsidRDefault="00FE2179" w:rsidP="00E22F2D">
            <w:pPr>
              <w:snapToGrid w:val="0"/>
              <w:spacing w:after="0" w:line="240" w:lineRule="atLeast"/>
              <w:jc w:val="center"/>
              <w:rPr>
                <w:rFonts w:asciiTheme="minorEastAsia" w:hAnsiTheme="minorEastAsia" w:cs="仿宋_GB2312"/>
                <w:b/>
                <w:bCs/>
                <w:sz w:val="21"/>
                <w:szCs w:val="21"/>
              </w:rPr>
            </w:pPr>
            <w:r w:rsidRPr="00C03F07">
              <w:rPr>
                <w:rFonts w:asciiTheme="minorEastAsia" w:hAnsiTheme="minorEastAsia" w:cs="仿宋_GB2312" w:hint="eastAsia"/>
                <w:b/>
                <w:bCs/>
                <w:sz w:val="21"/>
                <w:szCs w:val="21"/>
              </w:rPr>
              <w:t>备注</w:t>
            </w:r>
          </w:p>
        </w:tc>
      </w:tr>
      <w:tr w:rsidR="00FE2179" w:rsidRPr="00C03F07" w14:paraId="2CBCE08A" w14:textId="77777777" w:rsidTr="00846C6F">
        <w:trPr>
          <w:trHeight w:val="788"/>
          <w:jc w:val="center"/>
        </w:trPr>
        <w:tc>
          <w:tcPr>
            <w:tcW w:w="343" w:type="pct"/>
            <w:vAlign w:val="center"/>
          </w:tcPr>
          <w:p w14:paraId="4CF23CEE" w14:textId="77777777" w:rsidR="00FE2179" w:rsidRPr="00C03F07" w:rsidRDefault="00FE2179" w:rsidP="00E22F2D">
            <w:pPr>
              <w:snapToGrid w:val="0"/>
              <w:spacing w:after="0" w:line="240" w:lineRule="atLeast"/>
              <w:jc w:val="center"/>
              <w:rPr>
                <w:rFonts w:asciiTheme="minorEastAsia" w:hAnsiTheme="minorEastAsia" w:cs="仿宋_GB2312"/>
                <w:sz w:val="21"/>
                <w:szCs w:val="21"/>
              </w:rPr>
            </w:pPr>
            <w:r w:rsidRPr="00C03F07">
              <w:rPr>
                <w:rFonts w:asciiTheme="minorEastAsia" w:hAnsiTheme="minorEastAsia" w:cs="仿宋_GB2312" w:hint="eastAsia"/>
                <w:sz w:val="21"/>
                <w:szCs w:val="21"/>
              </w:rPr>
              <w:t>1</w:t>
            </w:r>
          </w:p>
        </w:tc>
        <w:tc>
          <w:tcPr>
            <w:tcW w:w="2119" w:type="pct"/>
            <w:vAlign w:val="center"/>
          </w:tcPr>
          <w:p w14:paraId="04184D75" w14:textId="77777777" w:rsidR="00FE2179" w:rsidRPr="00C03F07" w:rsidRDefault="00FE2179" w:rsidP="00E22F2D">
            <w:pPr>
              <w:snapToGrid w:val="0"/>
              <w:spacing w:after="0" w:line="240" w:lineRule="atLeast"/>
              <w:jc w:val="left"/>
              <w:rPr>
                <w:rFonts w:asciiTheme="minorEastAsia" w:hAnsiTheme="minorEastAsia" w:cs="仿宋_GB2312"/>
                <w:sz w:val="21"/>
                <w:szCs w:val="21"/>
              </w:rPr>
            </w:pPr>
            <w:r w:rsidRPr="00C03F07">
              <w:rPr>
                <w:rFonts w:ascii="宋体" w:hAnsi="宋体" w:cs="宋体" w:hint="eastAsia"/>
                <w:bCs/>
                <w:color w:val="000000"/>
                <w:sz w:val="21"/>
                <w:szCs w:val="21"/>
              </w:rPr>
              <w:t>电池间环境监控，接入原有环境监控主机</w:t>
            </w:r>
          </w:p>
        </w:tc>
        <w:tc>
          <w:tcPr>
            <w:tcW w:w="1015" w:type="pct"/>
            <w:vAlign w:val="center"/>
          </w:tcPr>
          <w:p w14:paraId="3360308F" w14:textId="77777777" w:rsidR="00FE2179" w:rsidRPr="00C03F07" w:rsidRDefault="00FE2179" w:rsidP="00E22F2D">
            <w:pPr>
              <w:snapToGrid w:val="0"/>
              <w:spacing w:after="0" w:line="240" w:lineRule="atLeast"/>
              <w:jc w:val="center"/>
              <w:rPr>
                <w:rFonts w:asciiTheme="minorEastAsia" w:hAnsiTheme="minorEastAsia" w:cs="仿宋_GB2312"/>
                <w:sz w:val="21"/>
                <w:szCs w:val="21"/>
              </w:rPr>
            </w:pPr>
          </w:p>
        </w:tc>
        <w:tc>
          <w:tcPr>
            <w:tcW w:w="798" w:type="pct"/>
            <w:vMerge w:val="restart"/>
            <w:vAlign w:val="center"/>
          </w:tcPr>
          <w:p w14:paraId="0C33BA7D" w14:textId="77777777" w:rsidR="00FE2179" w:rsidRPr="00846C6F" w:rsidRDefault="00FE2179" w:rsidP="00E22F2D">
            <w:pPr>
              <w:snapToGrid w:val="0"/>
              <w:spacing w:after="0" w:line="240" w:lineRule="atLeast"/>
              <w:jc w:val="center"/>
              <w:rPr>
                <w:rFonts w:asciiTheme="minorEastAsia" w:hAnsiTheme="minorEastAsia" w:cs="仿宋_GB2312"/>
                <w:sz w:val="21"/>
                <w:szCs w:val="21"/>
              </w:rPr>
            </w:pPr>
          </w:p>
        </w:tc>
        <w:tc>
          <w:tcPr>
            <w:tcW w:w="724" w:type="pct"/>
            <w:vAlign w:val="center"/>
          </w:tcPr>
          <w:p w14:paraId="37860D66" w14:textId="77777777" w:rsidR="00FE2179" w:rsidRPr="00C03F07" w:rsidRDefault="00FE2179" w:rsidP="00E22F2D">
            <w:pPr>
              <w:snapToGrid w:val="0"/>
              <w:spacing w:after="0" w:line="240" w:lineRule="atLeast"/>
              <w:jc w:val="center"/>
              <w:rPr>
                <w:rFonts w:asciiTheme="minorEastAsia" w:hAnsiTheme="minorEastAsia" w:cs="仿宋_GB2312"/>
                <w:sz w:val="21"/>
                <w:szCs w:val="21"/>
              </w:rPr>
            </w:pPr>
          </w:p>
        </w:tc>
      </w:tr>
      <w:tr w:rsidR="00FE2179" w:rsidRPr="00C03F07" w14:paraId="1A95C36D" w14:textId="77777777" w:rsidTr="00846C6F">
        <w:trPr>
          <w:trHeight w:val="700"/>
          <w:jc w:val="center"/>
        </w:trPr>
        <w:tc>
          <w:tcPr>
            <w:tcW w:w="343" w:type="pct"/>
            <w:vAlign w:val="center"/>
          </w:tcPr>
          <w:p w14:paraId="64FEE9D8" w14:textId="77777777" w:rsidR="00FE2179" w:rsidRPr="00C03F07" w:rsidRDefault="00FE2179" w:rsidP="00E22F2D">
            <w:pPr>
              <w:snapToGrid w:val="0"/>
              <w:spacing w:after="0" w:line="240" w:lineRule="atLeast"/>
              <w:jc w:val="center"/>
              <w:rPr>
                <w:rFonts w:asciiTheme="minorEastAsia" w:hAnsiTheme="minorEastAsia" w:cs="仿宋_GB2312"/>
                <w:sz w:val="21"/>
                <w:szCs w:val="21"/>
              </w:rPr>
            </w:pPr>
            <w:r w:rsidRPr="00C03F07">
              <w:rPr>
                <w:rFonts w:asciiTheme="minorEastAsia" w:hAnsiTheme="minorEastAsia" w:cs="仿宋_GB2312" w:hint="eastAsia"/>
                <w:sz w:val="21"/>
                <w:szCs w:val="21"/>
              </w:rPr>
              <w:t>2</w:t>
            </w:r>
          </w:p>
        </w:tc>
        <w:tc>
          <w:tcPr>
            <w:tcW w:w="2119" w:type="pct"/>
            <w:vAlign w:val="center"/>
          </w:tcPr>
          <w:p w14:paraId="225DE9E6" w14:textId="77777777" w:rsidR="00FE2179" w:rsidRPr="00C03F07" w:rsidRDefault="00FE2179" w:rsidP="00E22F2D">
            <w:pPr>
              <w:snapToGrid w:val="0"/>
              <w:spacing w:after="0" w:line="240" w:lineRule="atLeast"/>
              <w:jc w:val="left"/>
              <w:rPr>
                <w:rFonts w:ascii="宋体" w:hAnsi="宋体" w:cs="宋体"/>
                <w:bCs/>
                <w:color w:val="000000"/>
                <w:sz w:val="21"/>
                <w:szCs w:val="21"/>
              </w:rPr>
            </w:pPr>
            <w:r w:rsidRPr="00C03F07">
              <w:rPr>
                <w:rFonts w:ascii="宋体" w:hAnsi="宋体" w:cs="宋体" w:hint="eastAsia"/>
                <w:bCs/>
                <w:color w:val="000000"/>
                <w:sz w:val="21"/>
                <w:szCs w:val="21"/>
              </w:rPr>
              <w:t>电池间消防系统，接入原有控制器</w:t>
            </w:r>
          </w:p>
          <w:p w14:paraId="07E2DBA6" w14:textId="77777777" w:rsidR="00FE2179" w:rsidRPr="00C03F07" w:rsidRDefault="00FE2179" w:rsidP="00E22F2D">
            <w:pPr>
              <w:snapToGrid w:val="0"/>
              <w:spacing w:after="0" w:line="240" w:lineRule="atLeast"/>
              <w:jc w:val="left"/>
              <w:rPr>
                <w:rFonts w:asciiTheme="minorEastAsia" w:hAnsiTheme="minorEastAsia" w:cs="仿宋_GB2312"/>
                <w:sz w:val="21"/>
                <w:szCs w:val="21"/>
              </w:rPr>
            </w:pPr>
            <w:r w:rsidRPr="00C03F07">
              <w:rPr>
                <w:rFonts w:ascii="宋体" w:hAnsi="宋体" w:cs="宋体" w:hint="eastAsia"/>
                <w:bCs/>
                <w:color w:val="000000"/>
                <w:sz w:val="21"/>
                <w:szCs w:val="21"/>
              </w:rPr>
              <w:t>(面积：8.2*3.3=27平米，层高3.8米)</w:t>
            </w:r>
          </w:p>
        </w:tc>
        <w:tc>
          <w:tcPr>
            <w:tcW w:w="1015" w:type="pct"/>
            <w:vAlign w:val="center"/>
          </w:tcPr>
          <w:p w14:paraId="25112089" w14:textId="77777777" w:rsidR="00FE2179" w:rsidRPr="00C03F07" w:rsidRDefault="00FE2179" w:rsidP="00E22F2D">
            <w:pPr>
              <w:snapToGrid w:val="0"/>
              <w:spacing w:after="0" w:line="240" w:lineRule="atLeast"/>
              <w:jc w:val="center"/>
              <w:rPr>
                <w:rFonts w:asciiTheme="minorEastAsia" w:hAnsiTheme="minorEastAsia" w:cs="仿宋_GB2312"/>
                <w:sz w:val="21"/>
                <w:szCs w:val="21"/>
              </w:rPr>
            </w:pPr>
          </w:p>
        </w:tc>
        <w:tc>
          <w:tcPr>
            <w:tcW w:w="798" w:type="pct"/>
            <w:vMerge/>
            <w:vAlign w:val="center"/>
          </w:tcPr>
          <w:p w14:paraId="1D19E836" w14:textId="77777777" w:rsidR="00FE2179" w:rsidRPr="00C03F07" w:rsidRDefault="00FE2179" w:rsidP="00E22F2D">
            <w:pPr>
              <w:snapToGrid w:val="0"/>
              <w:spacing w:after="0" w:line="240" w:lineRule="atLeast"/>
              <w:jc w:val="center"/>
              <w:rPr>
                <w:rFonts w:asciiTheme="minorEastAsia" w:hAnsiTheme="minorEastAsia" w:cs="仿宋_GB2312"/>
                <w:sz w:val="21"/>
                <w:szCs w:val="21"/>
              </w:rPr>
            </w:pPr>
          </w:p>
        </w:tc>
        <w:tc>
          <w:tcPr>
            <w:tcW w:w="724" w:type="pct"/>
            <w:vAlign w:val="center"/>
          </w:tcPr>
          <w:p w14:paraId="05EE1B30" w14:textId="77777777" w:rsidR="00FE2179" w:rsidRPr="00C03F07" w:rsidRDefault="00FE2179" w:rsidP="00E22F2D">
            <w:pPr>
              <w:snapToGrid w:val="0"/>
              <w:spacing w:after="0" w:line="240" w:lineRule="atLeast"/>
              <w:jc w:val="center"/>
              <w:rPr>
                <w:rFonts w:asciiTheme="minorEastAsia" w:hAnsiTheme="minorEastAsia" w:cs="仿宋_GB2312"/>
                <w:sz w:val="21"/>
                <w:szCs w:val="21"/>
              </w:rPr>
            </w:pPr>
          </w:p>
        </w:tc>
      </w:tr>
      <w:tr w:rsidR="00FE2179" w:rsidRPr="00C03F07" w14:paraId="5CF91A11" w14:textId="77777777" w:rsidTr="00846C6F">
        <w:trPr>
          <w:trHeight w:val="700"/>
          <w:jc w:val="center"/>
        </w:trPr>
        <w:tc>
          <w:tcPr>
            <w:tcW w:w="343" w:type="pct"/>
            <w:vAlign w:val="center"/>
          </w:tcPr>
          <w:p w14:paraId="7E76EEE8" w14:textId="77777777" w:rsidR="00FE2179" w:rsidRPr="00C03F07" w:rsidRDefault="00FE2179" w:rsidP="00E22F2D">
            <w:pPr>
              <w:snapToGrid w:val="0"/>
              <w:spacing w:after="0" w:line="240" w:lineRule="atLeast"/>
              <w:jc w:val="center"/>
              <w:rPr>
                <w:rFonts w:asciiTheme="minorEastAsia" w:hAnsiTheme="minorEastAsia" w:cs="仿宋_GB2312"/>
                <w:sz w:val="21"/>
                <w:szCs w:val="21"/>
              </w:rPr>
            </w:pPr>
            <w:r w:rsidRPr="00C03F07">
              <w:rPr>
                <w:rFonts w:asciiTheme="minorEastAsia" w:hAnsiTheme="minorEastAsia" w:cs="仿宋_GB2312" w:hint="eastAsia"/>
                <w:sz w:val="21"/>
                <w:szCs w:val="21"/>
              </w:rPr>
              <w:t>3</w:t>
            </w:r>
          </w:p>
        </w:tc>
        <w:tc>
          <w:tcPr>
            <w:tcW w:w="2119" w:type="pct"/>
            <w:vAlign w:val="center"/>
          </w:tcPr>
          <w:p w14:paraId="33B830F8" w14:textId="77777777" w:rsidR="00FE2179" w:rsidRPr="00C03F07" w:rsidRDefault="00FE2179" w:rsidP="00E22F2D">
            <w:pPr>
              <w:snapToGrid w:val="0"/>
              <w:spacing w:after="0" w:line="240" w:lineRule="atLeast"/>
              <w:jc w:val="left"/>
              <w:rPr>
                <w:rFonts w:ascii="宋体" w:hAnsi="宋体" w:cs="宋体"/>
                <w:bCs/>
                <w:color w:val="000000"/>
                <w:sz w:val="21"/>
                <w:szCs w:val="21"/>
              </w:rPr>
            </w:pPr>
            <w:r w:rsidRPr="00C03F07">
              <w:rPr>
                <w:rFonts w:ascii="宋体" w:hAnsi="宋体" w:cs="宋体" w:hint="eastAsia"/>
                <w:bCs/>
                <w:color w:val="000000"/>
                <w:sz w:val="21"/>
                <w:szCs w:val="21"/>
              </w:rPr>
              <w:t>数据中心机房添加设备（ATS）</w:t>
            </w:r>
          </w:p>
        </w:tc>
        <w:tc>
          <w:tcPr>
            <w:tcW w:w="1015" w:type="pct"/>
            <w:vAlign w:val="center"/>
          </w:tcPr>
          <w:p w14:paraId="3C3B6925" w14:textId="77777777" w:rsidR="00FE2179" w:rsidRPr="00C03F07" w:rsidRDefault="00FE2179" w:rsidP="00E22F2D">
            <w:pPr>
              <w:snapToGrid w:val="0"/>
              <w:spacing w:after="0" w:line="240" w:lineRule="atLeast"/>
              <w:jc w:val="center"/>
              <w:rPr>
                <w:rFonts w:asciiTheme="minorEastAsia" w:hAnsiTheme="minorEastAsia" w:cs="仿宋_GB2312"/>
                <w:sz w:val="21"/>
                <w:szCs w:val="21"/>
              </w:rPr>
            </w:pPr>
          </w:p>
        </w:tc>
        <w:tc>
          <w:tcPr>
            <w:tcW w:w="798" w:type="pct"/>
            <w:vMerge/>
            <w:vAlign w:val="center"/>
          </w:tcPr>
          <w:p w14:paraId="4E3D7C1E" w14:textId="77777777" w:rsidR="00FE2179" w:rsidRPr="00C03F07" w:rsidRDefault="00FE2179" w:rsidP="00E22F2D">
            <w:pPr>
              <w:snapToGrid w:val="0"/>
              <w:spacing w:after="0" w:line="240" w:lineRule="atLeast"/>
              <w:jc w:val="center"/>
              <w:rPr>
                <w:rFonts w:asciiTheme="minorEastAsia" w:hAnsiTheme="minorEastAsia" w:cs="仿宋_GB2312"/>
                <w:sz w:val="21"/>
                <w:szCs w:val="21"/>
              </w:rPr>
            </w:pPr>
          </w:p>
        </w:tc>
        <w:tc>
          <w:tcPr>
            <w:tcW w:w="724" w:type="pct"/>
            <w:vAlign w:val="center"/>
          </w:tcPr>
          <w:p w14:paraId="27CF7646" w14:textId="77777777" w:rsidR="00FE2179" w:rsidRPr="00C03F07" w:rsidRDefault="00FE2179" w:rsidP="00E22F2D">
            <w:pPr>
              <w:snapToGrid w:val="0"/>
              <w:spacing w:after="0" w:line="240" w:lineRule="atLeast"/>
              <w:jc w:val="center"/>
              <w:rPr>
                <w:rFonts w:asciiTheme="minorEastAsia" w:hAnsiTheme="minorEastAsia" w:cs="仿宋_GB2312"/>
                <w:sz w:val="21"/>
                <w:szCs w:val="21"/>
              </w:rPr>
            </w:pPr>
          </w:p>
        </w:tc>
      </w:tr>
      <w:tr w:rsidR="00FE2179" w:rsidRPr="00C03F07" w14:paraId="5DDDD3EA" w14:textId="77777777" w:rsidTr="00846C6F">
        <w:trPr>
          <w:trHeight w:val="700"/>
          <w:jc w:val="center"/>
        </w:trPr>
        <w:tc>
          <w:tcPr>
            <w:tcW w:w="343" w:type="pct"/>
            <w:vAlign w:val="center"/>
          </w:tcPr>
          <w:p w14:paraId="5B69F8AF" w14:textId="77777777" w:rsidR="00FE2179" w:rsidRPr="00C03F07" w:rsidRDefault="00FE2179" w:rsidP="00E22F2D">
            <w:pPr>
              <w:snapToGrid w:val="0"/>
              <w:spacing w:after="0" w:line="240" w:lineRule="atLeast"/>
              <w:jc w:val="center"/>
              <w:rPr>
                <w:rFonts w:asciiTheme="minorEastAsia" w:hAnsiTheme="minorEastAsia" w:cs="仿宋_GB2312"/>
                <w:sz w:val="21"/>
                <w:szCs w:val="21"/>
              </w:rPr>
            </w:pPr>
            <w:r w:rsidRPr="00C03F07">
              <w:rPr>
                <w:rFonts w:asciiTheme="minorEastAsia" w:hAnsiTheme="minorEastAsia" w:cs="仿宋_GB2312" w:hint="eastAsia"/>
                <w:sz w:val="21"/>
                <w:szCs w:val="21"/>
              </w:rPr>
              <w:t>4</w:t>
            </w:r>
          </w:p>
        </w:tc>
        <w:tc>
          <w:tcPr>
            <w:tcW w:w="2119" w:type="pct"/>
            <w:vAlign w:val="center"/>
          </w:tcPr>
          <w:p w14:paraId="0B762ABE" w14:textId="77777777" w:rsidR="00FE2179" w:rsidRPr="00C03F07" w:rsidRDefault="00FE2179" w:rsidP="00E22F2D">
            <w:pPr>
              <w:snapToGrid w:val="0"/>
              <w:spacing w:after="0" w:line="240" w:lineRule="atLeast"/>
              <w:jc w:val="left"/>
              <w:rPr>
                <w:rFonts w:ascii="宋体" w:hAnsi="宋体" w:cs="宋体"/>
                <w:bCs/>
                <w:color w:val="000000"/>
                <w:sz w:val="21"/>
                <w:szCs w:val="21"/>
              </w:rPr>
            </w:pPr>
            <w:r w:rsidRPr="00C03F07">
              <w:rPr>
                <w:rFonts w:ascii="宋体" w:hAnsi="宋体" w:cs="宋体" w:hint="eastAsia"/>
                <w:bCs/>
                <w:color w:val="000000"/>
                <w:sz w:val="21"/>
                <w:szCs w:val="21"/>
              </w:rPr>
              <w:t>綦江校</w:t>
            </w:r>
            <w:proofErr w:type="gramStart"/>
            <w:r w:rsidRPr="00C03F07">
              <w:rPr>
                <w:rFonts w:ascii="宋体" w:hAnsi="宋体" w:cs="宋体" w:hint="eastAsia"/>
                <w:bCs/>
                <w:color w:val="000000"/>
                <w:sz w:val="21"/>
                <w:szCs w:val="21"/>
              </w:rPr>
              <w:t>区数据</w:t>
            </w:r>
            <w:proofErr w:type="gramEnd"/>
            <w:r w:rsidRPr="00C03F07">
              <w:rPr>
                <w:rFonts w:ascii="宋体" w:hAnsi="宋体" w:cs="宋体" w:hint="eastAsia"/>
                <w:bCs/>
                <w:color w:val="000000"/>
                <w:sz w:val="21"/>
                <w:szCs w:val="21"/>
              </w:rPr>
              <w:t>中心机房大门改造</w:t>
            </w:r>
          </w:p>
        </w:tc>
        <w:tc>
          <w:tcPr>
            <w:tcW w:w="1015" w:type="pct"/>
            <w:vAlign w:val="center"/>
          </w:tcPr>
          <w:p w14:paraId="4F527458" w14:textId="77777777" w:rsidR="00FE2179" w:rsidRPr="00C03F07" w:rsidRDefault="00FE2179" w:rsidP="00E22F2D">
            <w:pPr>
              <w:snapToGrid w:val="0"/>
              <w:spacing w:after="0" w:line="240" w:lineRule="atLeast"/>
              <w:jc w:val="center"/>
              <w:rPr>
                <w:rFonts w:asciiTheme="minorEastAsia" w:hAnsiTheme="minorEastAsia" w:cs="仿宋_GB2312"/>
                <w:sz w:val="21"/>
                <w:szCs w:val="21"/>
              </w:rPr>
            </w:pPr>
          </w:p>
        </w:tc>
        <w:tc>
          <w:tcPr>
            <w:tcW w:w="798" w:type="pct"/>
            <w:vMerge/>
            <w:vAlign w:val="center"/>
          </w:tcPr>
          <w:p w14:paraId="29462C16" w14:textId="77777777" w:rsidR="00FE2179" w:rsidRPr="00C03F07" w:rsidRDefault="00FE2179" w:rsidP="00E22F2D">
            <w:pPr>
              <w:snapToGrid w:val="0"/>
              <w:spacing w:after="0" w:line="240" w:lineRule="atLeast"/>
              <w:jc w:val="center"/>
              <w:rPr>
                <w:rFonts w:asciiTheme="minorEastAsia" w:hAnsiTheme="minorEastAsia" w:cs="仿宋_GB2312"/>
                <w:sz w:val="21"/>
                <w:szCs w:val="21"/>
              </w:rPr>
            </w:pPr>
          </w:p>
        </w:tc>
        <w:tc>
          <w:tcPr>
            <w:tcW w:w="724" w:type="pct"/>
            <w:vAlign w:val="center"/>
          </w:tcPr>
          <w:p w14:paraId="041612D9" w14:textId="77777777" w:rsidR="00FE2179" w:rsidRPr="00C03F07" w:rsidRDefault="00FE2179" w:rsidP="00E22F2D">
            <w:pPr>
              <w:snapToGrid w:val="0"/>
              <w:spacing w:after="0" w:line="240" w:lineRule="atLeast"/>
              <w:jc w:val="center"/>
              <w:rPr>
                <w:rFonts w:asciiTheme="minorEastAsia" w:hAnsiTheme="minorEastAsia" w:cs="仿宋_GB2312"/>
                <w:sz w:val="21"/>
                <w:szCs w:val="21"/>
              </w:rPr>
            </w:pPr>
          </w:p>
        </w:tc>
      </w:tr>
      <w:tr w:rsidR="00FE2179" w:rsidRPr="00C03F07" w14:paraId="55B90026" w14:textId="77777777" w:rsidTr="00846C6F">
        <w:trPr>
          <w:trHeight w:val="700"/>
          <w:jc w:val="center"/>
        </w:trPr>
        <w:tc>
          <w:tcPr>
            <w:tcW w:w="343" w:type="pct"/>
            <w:vAlign w:val="center"/>
          </w:tcPr>
          <w:p w14:paraId="2217A3FB" w14:textId="77777777" w:rsidR="00FE2179" w:rsidRPr="00C03F07" w:rsidRDefault="00FE2179" w:rsidP="00E22F2D">
            <w:pPr>
              <w:snapToGrid w:val="0"/>
              <w:spacing w:after="0" w:line="240" w:lineRule="atLeast"/>
              <w:jc w:val="center"/>
              <w:rPr>
                <w:rFonts w:asciiTheme="minorEastAsia" w:hAnsiTheme="minorEastAsia" w:cs="仿宋_GB2312"/>
                <w:sz w:val="21"/>
                <w:szCs w:val="21"/>
              </w:rPr>
            </w:pPr>
            <w:r w:rsidRPr="00C03F07">
              <w:rPr>
                <w:rFonts w:asciiTheme="minorEastAsia" w:hAnsiTheme="minorEastAsia" w:cs="仿宋_GB2312" w:hint="eastAsia"/>
                <w:sz w:val="21"/>
                <w:szCs w:val="21"/>
              </w:rPr>
              <w:t>5</w:t>
            </w:r>
          </w:p>
        </w:tc>
        <w:tc>
          <w:tcPr>
            <w:tcW w:w="2119" w:type="pct"/>
            <w:vAlign w:val="center"/>
          </w:tcPr>
          <w:p w14:paraId="7FFAA434" w14:textId="77777777" w:rsidR="00FE2179" w:rsidRPr="00C03F07" w:rsidRDefault="00FE2179" w:rsidP="00E22F2D">
            <w:pPr>
              <w:snapToGrid w:val="0"/>
              <w:spacing w:after="0" w:line="240" w:lineRule="atLeast"/>
              <w:jc w:val="left"/>
              <w:rPr>
                <w:rFonts w:ascii="宋体" w:hAnsi="宋体" w:cs="宋体"/>
                <w:bCs/>
                <w:color w:val="000000"/>
                <w:sz w:val="21"/>
                <w:szCs w:val="21"/>
              </w:rPr>
            </w:pPr>
            <w:r w:rsidRPr="00C03F07">
              <w:rPr>
                <w:rFonts w:ascii="宋体" w:hAnsi="宋体" w:cs="宋体" w:hint="eastAsia"/>
                <w:bCs/>
                <w:color w:val="000000"/>
                <w:sz w:val="21"/>
                <w:szCs w:val="21"/>
              </w:rPr>
              <w:t>配套工程</w:t>
            </w:r>
          </w:p>
        </w:tc>
        <w:tc>
          <w:tcPr>
            <w:tcW w:w="1015" w:type="pct"/>
            <w:vAlign w:val="center"/>
          </w:tcPr>
          <w:p w14:paraId="4D7A5ECB" w14:textId="77777777" w:rsidR="00FE2179" w:rsidRPr="00C03F07" w:rsidRDefault="00FE2179" w:rsidP="00E22F2D">
            <w:pPr>
              <w:snapToGrid w:val="0"/>
              <w:spacing w:after="0" w:line="240" w:lineRule="atLeast"/>
              <w:jc w:val="center"/>
              <w:rPr>
                <w:rFonts w:asciiTheme="minorEastAsia" w:hAnsiTheme="minorEastAsia" w:cs="仿宋_GB2312"/>
                <w:sz w:val="21"/>
                <w:szCs w:val="21"/>
              </w:rPr>
            </w:pPr>
          </w:p>
        </w:tc>
        <w:tc>
          <w:tcPr>
            <w:tcW w:w="798" w:type="pct"/>
            <w:vMerge/>
            <w:vAlign w:val="center"/>
          </w:tcPr>
          <w:p w14:paraId="6A936DFB" w14:textId="77777777" w:rsidR="00FE2179" w:rsidRPr="00C03F07" w:rsidRDefault="00FE2179" w:rsidP="00E22F2D">
            <w:pPr>
              <w:snapToGrid w:val="0"/>
              <w:spacing w:after="0" w:line="240" w:lineRule="atLeast"/>
              <w:jc w:val="center"/>
              <w:rPr>
                <w:rFonts w:asciiTheme="minorEastAsia" w:hAnsiTheme="minorEastAsia" w:cs="仿宋_GB2312"/>
                <w:sz w:val="21"/>
                <w:szCs w:val="21"/>
              </w:rPr>
            </w:pPr>
          </w:p>
        </w:tc>
        <w:tc>
          <w:tcPr>
            <w:tcW w:w="724" w:type="pct"/>
            <w:vAlign w:val="center"/>
          </w:tcPr>
          <w:p w14:paraId="34EF2707" w14:textId="77777777" w:rsidR="00FE2179" w:rsidRPr="00C03F07" w:rsidRDefault="00FE2179" w:rsidP="00E22F2D">
            <w:pPr>
              <w:snapToGrid w:val="0"/>
              <w:spacing w:after="0" w:line="240" w:lineRule="atLeast"/>
              <w:jc w:val="center"/>
              <w:rPr>
                <w:rFonts w:asciiTheme="minorEastAsia" w:hAnsiTheme="minorEastAsia" w:cs="仿宋_GB2312"/>
                <w:sz w:val="21"/>
                <w:szCs w:val="21"/>
              </w:rPr>
            </w:pPr>
          </w:p>
        </w:tc>
      </w:tr>
    </w:tbl>
    <w:p w14:paraId="6C1891D9" w14:textId="6C7249C5" w:rsidR="00FE2179" w:rsidRDefault="00FE2179">
      <w:pPr>
        <w:spacing w:line="380" w:lineRule="exact"/>
        <w:ind w:leftChars="67" w:left="147"/>
        <w:rPr>
          <w:rFonts w:ascii="仿宋" w:eastAsia="仿宋" w:hAnsi="仿宋"/>
          <w:sz w:val="28"/>
          <w:szCs w:val="28"/>
        </w:rPr>
      </w:pPr>
      <w:r>
        <w:rPr>
          <w:rFonts w:ascii="仿宋" w:eastAsia="仿宋" w:hAnsi="仿宋"/>
          <w:sz w:val="28"/>
          <w:szCs w:val="28"/>
        </w:rPr>
        <w:br w:type="page"/>
      </w:r>
    </w:p>
    <w:tbl>
      <w:tblPr>
        <w:tblpPr w:leftFromText="180" w:rightFromText="180" w:vertAnchor="text" w:horzAnchor="page" w:tblpXSpec="center" w:tblpY="454"/>
        <w:tblOverlap w:val="never"/>
        <w:tblW w:w="55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3473"/>
        <w:gridCol w:w="759"/>
        <w:gridCol w:w="707"/>
        <w:gridCol w:w="1276"/>
        <w:gridCol w:w="1417"/>
        <w:gridCol w:w="1984"/>
      </w:tblGrid>
      <w:tr w:rsidR="00846C6F" w:rsidRPr="00447230" w14:paraId="3F8DD31C" w14:textId="77777777" w:rsidTr="000F0C34">
        <w:trPr>
          <w:trHeight w:val="416"/>
        </w:trPr>
        <w:tc>
          <w:tcPr>
            <w:tcW w:w="5000" w:type="pct"/>
            <w:gridSpan w:val="7"/>
            <w:shd w:val="clear" w:color="auto" w:fill="D1EEF9" w:themeFill="accent1" w:themeFillTint="33"/>
          </w:tcPr>
          <w:p w14:paraId="561D5D36" w14:textId="77777777" w:rsidR="00846C6F" w:rsidRPr="00447230" w:rsidRDefault="00846C6F" w:rsidP="000F0C34">
            <w:pPr>
              <w:spacing w:after="0" w:line="240" w:lineRule="auto"/>
              <w:jc w:val="center"/>
              <w:rPr>
                <w:rFonts w:ascii="宋体" w:hAnsi="宋体" w:cs="宋体"/>
                <w:b/>
                <w:bCs/>
                <w:color w:val="000000"/>
                <w:sz w:val="21"/>
                <w:szCs w:val="21"/>
              </w:rPr>
            </w:pPr>
            <w:r w:rsidRPr="00447230">
              <w:rPr>
                <w:rFonts w:ascii="宋体" w:hAnsi="宋体" w:cs="宋体" w:hint="eastAsia"/>
                <w:b/>
                <w:bCs/>
                <w:color w:val="000000"/>
                <w:sz w:val="21"/>
                <w:szCs w:val="21"/>
              </w:rPr>
              <w:lastRenderedPageBreak/>
              <w:t>渝北校区数据中心机房改造项目</w:t>
            </w:r>
          </w:p>
        </w:tc>
      </w:tr>
      <w:tr w:rsidR="00846C6F" w:rsidRPr="00447230" w14:paraId="7D8D69C3" w14:textId="77777777" w:rsidTr="000F0C34">
        <w:trPr>
          <w:trHeight w:val="384"/>
        </w:trPr>
        <w:tc>
          <w:tcPr>
            <w:tcW w:w="5000" w:type="pct"/>
            <w:gridSpan w:val="7"/>
            <w:shd w:val="clear" w:color="auto" w:fill="auto"/>
          </w:tcPr>
          <w:p w14:paraId="3EE8A1A1" w14:textId="77777777" w:rsidR="00846C6F" w:rsidRPr="00447230" w:rsidRDefault="00846C6F" w:rsidP="000F0C34">
            <w:pPr>
              <w:spacing w:after="0" w:line="240" w:lineRule="auto"/>
              <w:jc w:val="left"/>
              <w:rPr>
                <w:rFonts w:ascii="宋体" w:hAnsi="宋体" w:cs="宋体"/>
                <w:b/>
                <w:bCs/>
                <w:color w:val="000000"/>
                <w:sz w:val="21"/>
                <w:szCs w:val="21"/>
              </w:rPr>
            </w:pPr>
            <w:r w:rsidRPr="00447230">
              <w:rPr>
                <w:rFonts w:ascii="宋体" w:hAnsi="宋体" w:cs="宋体" w:hint="eastAsia"/>
                <w:b/>
                <w:bCs/>
                <w:color w:val="000000"/>
                <w:sz w:val="21"/>
                <w:szCs w:val="21"/>
              </w:rPr>
              <w:t>一、电池间环境监控，接入原有环境监控主机</w:t>
            </w:r>
          </w:p>
        </w:tc>
      </w:tr>
      <w:tr w:rsidR="00846C6F" w:rsidRPr="00447230" w14:paraId="2A4BF700" w14:textId="77777777" w:rsidTr="000F0C34">
        <w:trPr>
          <w:trHeight w:val="90"/>
        </w:trPr>
        <w:tc>
          <w:tcPr>
            <w:tcW w:w="351" w:type="pct"/>
            <w:vAlign w:val="center"/>
          </w:tcPr>
          <w:p w14:paraId="351F5A99"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序号</w:t>
            </w:r>
          </w:p>
        </w:tc>
        <w:tc>
          <w:tcPr>
            <w:tcW w:w="1679" w:type="pct"/>
            <w:vAlign w:val="center"/>
          </w:tcPr>
          <w:p w14:paraId="0EE363B2"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设备名称</w:t>
            </w:r>
          </w:p>
        </w:tc>
        <w:tc>
          <w:tcPr>
            <w:tcW w:w="367" w:type="pct"/>
            <w:vAlign w:val="center"/>
          </w:tcPr>
          <w:p w14:paraId="44745B69"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单位</w:t>
            </w:r>
          </w:p>
        </w:tc>
        <w:tc>
          <w:tcPr>
            <w:tcW w:w="342" w:type="pct"/>
            <w:vAlign w:val="center"/>
          </w:tcPr>
          <w:p w14:paraId="3EE3AA61"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数量</w:t>
            </w:r>
          </w:p>
        </w:tc>
        <w:tc>
          <w:tcPr>
            <w:tcW w:w="617" w:type="pct"/>
            <w:vAlign w:val="center"/>
          </w:tcPr>
          <w:p w14:paraId="3F0C1FE8"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单价（元）</w:t>
            </w:r>
          </w:p>
        </w:tc>
        <w:tc>
          <w:tcPr>
            <w:tcW w:w="685" w:type="pct"/>
            <w:vAlign w:val="center"/>
          </w:tcPr>
          <w:p w14:paraId="4F30EADC"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总价</w:t>
            </w:r>
            <w:r w:rsidRPr="00447230">
              <w:rPr>
                <w:rFonts w:ascii="宋体" w:hAnsi="宋体" w:cs="宋体"/>
                <w:color w:val="000000"/>
                <w:sz w:val="21"/>
                <w:szCs w:val="21"/>
              </w:rPr>
              <w:t>（</w:t>
            </w:r>
            <w:r w:rsidRPr="00447230">
              <w:rPr>
                <w:rFonts w:ascii="宋体" w:hAnsi="宋体" w:cs="宋体" w:hint="eastAsia"/>
                <w:color w:val="000000"/>
                <w:sz w:val="21"/>
                <w:szCs w:val="21"/>
              </w:rPr>
              <w:t>元</w:t>
            </w:r>
            <w:r w:rsidRPr="00447230">
              <w:rPr>
                <w:rFonts w:ascii="宋体" w:hAnsi="宋体" w:cs="宋体"/>
                <w:color w:val="000000"/>
                <w:sz w:val="21"/>
                <w:szCs w:val="21"/>
              </w:rPr>
              <w:t>）</w:t>
            </w:r>
          </w:p>
        </w:tc>
        <w:tc>
          <w:tcPr>
            <w:tcW w:w="959" w:type="pct"/>
            <w:vAlign w:val="center"/>
          </w:tcPr>
          <w:p w14:paraId="22AEE320"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备注</w:t>
            </w:r>
          </w:p>
        </w:tc>
      </w:tr>
      <w:tr w:rsidR="00846C6F" w:rsidRPr="00447230" w14:paraId="78DB4059" w14:textId="77777777" w:rsidTr="000F0C34">
        <w:trPr>
          <w:trHeight w:val="285"/>
        </w:trPr>
        <w:tc>
          <w:tcPr>
            <w:tcW w:w="351" w:type="pct"/>
            <w:vAlign w:val="center"/>
          </w:tcPr>
          <w:p w14:paraId="3F4F9391"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1679" w:type="pct"/>
            <w:vAlign w:val="center"/>
          </w:tcPr>
          <w:p w14:paraId="6ADCEFF9" w14:textId="77777777" w:rsidR="00846C6F" w:rsidRPr="00447230" w:rsidRDefault="00846C6F" w:rsidP="000F0C34">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温感探头</w:t>
            </w:r>
          </w:p>
        </w:tc>
        <w:tc>
          <w:tcPr>
            <w:tcW w:w="367" w:type="pct"/>
            <w:vAlign w:val="center"/>
          </w:tcPr>
          <w:p w14:paraId="38EF1C8B" w14:textId="77777777" w:rsidR="00846C6F" w:rsidRPr="00447230" w:rsidRDefault="00846C6F" w:rsidP="000F0C34">
            <w:pPr>
              <w:spacing w:after="0" w:line="240" w:lineRule="auto"/>
              <w:jc w:val="center"/>
              <w:rPr>
                <w:rFonts w:ascii="宋体" w:hAnsi="宋体" w:cs="宋体"/>
                <w:color w:val="000000"/>
                <w:sz w:val="21"/>
                <w:szCs w:val="21"/>
              </w:rPr>
            </w:pPr>
            <w:proofErr w:type="gramStart"/>
            <w:r w:rsidRPr="00447230">
              <w:rPr>
                <w:rFonts w:ascii="宋体" w:hAnsi="宋体" w:cs="宋体" w:hint="eastAsia"/>
                <w:color w:val="000000"/>
                <w:sz w:val="21"/>
                <w:szCs w:val="21"/>
              </w:rPr>
              <w:t>个</w:t>
            </w:r>
            <w:proofErr w:type="gramEnd"/>
          </w:p>
        </w:tc>
        <w:tc>
          <w:tcPr>
            <w:tcW w:w="342" w:type="pct"/>
            <w:vAlign w:val="center"/>
          </w:tcPr>
          <w:p w14:paraId="4826C85A"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617" w:type="pct"/>
          </w:tcPr>
          <w:p w14:paraId="12E105F5" w14:textId="77777777" w:rsidR="00846C6F" w:rsidRPr="00447230" w:rsidRDefault="00846C6F" w:rsidP="000F0C34">
            <w:pPr>
              <w:spacing w:after="0" w:line="240" w:lineRule="auto"/>
              <w:jc w:val="left"/>
              <w:rPr>
                <w:rFonts w:ascii="宋体" w:hAnsi="宋体" w:cs="宋体"/>
                <w:color w:val="000000"/>
                <w:sz w:val="21"/>
                <w:szCs w:val="21"/>
              </w:rPr>
            </w:pPr>
          </w:p>
        </w:tc>
        <w:tc>
          <w:tcPr>
            <w:tcW w:w="685" w:type="pct"/>
          </w:tcPr>
          <w:p w14:paraId="5DAE32A3" w14:textId="77777777" w:rsidR="00846C6F" w:rsidRPr="00447230" w:rsidRDefault="00846C6F" w:rsidP="000F0C34">
            <w:pPr>
              <w:spacing w:after="0" w:line="240" w:lineRule="auto"/>
              <w:jc w:val="left"/>
              <w:rPr>
                <w:rFonts w:ascii="宋体" w:hAnsi="宋体" w:cs="宋体"/>
                <w:color w:val="000000"/>
                <w:sz w:val="21"/>
                <w:szCs w:val="21"/>
              </w:rPr>
            </w:pPr>
          </w:p>
        </w:tc>
        <w:tc>
          <w:tcPr>
            <w:tcW w:w="959" w:type="pct"/>
            <w:vMerge w:val="restart"/>
            <w:vAlign w:val="center"/>
          </w:tcPr>
          <w:p w14:paraId="7ED97E9D" w14:textId="77777777" w:rsidR="00846C6F" w:rsidRPr="00447230" w:rsidRDefault="00846C6F" w:rsidP="000F0C34">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接入渝北校区数据中心机房的环境监控主机</w:t>
            </w:r>
          </w:p>
        </w:tc>
      </w:tr>
      <w:tr w:rsidR="00846C6F" w:rsidRPr="00447230" w14:paraId="21834FF1" w14:textId="77777777" w:rsidTr="000F0C34">
        <w:trPr>
          <w:trHeight w:val="285"/>
        </w:trPr>
        <w:tc>
          <w:tcPr>
            <w:tcW w:w="351" w:type="pct"/>
            <w:vAlign w:val="center"/>
          </w:tcPr>
          <w:p w14:paraId="0E408528"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2</w:t>
            </w:r>
          </w:p>
        </w:tc>
        <w:tc>
          <w:tcPr>
            <w:tcW w:w="1679" w:type="pct"/>
            <w:vAlign w:val="center"/>
          </w:tcPr>
          <w:p w14:paraId="5C40F585" w14:textId="77777777" w:rsidR="00846C6F" w:rsidRPr="00447230" w:rsidRDefault="00846C6F" w:rsidP="000F0C34">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烟感探头</w:t>
            </w:r>
          </w:p>
        </w:tc>
        <w:tc>
          <w:tcPr>
            <w:tcW w:w="367" w:type="pct"/>
            <w:vAlign w:val="center"/>
          </w:tcPr>
          <w:p w14:paraId="4317CCAD"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套</w:t>
            </w:r>
          </w:p>
        </w:tc>
        <w:tc>
          <w:tcPr>
            <w:tcW w:w="342" w:type="pct"/>
            <w:vAlign w:val="center"/>
          </w:tcPr>
          <w:p w14:paraId="0313EF21"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617" w:type="pct"/>
          </w:tcPr>
          <w:p w14:paraId="2EC97625" w14:textId="77777777" w:rsidR="00846C6F" w:rsidRPr="00447230" w:rsidRDefault="00846C6F" w:rsidP="000F0C34">
            <w:pPr>
              <w:spacing w:after="0" w:line="240" w:lineRule="auto"/>
              <w:jc w:val="left"/>
              <w:rPr>
                <w:rFonts w:ascii="宋体" w:hAnsi="宋体" w:cs="宋体"/>
                <w:color w:val="000000"/>
                <w:sz w:val="21"/>
                <w:szCs w:val="21"/>
              </w:rPr>
            </w:pPr>
          </w:p>
        </w:tc>
        <w:tc>
          <w:tcPr>
            <w:tcW w:w="685" w:type="pct"/>
          </w:tcPr>
          <w:p w14:paraId="01C622EB" w14:textId="77777777" w:rsidR="00846C6F" w:rsidRPr="00447230" w:rsidRDefault="00846C6F" w:rsidP="000F0C34">
            <w:pPr>
              <w:spacing w:after="0" w:line="240" w:lineRule="auto"/>
              <w:jc w:val="left"/>
              <w:rPr>
                <w:rFonts w:ascii="宋体" w:hAnsi="宋体" w:cs="宋体"/>
                <w:color w:val="000000"/>
                <w:sz w:val="21"/>
                <w:szCs w:val="21"/>
              </w:rPr>
            </w:pPr>
          </w:p>
        </w:tc>
        <w:tc>
          <w:tcPr>
            <w:tcW w:w="959" w:type="pct"/>
            <w:vMerge/>
            <w:vAlign w:val="center"/>
          </w:tcPr>
          <w:p w14:paraId="293641B4" w14:textId="77777777" w:rsidR="00846C6F" w:rsidRPr="00447230" w:rsidRDefault="00846C6F" w:rsidP="000F0C34">
            <w:pPr>
              <w:spacing w:after="0" w:line="240" w:lineRule="auto"/>
              <w:jc w:val="left"/>
              <w:rPr>
                <w:rFonts w:ascii="宋体" w:hAnsi="宋体" w:cs="宋体"/>
                <w:color w:val="000000"/>
                <w:sz w:val="21"/>
                <w:szCs w:val="21"/>
              </w:rPr>
            </w:pPr>
          </w:p>
        </w:tc>
      </w:tr>
      <w:tr w:rsidR="00846C6F" w:rsidRPr="00447230" w14:paraId="114E9E10" w14:textId="77777777" w:rsidTr="000F0C34">
        <w:trPr>
          <w:trHeight w:val="285"/>
        </w:trPr>
        <w:tc>
          <w:tcPr>
            <w:tcW w:w="351" w:type="pct"/>
            <w:vAlign w:val="center"/>
          </w:tcPr>
          <w:p w14:paraId="459E87D9"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3</w:t>
            </w:r>
          </w:p>
        </w:tc>
        <w:tc>
          <w:tcPr>
            <w:tcW w:w="1679" w:type="pct"/>
            <w:vAlign w:val="center"/>
          </w:tcPr>
          <w:p w14:paraId="6DCE6B9E" w14:textId="77777777" w:rsidR="00846C6F" w:rsidRPr="00447230" w:rsidRDefault="00846C6F" w:rsidP="000F0C34">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漏水报警器(控制器)</w:t>
            </w:r>
          </w:p>
        </w:tc>
        <w:tc>
          <w:tcPr>
            <w:tcW w:w="367" w:type="pct"/>
            <w:vAlign w:val="center"/>
          </w:tcPr>
          <w:p w14:paraId="230379CC"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套</w:t>
            </w:r>
          </w:p>
        </w:tc>
        <w:tc>
          <w:tcPr>
            <w:tcW w:w="342" w:type="pct"/>
            <w:vAlign w:val="center"/>
          </w:tcPr>
          <w:p w14:paraId="57644214"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617" w:type="pct"/>
          </w:tcPr>
          <w:p w14:paraId="3C47D13B" w14:textId="77777777" w:rsidR="00846C6F" w:rsidRPr="00447230" w:rsidRDefault="00846C6F" w:rsidP="000F0C34">
            <w:pPr>
              <w:spacing w:after="0" w:line="240" w:lineRule="auto"/>
              <w:jc w:val="left"/>
              <w:rPr>
                <w:rFonts w:ascii="宋体" w:hAnsi="宋体" w:cs="宋体"/>
                <w:color w:val="000000"/>
                <w:sz w:val="21"/>
                <w:szCs w:val="21"/>
              </w:rPr>
            </w:pPr>
          </w:p>
        </w:tc>
        <w:tc>
          <w:tcPr>
            <w:tcW w:w="685" w:type="pct"/>
          </w:tcPr>
          <w:p w14:paraId="2A32A7B7" w14:textId="77777777" w:rsidR="00846C6F" w:rsidRPr="00447230" w:rsidRDefault="00846C6F" w:rsidP="000F0C34">
            <w:pPr>
              <w:spacing w:after="0" w:line="240" w:lineRule="auto"/>
              <w:jc w:val="left"/>
              <w:rPr>
                <w:rFonts w:ascii="宋体" w:hAnsi="宋体" w:cs="宋体"/>
                <w:color w:val="000000"/>
                <w:sz w:val="21"/>
                <w:szCs w:val="21"/>
              </w:rPr>
            </w:pPr>
          </w:p>
        </w:tc>
        <w:tc>
          <w:tcPr>
            <w:tcW w:w="959" w:type="pct"/>
            <w:vMerge/>
            <w:vAlign w:val="center"/>
          </w:tcPr>
          <w:p w14:paraId="7458E4CE" w14:textId="77777777" w:rsidR="00846C6F" w:rsidRPr="00447230" w:rsidRDefault="00846C6F" w:rsidP="000F0C34">
            <w:pPr>
              <w:spacing w:after="0" w:line="240" w:lineRule="auto"/>
              <w:jc w:val="left"/>
              <w:rPr>
                <w:rFonts w:ascii="宋体" w:hAnsi="宋体" w:cs="宋体"/>
                <w:color w:val="000000"/>
                <w:sz w:val="21"/>
                <w:szCs w:val="21"/>
              </w:rPr>
            </w:pPr>
          </w:p>
        </w:tc>
      </w:tr>
      <w:tr w:rsidR="00846C6F" w:rsidRPr="00447230" w14:paraId="51882352" w14:textId="77777777" w:rsidTr="000F0C34">
        <w:trPr>
          <w:trHeight w:val="285"/>
        </w:trPr>
        <w:tc>
          <w:tcPr>
            <w:tcW w:w="351" w:type="pct"/>
            <w:vAlign w:val="center"/>
          </w:tcPr>
          <w:p w14:paraId="10127C98"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4</w:t>
            </w:r>
          </w:p>
        </w:tc>
        <w:tc>
          <w:tcPr>
            <w:tcW w:w="1679" w:type="pct"/>
            <w:vAlign w:val="center"/>
          </w:tcPr>
          <w:p w14:paraId="30429036" w14:textId="77777777" w:rsidR="00846C6F" w:rsidRPr="00447230" w:rsidRDefault="00846C6F" w:rsidP="000F0C34">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漏水感应器（绳，5m）</w:t>
            </w:r>
          </w:p>
        </w:tc>
        <w:tc>
          <w:tcPr>
            <w:tcW w:w="367" w:type="pct"/>
            <w:vAlign w:val="center"/>
          </w:tcPr>
          <w:p w14:paraId="04A33BEA"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套</w:t>
            </w:r>
          </w:p>
        </w:tc>
        <w:tc>
          <w:tcPr>
            <w:tcW w:w="342" w:type="pct"/>
            <w:vAlign w:val="center"/>
          </w:tcPr>
          <w:p w14:paraId="053E40C0"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617" w:type="pct"/>
          </w:tcPr>
          <w:p w14:paraId="4046B6D4" w14:textId="77777777" w:rsidR="00846C6F" w:rsidRPr="00447230" w:rsidRDefault="00846C6F" w:rsidP="000F0C34">
            <w:pPr>
              <w:spacing w:after="0" w:line="240" w:lineRule="auto"/>
              <w:jc w:val="left"/>
              <w:rPr>
                <w:rFonts w:ascii="宋体" w:hAnsi="宋体" w:cs="宋体"/>
                <w:color w:val="000000"/>
                <w:sz w:val="21"/>
                <w:szCs w:val="21"/>
              </w:rPr>
            </w:pPr>
          </w:p>
        </w:tc>
        <w:tc>
          <w:tcPr>
            <w:tcW w:w="685" w:type="pct"/>
          </w:tcPr>
          <w:p w14:paraId="73E0BBE1" w14:textId="77777777" w:rsidR="00846C6F" w:rsidRPr="00447230" w:rsidRDefault="00846C6F" w:rsidP="000F0C34">
            <w:pPr>
              <w:spacing w:after="0" w:line="240" w:lineRule="auto"/>
              <w:jc w:val="left"/>
              <w:rPr>
                <w:rFonts w:ascii="宋体" w:hAnsi="宋体" w:cs="宋体"/>
                <w:color w:val="000000"/>
                <w:sz w:val="21"/>
                <w:szCs w:val="21"/>
              </w:rPr>
            </w:pPr>
          </w:p>
        </w:tc>
        <w:tc>
          <w:tcPr>
            <w:tcW w:w="959" w:type="pct"/>
            <w:vMerge/>
            <w:vAlign w:val="center"/>
          </w:tcPr>
          <w:p w14:paraId="0F9490EA" w14:textId="77777777" w:rsidR="00846C6F" w:rsidRPr="00447230" w:rsidRDefault="00846C6F" w:rsidP="000F0C34">
            <w:pPr>
              <w:spacing w:after="0" w:line="240" w:lineRule="auto"/>
              <w:jc w:val="left"/>
              <w:rPr>
                <w:rFonts w:ascii="宋体" w:hAnsi="宋体" w:cs="宋体"/>
                <w:color w:val="000000"/>
                <w:sz w:val="21"/>
                <w:szCs w:val="21"/>
              </w:rPr>
            </w:pPr>
          </w:p>
        </w:tc>
      </w:tr>
      <w:tr w:rsidR="00846C6F" w:rsidRPr="00447230" w14:paraId="3E234F95" w14:textId="77777777" w:rsidTr="000F0C34">
        <w:trPr>
          <w:trHeight w:val="284"/>
        </w:trPr>
        <w:tc>
          <w:tcPr>
            <w:tcW w:w="351" w:type="pct"/>
            <w:vAlign w:val="center"/>
          </w:tcPr>
          <w:p w14:paraId="6EBFD11C"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5</w:t>
            </w:r>
          </w:p>
        </w:tc>
        <w:tc>
          <w:tcPr>
            <w:tcW w:w="1679" w:type="pct"/>
            <w:vAlign w:val="center"/>
          </w:tcPr>
          <w:p w14:paraId="4FC61495" w14:textId="77777777" w:rsidR="00846C6F" w:rsidRPr="00447230" w:rsidRDefault="00846C6F" w:rsidP="000F0C34">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防火防盗门（单门，高200cm，宽100cm)</w:t>
            </w:r>
          </w:p>
        </w:tc>
        <w:tc>
          <w:tcPr>
            <w:tcW w:w="367" w:type="pct"/>
            <w:vAlign w:val="center"/>
          </w:tcPr>
          <w:p w14:paraId="7D108A3E"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套</w:t>
            </w:r>
          </w:p>
        </w:tc>
        <w:tc>
          <w:tcPr>
            <w:tcW w:w="342" w:type="pct"/>
            <w:vAlign w:val="center"/>
          </w:tcPr>
          <w:p w14:paraId="7E945EDC"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617" w:type="pct"/>
          </w:tcPr>
          <w:p w14:paraId="1D082552" w14:textId="77777777" w:rsidR="00846C6F" w:rsidRPr="00447230" w:rsidRDefault="00846C6F" w:rsidP="000F0C34">
            <w:pPr>
              <w:spacing w:after="0" w:line="240" w:lineRule="auto"/>
              <w:jc w:val="center"/>
              <w:rPr>
                <w:rFonts w:ascii="宋体" w:hAnsi="宋体" w:cs="宋体"/>
                <w:color w:val="000000"/>
                <w:sz w:val="21"/>
                <w:szCs w:val="21"/>
              </w:rPr>
            </w:pPr>
          </w:p>
        </w:tc>
        <w:tc>
          <w:tcPr>
            <w:tcW w:w="685" w:type="pct"/>
          </w:tcPr>
          <w:p w14:paraId="5C8C76F4" w14:textId="77777777" w:rsidR="00846C6F" w:rsidRPr="00447230" w:rsidRDefault="00846C6F" w:rsidP="000F0C34">
            <w:pPr>
              <w:spacing w:after="0" w:line="240" w:lineRule="auto"/>
              <w:jc w:val="center"/>
              <w:rPr>
                <w:rFonts w:ascii="宋体" w:hAnsi="宋体" w:cs="宋体"/>
                <w:color w:val="000000"/>
                <w:sz w:val="21"/>
                <w:szCs w:val="21"/>
              </w:rPr>
            </w:pPr>
          </w:p>
        </w:tc>
        <w:tc>
          <w:tcPr>
            <w:tcW w:w="959" w:type="pct"/>
            <w:vAlign w:val="center"/>
          </w:tcPr>
          <w:p w14:paraId="13BC6960" w14:textId="77777777" w:rsidR="00846C6F" w:rsidRPr="00447230" w:rsidRDefault="00846C6F" w:rsidP="000F0C34">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定</w:t>
            </w:r>
            <w:r w:rsidRPr="00447230">
              <w:rPr>
                <w:rFonts w:ascii="宋体" w:hAnsi="宋体" w:cs="宋体"/>
                <w:color w:val="000000"/>
                <w:sz w:val="21"/>
                <w:szCs w:val="21"/>
              </w:rPr>
              <w:t>制</w:t>
            </w:r>
          </w:p>
        </w:tc>
      </w:tr>
      <w:tr w:rsidR="00846C6F" w:rsidRPr="00447230" w14:paraId="45927FB7" w14:textId="77777777" w:rsidTr="000F0C34">
        <w:trPr>
          <w:trHeight w:val="540"/>
        </w:trPr>
        <w:tc>
          <w:tcPr>
            <w:tcW w:w="351" w:type="pct"/>
            <w:vAlign w:val="center"/>
          </w:tcPr>
          <w:p w14:paraId="6BB0DA72"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6</w:t>
            </w:r>
          </w:p>
        </w:tc>
        <w:tc>
          <w:tcPr>
            <w:tcW w:w="1679" w:type="pct"/>
            <w:vAlign w:val="center"/>
          </w:tcPr>
          <w:p w14:paraId="7AB94704" w14:textId="77777777" w:rsidR="00846C6F" w:rsidRPr="00447230" w:rsidRDefault="00846C6F" w:rsidP="000F0C34">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进出门磁感应设备、线路接入原有环境监控系统</w:t>
            </w:r>
          </w:p>
        </w:tc>
        <w:tc>
          <w:tcPr>
            <w:tcW w:w="367" w:type="pct"/>
            <w:vAlign w:val="center"/>
          </w:tcPr>
          <w:p w14:paraId="30E64B2E"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套</w:t>
            </w:r>
          </w:p>
        </w:tc>
        <w:tc>
          <w:tcPr>
            <w:tcW w:w="342" w:type="pct"/>
            <w:vAlign w:val="center"/>
          </w:tcPr>
          <w:p w14:paraId="0DDEFEC1"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3</w:t>
            </w:r>
          </w:p>
        </w:tc>
        <w:tc>
          <w:tcPr>
            <w:tcW w:w="617" w:type="pct"/>
          </w:tcPr>
          <w:p w14:paraId="3EDFD9D3" w14:textId="77777777" w:rsidR="00846C6F" w:rsidRPr="00447230" w:rsidRDefault="00846C6F" w:rsidP="000F0C34">
            <w:pPr>
              <w:spacing w:after="0" w:line="320" w:lineRule="exact"/>
              <w:jc w:val="left"/>
              <w:rPr>
                <w:rFonts w:ascii="宋体" w:hAnsi="宋体" w:cs="宋体"/>
                <w:color w:val="000000"/>
                <w:sz w:val="21"/>
                <w:szCs w:val="21"/>
              </w:rPr>
            </w:pPr>
          </w:p>
        </w:tc>
        <w:tc>
          <w:tcPr>
            <w:tcW w:w="685" w:type="pct"/>
          </w:tcPr>
          <w:p w14:paraId="2CB457D5" w14:textId="77777777" w:rsidR="00846C6F" w:rsidRPr="00447230" w:rsidRDefault="00846C6F" w:rsidP="000F0C34">
            <w:pPr>
              <w:spacing w:after="0" w:line="320" w:lineRule="exact"/>
              <w:jc w:val="left"/>
              <w:rPr>
                <w:rFonts w:ascii="宋体" w:hAnsi="宋体" w:cs="宋体"/>
                <w:color w:val="000000"/>
                <w:sz w:val="21"/>
                <w:szCs w:val="21"/>
              </w:rPr>
            </w:pPr>
          </w:p>
        </w:tc>
        <w:tc>
          <w:tcPr>
            <w:tcW w:w="959" w:type="pct"/>
            <w:vAlign w:val="center"/>
          </w:tcPr>
          <w:p w14:paraId="1D9A5A9A" w14:textId="77777777" w:rsidR="00846C6F" w:rsidRPr="00846C6F" w:rsidRDefault="00846C6F" w:rsidP="000F0C34">
            <w:pPr>
              <w:spacing w:after="0" w:line="240" w:lineRule="exact"/>
              <w:jc w:val="left"/>
              <w:rPr>
                <w:rFonts w:ascii="宋体" w:hAnsi="宋体" w:cs="宋体"/>
                <w:color w:val="000000"/>
                <w:sz w:val="13"/>
                <w:szCs w:val="13"/>
              </w:rPr>
            </w:pPr>
            <w:r w:rsidRPr="00846C6F">
              <w:rPr>
                <w:rFonts w:ascii="宋体" w:hAnsi="宋体" w:cs="宋体" w:hint="eastAsia"/>
                <w:color w:val="000000"/>
                <w:sz w:val="13"/>
                <w:szCs w:val="13"/>
              </w:rPr>
              <w:t>渝北校区数据中心机房2个门与电池间1个门接入渝北校区数据中心机房的环境监控主机</w:t>
            </w:r>
          </w:p>
        </w:tc>
      </w:tr>
      <w:tr w:rsidR="00846C6F" w:rsidRPr="00447230" w14:paraId="0EA3A85F" w14:textId="77777777" w:rsidTr="000F0C34">
        <w:trPr>
          <w:trHeight w:val="285"/>
        </w:trPr>
        <w:tc>
          <w:tcPr>
            <w:tcW w:w="351" w:type="pct"/>
            <w:vAlign w:val="center"/>
          </w:tcPr>
          <w:p w14:paraId="203A6B0C"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7</w:t>
            </w:r>
          </w:p>
        </w:tc>
        <w:tc>
          <w:tcPr>
            <w:tcW w:w="1679" w:type="pct"/>
            <w:vAlign w:val="center"/>
          </w:tcPr>
          <w:p w14:paraId="7C295D7C" w14:textId="77777777" w:rsidR="00846C6F" w:rsidRPr="00447230" w:rsidRDefault="00846C6F" w:rsidP="000F0C34">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原有窗户封堵</w:t>
            </w:r>
          </w:p>
        </w:tc>
        <w:tc>
          <w:tcPr>
            <w:tcW w:w="367" w:type="pct"/>
            <w:vAlign w:val="center"/>
          </w:tcPr>
          <w:p w14:paraId="59F44BBE"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项</w:t>
            </w:r>
          </w:p>
        </w:tc>
        <w:tc>
          <w:tcPr>
            <w:tcW w:w="342" w:type="pct"/>
            <w:vAlign w:val="center"/>
          </w:tcPr>
          <w:p w14:paraId="0C0A8EDE"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617" w:type="pct"/>
          </w:tcPr>
          <w:p w14:paraId="0C17A222" w14:textId="77777777" w:rsidR="00846C6F" w:rsidRPr="00447230" w:rsidRDefault="00846C6F" w:rsidP="000F0C34">
            <w:pPr>
              <w:spacing w:after="0" w:line="240" w:lineRule="auto"/>
              <w:jc w:val="left"/>
              <w:rPr>
                <w:rFonts w:ascii="宋体" w:hAnsi="宋体" w:cs="宋体"/>
                <w:color w:val="000000"/>
                <w:sz w:val="21"/>
                <w:szCs w:val="21"/>
              </w:rPr>
            </w:pPr>
          </w:p>
        </w:tc>
        <w:tc>
          <w:tcPr>
            <w:tcW w:w="685" w:type="pct"/>
          </w:tcPr>
          <w:p w14:paraId="01B3B0C5" w14:textId="77777777" w:rsidR="00846C6F" w:rsidRPr="00447230" w:rsidRDefault="00846C6F" w:rsidP="000F0C34">
            <w:pPr>
              <w:spacing w:after="0" w:line="240" w:lineRule="auto"/>
              <w:jc w:val="left"/>
              <w:rPr>
                <w:rFonts w:ascii="宋体" w:hAnsi="宋体" w:cs="宋体"/>
                <w:color w:val="000000"/>
                <w:sz w:val="21"/>
                <w:szCs w:val="21"/>
              </w:rPr>
            </w:pPr>
          </w:p>
        </w:tc>
        <w:tc>
          <w:tcPr>
            <w:tcW w:w="959" w:type="pct"/>
            <w:vAlign w:val="center"/>
          </w:tcPr>
          <w:p w14:paraId="659134CE" w14:textId="77777777" w:rsidR="00846C6F" w:rsidRPr="00447230" w:rsidRDefault="00846C6F" w:rsidP="000F0C34">
            <w:pPr>
              <w:spacing w:after="0" w:line="240" w:lineRule="auto"/>
              <w:jc w:val="left"/>
              <w:rPr>
                <w:rFonts w:ascii="宋体" w:hAnsi="宋体" w:cs="宋体"/>
                <w:color w:val="000000"/>
                <w:sz w:val="21"/>
                <w:szCs w:val="21"/>
              </w:rPr>
            </w:pPr>
          </w:p>
        </w:tc>
      </w:tr>
      <w:tr w:rsidR="00846C6F" w:rsidRPr="00447230" w14:paraId="7D484D7B" w14:textId="77777777" w:rsidTr="000F0C34">
        <w:trPr>
          <w:trHeight w:val="285"/>
        </w:trPr>
        <w:tc>
          <w:tcPr>
            <w:tcW w:w="351" w:type="pct"/>
            <w:vAlign w:val="center"/>
          </w:tcPr>
          <w:p w14:paraId="377EED59"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8</w:t>
            </w:r>
          </w:p>
        </w:tc>
        <w:tc>
          <w:tcPr>
            <w:tcW w:w="1679" w:type="pct"/>
            <w:vAlign w:val="center"/>
          </w:tcPr>
          <w:p w14:paraId="1B6448F3" w14:textId="77777777" w:rsidR="00846C6F" w:rsidRPr="00447230" w:rsidRDefault="00846C6F" w:rsidP="000F0C34">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红外线摄像头</w:t>
            </w:r>
          </w:p>
        </w:tc>
        <w:tc>
          <w:tcPr>
            <w:tcW w:w="367" w:type="pct"/>
            <w:vAlign w:val="center"/>
          </w:tcPr>
          <w:p w14:paraId="714F4F0B" w14:textId="77777777" w:rsidR="00846C6F" w:rsidRPr="00447230" w:rsidRDefault="00846C6F" w:rsidP="000F0C34">
            <w:pPr>
              <w:spacing w:after="0" w:line="240" w:lineRule="auto"/>
              <w:jc w:val="center"/>
              <w:rPr>
                <w:rFonts w:ascii="宋体" w:hAnsi="宋体" w:cs="宋体"/>
                <w:color w:val="000000"/>
                <w:sz w:val="21"/>
                <w:szCs w:val="21"/>
              </w:rPr>
            </w:pPr>
            <w:proofErr w:type="gramStart"/>
            <w:r w:rsidRPr="00447230">
              <w:rPr>
                <w:rFonts w:ascii="宋体" w:hAnsi="宋体" w:cs="宋体" w:hint="eastAsia"/>
                <w:color w:val="000000"/>
                <w:sz w:val="21"/>
                <w:szCs w:val="21"/>
              </w:rPr>
              <w:t>个</w:t>
            </w:r>
            <w:proofErr w:type="gramEnd"/>
          </w:p>
        </w:tc>
        <w:tc>
          <w:tcPr>
            <w:tcW w:w="342" w:type="pct"/>
            <w:vAlign w:val="center"/>
          </w:tcPr>
          <w:p w14:paraId="0A983EC1"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617" w:type="pct"/>
          </w:tcPr>
          <w:p w14:paraId="0DAC1901" w14:textId="77777777" w:rsidR="00846C6F" w:rsidRPr="00447230" w:rsidRDefault="00846C6F" w:rsidP="000F0C34">
            <w:pPr>
              <w:spacing w:after="0" w:line="240" w:lineRule="auto"/>
              <w:jc w:val="left"/>
              <w:rPr>
                <w:rFonts w:ascii="宋体" w:hAnsi="宋体" w:cs="宋体"/>
                <w:color w:val="000000"/>
                <w:sz w:val="21"/>
                <w:szCs w:val="21"/>
              </w:rPr>
            </w:pPr>
          </w:p>
        </w:tc>
        <w:tc>
          <w:tcPr>
            <w:tcW w:w="685" w:type="pct"/>
          </w:tcPr>
          <w:p w14:paraId="1E47F942" w14:textId="77777777" w:rsidR="00846C6F" w:rsidRPr="00447230" w:rsidRDefault="00846C6F" w:rsidP="000F0C34">
            <w:pPr>
              <w:spacing w:after="0" w:line="240" w:lineRule="auto"/>
              <w:jc w:val="left"/>
              <w:rPr>
                <w:rFonts w:ascii="宋体" w:hAnsi="宋体" w:cs="宋体"/>
                <w:color w:val="000000"/>
                <w:sz w:val="21"/>
                <w:szCs w:val="21"/>
              </w:rPr>
            </w:pPr>
          </w:p>
        </w:tc>
        <w:tc>
          <w:tcPr>
            <w:tcW w:w="959" w:type="pct"/>
            <w:vAlign w:val="center"/>
          </w:tcPr>
          <w:p w14:paraId="4A320DCD" w14:textId="77777777" w:rsidR="00846C6F" w:rsidRPr="00447230" w:rsidRDefault="00846C6F" w:rsidP="000F0C34">
            <w:pPr>
              <w:spacing w:after="0" w:line="240" w:lineRule="auto"/>
              <w:jc w:val="left"/>
              <w:rPr>
                <w:rFonts w:ascii="宋体" w:hAnsi="宋体" w:cs="宋体"/>
                <w:color w:val="000000"/>
                <w:sz w:val="21"/>
                <w:szCs w:val="21"/>
              </w:rPr>
            </w:pPr>
          </w:p>
        </w:tc>
      </w:tr>
      <w:tr w:rsidR="00846C6F" w:rsidRPr="00447230" w14:paraId="760529E9" w14:textId="77777777" w:rsidTr="000F0C34">
        <w:trPr>
          <w:trHeight w:val="285"/>
        </w:trPr>
        <w:tc>
          <w:tcPr>
            <w:tcW w:w="2739" w:type="pct"/>
            <w:gridSpan w:val="4"/>
            <w:shd w:val="clear" w:color="auto" w:fill="auto"/>
            <w:vAlign w:val="center"/>
          </w:tcPr>
          <w:p w14:paraId="59D169FC" w14:textId="77777777" w:rsidR="00846C6F" w:rsidRPr="00447230" w:rsidRDefault="00846C6F" w:rsidP="000F0C34">
            <w:pPr>
              <w:spacing w:after="0" w:line="240" w:lineRule="auto"/>
              <w:jc w:val="center"/>
              <w:rPr>
                <w:rFonts w:ascii="宋体" w:hAnsi="宋体" w:cs="宋体"/>
                <w:b/>
                <w:color w:val="000000"/>
                <w:sz w:val="21"/>
                <w:szCs w:val="21"/>
              </w:rPr>
            </w:pPr>
            <w:r>
              <w:rPr>
                <w:rFonts w:ascii="宋体" w:hAnsi="宋体" w:cs="宋体" w:hint="eastAsia"/>
                <w:b/>
                <w:color w:val="000000"/>
                <w:sz w:val="21"/>
                <w:szCs w:val="21"/>
              </w:rPr>
              <w:t xml:space="preserve">小 </w:t>
            </w:r>
            <w:r>
              <w:rPr>
                <w:rFonts w:ascii="宋体" w:hAnsi="宋体" w:cs="宋体"/>
                <w:b/>
                <w:color w:val="000000"/>
                <w:sz w:val="21"/>
                <w:szCs w:val="21"/>
              </w:rPr>
              <w:t xml:space="preserve"> </w:t>
            </w:r>
            <w:r>
              <w:rPr>
                <w:rFonts w:ascii="宋体" w:hAnsi="宋体" w:cs="宋体" w:hint="eastAsia"/>
                <w:b/>
                <w:color w:val="000000"/>
                <w:sz w:val="21"/>
                <w:szCs w:val="21"/>
              </w:rPr>
              <w:t>计</w:t>
            </w:r>
          </w:p>
        </w:tc>
        <w:tc>
          <w:tcPr>
            <w:tcW w:w="2261" w:type="pct"/>
            <w:gridSpan w:val="3"/>
          </w:tcPr>
          <w:p w14:paraId="51DBBD97" w14:textId="77777777" w:rsidR="00846C6F" w:rsidRPr="00447230" w:rsidRDefault="00846C6F" w:rsidP="000F0C34">
            <w:pPr>
              <w:spacing w:after="0" w:line="240" w:lineRule="auto"/>
              <w:jc w:val="left"/>
              <w:rPr>
                <w:rFonts w:ascii="宋体" w:hAnsi="宋体" w:cs="宋体"/>
                <w:color w:val="000000"/>
                <w:sz w:val="21"/>
                <w:szCs w:val="21"/>
              </w:rPr>
            </w:pPr>
          </w:p>
        </w:tc>
      </w:tr>
      <w:tr w:rsidR="00846C6F" w:rsidRPr="00447230" w14:paraId="27DA52A2" w14:textId="77777777" w:rsidTr="000F0C34">
        <w:trPr>
          <w:trHeight w:val="285"/>
        </w:trPr>
        <w:tc>
          <w:tcPr>
            <w:tcW w:w="5000" w:type="pct"/>
            <w:gridSpan w:val="7"/>
          </w:tcPr>
          <w:p w14:paraId="3F25CA9A" w14:textId="77777777" w:rsidR="00846C6F" w:rsidRPr="00447230" w:rsidRDefault="00846C6F" w:rsidP="000F0C34">
            <w:pPr>
              <w:spacing w:after="0" w:line="240" w:lineRule="auto"/>
              <w:jc w:val="left"/>
              <w:rPr>
                <w:rFonts w:ascii="宋体" w:hAnsi="宋体" w:cs="宋体"/>
                <w:b/>
                <w:bCs/>
                <w:color w:val="000000"/>
                <w:sz w:val="21"/>
                <w:szCs w:val="21"/>
              </w:rPr>
            </w:pPr>
            <w:r w:rsidRPr="00447230">
              <w:rPr>
                <w:rFonts w:ascii="宋体" w:hAnsi="宋体" w:cs="宋体" w:hint="eastAsia"/>
                <w:b/>
                <w:bCs/>
                <w:color w:val="000000"/>
                <w:sz w:val="21"/>
                <w:szCs w:val="21"/>
              </w:rPr>
              <w:t>二、电池间消防系统，接入原有控制器(面积：8.2*3.3=27平米，层高3.8米)</w:t>
            </w:r>
          </w:p>
        </w:tc>
      </w:tr>
      <w:tr w:rsidR="00846C6F" w:rsidRPr="00447230" w14:paraId="2BB9E90F" w14:textId="77777777" w:rsidTr="000F0C34">
        <w:trPr>
          <w:trHeight w:val="285"/>
        </w:trPr>
        <w:tc>
          <w:tcPr>
            <w:tcW w:w="351" w:type="pct"/>
            <w:vAlign w:val="center"/>
          </w:tcPr>
          <w:p w14:paraId="7DA0DEC6"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1679" w:type="pct"/>
            <w:vAlign w:val="center"/>
          </w:tcPr>
          <w:p w14:paraId="1F8F4E8A" w14:textId="77777777" w:rsidR="00846C6F" w:rsidRPr="00447230" w:rsidRDefault="00846C6F" w:rsidP="000F0C34">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智能烟感探测器</w:t>
            </w:r>
          </w:p>
        </w:tc>
        <w:tc>
          <w:tcPr>
            <w:tcW w:w="367" w:type="pct"/>
            <w:vAlign w:val="center"/>
          </w:tcPr>
          <w:p w14:paraId="57C4BA4E"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只</w:t>
            </w:r>
          </w:p>
        </w:tc>
        <w:tc>
          <w:tcPr>
            <w:tcW w:w="342" w:type="pct"/>
            <w:vAlign w:val="center"/>
          </w:tcPr>
          <w:p w14:paraId="312C28B0"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617" w:type="pct"/>
          </w:tcPr>
          <w:p w14:paraId="0621C66D" w14:textId="77777777" w:rsidR="00846C6F" w:rsidRPr="00447230" w:rsidRDefault="00846C6F" w:rsidP="000F0C34">
            <w:pPr>
              <w:spacing w:after="0" w:line="240" w:lineRule="auto"/>
              <w:jc w:val="left"/>
              <w:rPr>
                <w:rFonts w:ascii="宋体" w:hAnsi="宋体" w:cs="宋体"/>
                <w:color w:val="000000"/>
                <w:sz w:val="21"/>
                <w:szCs w:val="21"/>
              </w:rPr>
            </w:pPr>
          </w:p>
        </w:tc>
        <w:tc>
          <w:tcPr>
            <w:tcW w:w="685" w:type="pct"/>
          </w:tcPr>
          <w:p w14:paraId="58C5F8F2" w14:textId="77777777" w:rsidR="00846C6F" w:rsidRPr="00447230" w:rsidRDefault="00846C6F" w:rsidP="000F0C34">
            <w:pPr>
              <w:spacing w:after="0" w:line="240" w:lineRule="auto"/>
              <w:jc w:val="left"/>
              <w:rPr>
                <w:rFonts w:ascii="宋体" w:hAnsi="宋体" w:cs="宋体"/>
                <w:color w:val="000000"/>
                <w:sz w:val="21"/>
                <w:szCs w:val="21"/>
              </w:rPr>
            </w:pPr>
          </w:p>
        </w:tc>
        <w:tc>
          <w:tcPr>
            <w:tcW w:w="959" w:type="pct"/>
            <w:vAlign w:val="center"/>
          </w:tcPr>
          <w:p w14:paraId="3DEC4257" w14:textId="77777777" w:rsidR="00846C6F" w:rsidRPr="00447230" w:rsidRDefault="00846C6F" w:rsidP="000F0C34">
            <w:pPr>
              <w:spacing w:after="0" w:line="240" w:lineRule="auto"/>
              <w:jc w:val="left"/>
              <w:rPr>
                <w:rFonts w:ascii="宋体" w:hAnsi="宋体" w:cs="宋体"/>
                <w:color w:val="000000"/>
                <w:sz w:val="21"/>
                <w:szCs w:val="21"/>
              </w:rPr>
            </w:pPr>
          </w:p>
        </w:tc>
      </w:tr>
      <w:tr w:rsidR="00846C6F" w:rsidRPr="00447230" w14:paraId="4BA85BC8" w14:textId="77777777" w:rsidTr="000F0C34">
        <w:trPr>
          <w:trHeight w:val="285"/>
        </w:trPr>
        <w:tc>
          <w:tcPr>
            <w:tcW w:w="351" w:type="pct"/>
            <w:vAlign w:val="center"/>
          </w:tcPr>
          <w:p w14:paraId="162EBC0B"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2</w:t>
            </w:r>
          </w:p>
        </w:tc>
        <w:tc>
          <w:tcPr>
            <w:tcW w:w="1679" w:type="pct"/>
            <w:vAlign w:val="center"/>
          </w:tcPr>
          <w:p w14:paraId="19F0B270" w14:textId="77777777" w:rsidR="00846C6F" w:rsidRPr="00447230" w:rsidRDefault="00846C6F" w:rsidP="000F0C34">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智能温感探测器</w:t>
            </w:r>
          </w:p>
        </w:tc>
        <w:tc>
          <w:tcPr>
            <w:tcW w:w="367" w:type="pct"/>
            <w:vAlign w:val="center"/>
          </w:tcPr>
          <w:p w14:paraId="41FA2E41"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只</w:t>
            </w:r>
          </w:p>
        </w:tc>
        <w:tc>
          <w:tcPr>
            <w:tcW w:w="342" w:type="pct"/>
            <w:vAlign w:val="center"/>
          </w:tcPr>
          <w:p w14:paraId="35CD5CF7"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617" w:type="pct"/>
          </w:tcPr>
          <w:p w14:paraId="2274320B" w14:textId="77777777" w:rsidR="00846C6F" w:rsidRPr="00447230" w:rsidRDefault="00846C6F" w:rsidP="000F0C34">
            <w:pPr>
              <w:spacing w:after="0" w:line="240" w:lineRule="auto"/>
              <w:jc w:val="left"/>
              <w:rPr>
                <w:rFonts w:ascii="宋体" w:hAnsi="宋体" w:cs="宋体"/>
                <w:color w:val="000000"/>
                <w:sz w:val="21"/>
                <w:szCs w:val="21"/>
              </w:rPr>
            </w:pPr>
          </w:p>
        </w:tc>
        <w:tc>
          <w:tcPr>
            <w:tcW w:w="685" w:type="pct"/>
          </w:tcPr>
          <w:p w14:paraId="5EB0A051" w14:textId="77777777" w:rsidR="00846C6F" w:rsidRPr="00447230" w:rsidRDefault="00846C6F" w:rsidP="000F0C34">
            <w:pPr>
              <w:spacing w:after="0" w:line="240" w:lineRule="auto"/>
              <w:jc w:val="left"/>
              <w:rPr>
                <w:rFonts w:ascii="宋体" w:hAnsi="宋体" w:cs="宋体"/>
                <w:color w:val="000000"/>
                <w:sz w:val="21"/>
                <w:szCs w:val="21"/>
              </w:rPr>
            </w:pPr>
          </w:p>
        </w:tc>
        <w:tc>
          <w:tcPr>
            <w:tcW w:w="959" w:type="pct"/>
            <w:vAlign w:val="center"/>
          </w:tcPr>
          <w:p w14:paraId="390338D7" w14:textId="77777777" w:rsidR="00846C6F" w:rsidRPr="00447230" w:rsidRDefault="00846C6F" w:rsidP="000F0C34">
            <w:pPr>
              <w:spacing w:after="0" w:line="240" w:lineRule="auto"/>
              <w:jc w:val="left"/>
              <w:rPr>
                <w:rFonts w:ascii="宋体" w:hAnsi="宋体" w:cs="宋体"/>
                <w:color w:val="000000"/>
                <w:sz w:val="21"/>
                <w:szCs w:val="21"/>
              </w:rPr>
            </w:pPr>
          </w:p>
        </w:tc>
      </w:tr>
      <w:tr w:rsidR="00846C6F" w:rsidRPr="00447230" w14:paraId="4986C533" w14:textId="77777777" w:rsidTr="000F0C34">
        <w:trPr>
          <w:trHeight w:val="285"/>
        </w:trPr>
        <w:tc>
          <w:tcPr>
            <w:tcW w:w="351" w:type="pct"/>
            <w:vAlign w:val="center"/>
          </w:tcPr>
          <w:p w14:paraId="14D5F308"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3</w:t>
            </w:r>
          </w:p>
        </w:tc>
        <w:tc>
          <w:tcPr>
            <w:tcW w:w="1679" w:type="pct"/>
            <w:vAlign w:val="center"/>
          </w:tcPr>
          <w:p w14:paraId="6ED9388B" w14:textId="77777777" w:rsidR="00846C6F" w:rsidRPr="00447230" w:rsidRDefault="00846C6F" w:rsidP="000F0C34">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探测器底座</w:t>
            </w:r>
          </w:p>
        </w:tc>
        <w:tc>
          <w:tcPr>
            <w:tcW w:w="367" w:type="pct"/>
            <w:vAlign w:val="center"/>
          </w:tcPr>
          <w:p w14:paraId="1E5B2702"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只</w:t>
            </w:r>
          </w:p>
        </w:tc>
        <w:tc>
          <w:tcPr>
            <w:tcW w:w="342" w:type="pct"/>
            <w:vAlign w:val="center"/>
          </w:tcPr>
          <w:p w14:paraId="29F42A9B"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2</w:t>
            </w:r>
          </w:p>
        </w:tc>
        <w:tc>
          <w:tcPr>
            <w:tcW w:w="617" w:type="pct"/>
          </w:tcPr>
          <w:p w14:paraId="17133C9A" w14:textId="77777777" w:rsidR="00846C6F" w:rsidRPr="00447230" w:rsidRDefault="00846C6F" w:rsidP="000F0C34">
            <w:pPr>
              <w:spacing w:after="0" w:line="240" w:lineRule="auto"/>
              <w:jc w:val="left"/>
              <w:rPr>
                <w:rFonts w:ascii="宋体" w:hAnsi="宋体" w:cs="宋体"/>
                <w:color w:val="000000"/>
                <w:sz w:val="21"/>
                <w:szCs w:val="21"/>
              </w:rPr>
            </w:pPr>
          </w:p>
        </w:tc>
        <w:tc>
          <w:tcPr>
            <w:tcW w:w="685" w:type="pct"/>
          </w:tcPr>
          <w:p w14:paraId="58088D93" w14:textId="77777777" w:rsidR="00846C6F" w:rsidRPr="00447230" w:rsidRDefault="00846C6F" w:rsidP="000F0C34">
            <w:pPr>
              <w:spacing w:after="0" w:line="240" w:lineRule="auto"/>
              <w:jc w:val="left"/>
              <w:rPr>
                <w:rFonts w:ascii="宋体" w:hAnsi="宋体" w:cs="宋体"/>
                <w:color w:val="000000"/>
                <w:sz w:val="21"/>
                <w:szCs w:val="21"/>
              </w:rPr>
            </w:pPr>
          </w:p>
        </w:tc>
        <w:tc>
          <w:tcPr>
            <w:tcW w:w="959" w:type="pct"/>
            <w:vAlign w:val="center"/>
          </w:tcPr>
          <w:p w14:paraId="5B2C31FE" w14:textId="77777777" w:rsidR="00846C6F" w:rsidRPr="00447230" w:rsidRDefault="00846C6F" w:rsidP="000F0C34">
            <w:pPr>
              <w:spacing w:after="0" w:line="240" w:lineRule="auto"/>
              <w:jc w:val="left"/>
              <w:rPr>
                <w:rFonts w:ascii="宋体" w:hAnsi="宋体" w:cs="宋体"/>
                <w:color w:val="000000"/>
                <w:sz w:val="21"/>
                <w:szCs w:val="21"/>
              </w:rPr>
            </w:pPr>
          </w:p>
        </w:tc>
      </w:tr>
      <w:tr w:rsidR="00846C6F" w:rsidRPr="00447230" w14:paraId="669227A7" w14:textId="77777777" w:rsidTr="000F0C34">
        <w:trPr>
          <w:trHeight w:val="285"/>
        </w:trPr>
        <w:tc>
          <w:tcPr>
            <w:tcW w:w="351" w:type="pct"/>
            <w:vAlign w:val="center"/>
          </w:tcPr>
          <w:p w14:paraId="52480CE5"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4</w:t>
            </w:r>
          </w:p>
        </w:tc>
        <w:tc>
          <w:tcPr>
            <w:tcW w:w="1679" w:type="pct"/>
            <w:vAlign w:val="center"/>
          </w:tcPr>
          <w:p w14:paraId="31237F17" w14:textId="77777777" w:rsidR="00846C6F" w:rsidRPr="00447230" w:rsidRDefault="00846C6F" w:rsidP="000F0C34">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编码声光报警器(含底座)</w:t>
            </w:r>
          </w:p>
        </w:tc>
        <w:tc>
          <w:tcPr>
            <w:tcW w:w="367" w:type="pct"/>
            <w:vAlign w:val="center"/>
          </w:tcPr>
          <w:p w14:paraId="39CF5D4A"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套</w:t>
            </w:r>
          </w:p>
        </w:tc>
        <w:tc>
          <w:tcPr>
            <w:tcW w:w="342" w:type="pct"/>
            <w:vAlign w:val="center"/>
          </w:tcPr>
          <w:p w14:paraId="633AA1BE"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617" w:type="pct"/>
          </w:tcPr>
          <w:p w14:paraId="5B5BE943" w14:textId="77777777" w:rsidR="00846C6F" w:rsidRPr="00447230" w:rsidRDefault="00846C6F" w:rsidP="000F0C34">
            <w:pPr>
              <w:spacing w:after="0" w:line="240" w:lineRule="auto"/>
              <w:jc w:val="left"/>
              <w:rPr>
                <w:rFonts w:ascii="宋体" w:hAnsi="宋体" w:cs="宋体"/>
                <w:color w:val="000000"/>
                <w:sz w:val="21"/>
                <w:szCs w:val="21"/>
              </w:rPr>
            </w:pPr>
          </w:p>
        </w:tc>
        <w:tc>
          <w:tcPr>
            <w:tcW w:w="685" w:type="pct"/>
          </w:tcPr>
          <w:p w14:paraId="7010971D" w14:textId="77777777" w:rsidR="00846C6F" w:rsidRPr="00447230" w:rsidRDefault="00846C6F" w:rsidP="000F0C34">
            <w:pPr>
              <w:spacing w:after="0" w:line="240" w:lineRule="auto"/>
              <w:jc w:val="left"/>
              <w:rPr>
                <w:rFonts w:ascii="宋体" w:hAnsi="宋体" w:cs="宋体"/>
                <w:color w:val="000000"/>
                <w:sz w:val="21"/>
                <w:szCs w:val="21"/>
              </w:rPr>
            </w:pPr>
          </w:p>
        </w:tc>
        <w:tc>
          <w:tcPr>
            <w:tcW w:w="959" w:type="pct"/>
            <w:vAlign w:val="center"/>
          </w:tcPr>
          <w:p w14:paraId="47822354" w14:textId="77777777" w:rsidR="00846C6F" w:rsidRPr="00447230" w:rsidRDefault="00846C6F" w:rsidP="000F0C34">
            <w:pPr>
              <w:spacing w:after="0" w:line="240" w:lineRule="auto"/>
              <w:jc w:val="left"/>
              <w:rPr>
                <w:rFonts w:ascii="宋体" w:hAnsi="宋体" w:cs="宋体"/>
                <w:color w:val="000000"/>
                <w:sz w:val="21"/>
                <w:szCs w:val="21"/>
              </w:rPr>
            </w:pPr>
          </w:p>
        </w:tc>
      </w:tr>
      <w:tr w:rsidR="00846C6F" w:rsidRPr="00447230" w14:paraId="5640E3D8" w14:textId="77777777" w:rsidTr="000F0C34">
        <w:trPr>
          <w:trHeight w:val="274"/>
        </w:trPr>
        <w:tc>
          <w:tcPr>
            <w:tcW w:w="351" w:type="pct"/>
            <w:vAlign w:val="center"/>
          </w:tcPr>
          <w:p w14:paraId="10081F37"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5</w:t>
            </w:r>
          </w:p>
        </w:tc>
        <w:tc>
          <w:tcPr>
            <w:tcW w:w="1679" w:type="pct"/>
            <w:vAlign w:val="center"/>
          </w:tcPr>
          <w:p w14:paraId="22A249E3" w14:textId="77777777" w:rsidR="00846C6F" w:rsidRPr="00447230" w:rsidRDefault="00846C6F" w:rsidP="000F0C34">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火灾报警控制器/气体灭火控制器(1区，</w:t>
            </w:r>
            <w:proofErr w:type="gramStart"/>
            <w:r w:rsidRPr="00447230">
              <w:rPr>
                <w:rFonts w:ascii="宋体" w:hAnsi="宋体" w:cs="宋体" w:hint="eastAsia"/>
                <w:color w:val="000000"/>
                <w:sz w:val="21"/>
                <w:szCs w:val="21"/>
              </w:rPr>
              <w:t>含软件</w:t>
            </w:r>
            <w:proofErr w:type="gramEnd"/>
            <w:r w:rsidRPr="00447230">
              <w:rPr>
                <w:rFonts w:ascii="宋体" w:hAnsi="宋体" w:cs="宋体" w:hint="eastAsia"/>
                <w:color w:val="000000"/>
                <w:sz w:val="21"/>
                <w:szCs w:val="21"/>
              </w:rPr>
              <w:t>和硬件)</w:t>
            </w:r>
          </w:p>
        </w:tc>
        <w:tc>
          <w:tcPr>
            <w:tcW w:w="367" w:type="pct"/>
            <w:vAlign w:val="center"/>
          </w:tcPr>
          <w:p w14:paraId="46F95930"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台</w:t>
            </w:r>
          </w:p>
        </w:tc>
        <w:tc>
          <w:tcPr>
            <w:tcW w:w="342" w:type="pct"/>
            <w:vAlign w:val="center"/>
          </w:tcPr>
          <w:p w14:paraId="66DF6A77"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617" w:type="pct"/>
          </w:tcPr>
          <w:p w14:paraId="240443E1" w14:textId="77777777" w:rsidR="00846C6F" w:rsidRPr="00447230" w:rsidRDefault="00846C6F" w:rsidP="000F0C34">
            <w:pPr>
              <w:spacing w:after="0" w:line="240" w:lineRule="auto"/>
              <w:jc w:val="left"/>
              <w:rPr>
                <w:rFonts w:ascii="宋体" w:hAnsi="宋体" w:cs="宋体"/>
                <w:color w:val="000000"/>
                <w:sz w:val="21"/>
                <w:szCs w:val="21"/>
              </w:rPr>
            </w:pPr>
          </w:p>
        </w:tc>
        <w:tc>
          <w:tcPr>
            <w:tcW w:w="685" w:type="pct"/>
          </w:tcPr>
          <w:p w14:paraId="52ACD0C0" w14:textId="77777777" w:rsidR="00846C6F" w:rsidRPr="00447230" w:rsidRDefault="00846C6F" w:rsidP="000F0C34">
            <w:pPr>
              <w:spacing w:after="0" w:line="240" w:lineRule="auto"/>
              <w:jc w:val="left"/>
              <w:rPr>
                <w:rFonts w:ascii="宋体" w:hAnsi="宋体" w:cs="宋体"/>
                <w:color w:val="000000"/>
                <w:sz w:val="21"/>
                <w:szCs w:val="21"/>
              </w:rPr>
            </w:pPr>
          </w:p>
        </w:tc>
        <w:tc>
          <w:tcPr>
            <w:tcW w:w="959" w:type="pct"/>
            <w:vAlign w:val="center"/>
          </w:tcPr>
          <w:p w14:paraId="4AD13090" w14:textId="77777777" w:rsidR="00846C6F" w:rsidRPr="00447230" w:rsidRDefault="00846C6F" w:rsidP="000F0C34">
            <w:pPr>
              <w:spacing w:after="0" w:line="240" w:lineRule="auto"/>
              <w:jc w:val="left"/>
              <w:rPr>
                <w:rFonts w:ascii="宋体" w:hAnsi="宋体" w:cs="宋体"/>
                <w:color w:val="000000"/>
                <w:sz w:val="21"/>
                <w:szCs w:val="21"/>
              </w:rPr>
            </w:pPr>
          </w:p>
        </w:tc>
      </w:tr>
      <w:tr w:rsidR="00846C6F" w:rsidRPr="00447230" w14:paraId="186A9B97" w14:textId="77777777" w:rsidTr="000F0C34">
        <w:trPr>
          <w:trHeight w:val="285"/>
        </w:trPr>
        <w:tc>
          <w:tcPr>
            <w:tcW w:w="351" w:type="pct"/>
            <w:vAlign w:val="center"/>
          </w:tcPr>
          <w:p w14:paraId="1271C604"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6</w:t>
            </w:r>
          </w:p>
        </w:tc>
        <w:tc>
          <w:tcPr>
            <w:tcW w:w="1679" w:type="pct"/>
            <w:vAlign w:val="center"/>
          </w:tcPr>
          <w:p w14:paraId="31C63430" w14:textId="77777777" w:rsidR="00846C6F" w:rsidRPr="00447230" w:rsidRDefault="00846C6F" w:rsidP="000F0C34">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气体灭火主机备用电源</w:t>
            </w:r>
          </w:p>
        </w:tc>
        <w:tc>
          <w:tcPr>
            <w:tcW w:w="367" w:type="pct"/>
            <w:vAlign w:val="center"/>
          </w:tcPr>
          <w:p w14:paraId="1BCCD9C6"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节</w:t>
            </w:r>
          </w:p>
        </w:tc>
        <w:tc>
          <w:tcPr>
            <w:tcW w:w="342" w:type="pct"/>
            <w:vAlign w:val="center"/>
          </w:tcPr>
          <w:p w14:paraId="1CCB4D95"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2</w:t>
            </w:r>
          </w:p>
        </w:tc>
        <w:tc>
          <w:tcPr>
            <w:tcW w:w="617" w:type="pct"/>
          </w:tcPr>
          <w:p w14:paraId="3E6C2000" w14:textId="77777777" w:rsidR="00846C6F" w:rsidRPr="00447230" w:rsidRDefault="00846C6F" w:rsidP="000F0C34">
            <w:pPr>
              <w:spacing w:after="0" w:line="240" w:lineRule="auto"/>
              <w:jc w:val="left"/>
              <w:rPr>
                <w:rFonts w:ascii="宋体" w:hAnsi="宋体" w:cs="宋体"/>
                <w:color w:val="000000"/>
                <w:sz w:val="21"/>
                <w:szCs w:val="21"/>
              </w:rPr>
            </w:pPr>
          </w:p>
        </w:tc>
        <w:tc>
          <w:tcPr>
            <w:tcW w:w="685" w:type="pct"/>
          </w:tcPr>
          <w:p w14:paraId="551475CB" w14:textId="77777777" w:rsidR="00846C6F" w:rsidRPr="00447230" w:rsidRDefault="00846C6F" w:rsidP="000F0C34">
            <w:pPr>
              <w:spacing w:after="0" w:line="240" w:lineRule="auto"/>
              <w:jc w:val="left"/>
              <w:rPr>
                <w:rFonts w:ascii="宋体" w:hAnsi="宋体" w:cs="宋体"/>
                <w:color w:val="000000"/>
                <w:sz w:val="21"/>
                <w:szCs w:val="21"/>
              </w:rPr>
            </w:pPr>
          </w:p>
        </w:tc>
        <w:tc>
          <w:tcPr>
            <w:tcW w:w="959" w:type="pct"/>
            <w:vAlign w:val="center"/>
          </w:tcPr>
          <w:p w14:paraId="0CF7C5C4" w14:textId="77777777" w:rsidR="00846C6F" w:rsidRPr="00447230" w:rsidRDefault="00846C6F" w:rsidP="000F0C34">
            <w:pPr>
              <w:spacing w:after="0" w:line="240" w:lineRule="auto"/>
              <w:jc w:val="left"/>
              <w:rPr>
                <w:rFonts w:ascii="宋体" w:hAnsi="宋体" w:cs="宋体"/>
                <w:color w:val="000000"/>
                <w:sz w:val="21"/>
                <w:szCs w:val="21"/>
              </w:rPr>
            </w:pPr>
          </w:p>
        </w:tc>
      </w:tr>
      <w:tr w:rsidR="00846C6F" w:rsidRPr="00447230" w14:paraId="758392AF" w14:textId="77777777" w:rsidTr="000F0C34">
        <w:trPr>
          <w:trHeight w:val="285"/>
        </w:trPr>
        <w:tc>
          <w:tcPr>
            <w:tcW w:w="351" w:type="pct"/>
            <w:vAlign w:val="center"/>
          </w:tcPr>
          <w:p w14:paraId="4CDFA9D9"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color w:val="000000"/>
                <w:sz w:val="21"/>
                <w:szCs w:val="21"/>
              </w:rPr>
              <w:t>7</w:t>
            </w:r>
          </w:p>
        </w:tc>
        <w:tc>
          <w:tcPr>
            <w:tcW w:w="1679" w:type="pct"/>
            <w:vAlign w:val="center"/>
          </w:tcPr>
          <w:p w14:paraId="3B83DA4D" w14:textId="77777777" w:rsidR="00846C6F" w:rsidRPr="00447230" w:rsidRDefault="00846C6F" w:rsidP="000F0C34">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气体释放灯(无地址)</w:t>
            </w:r>
          </w:p>
        </w:tc>
        <w:tc>
          <w:tcPr>
            <w:tcW w:w="367" w:type="pct"/>
            <w:vAlign w:val="center"/>
          </w:tcPr>
          <w:p w14:paraId="4C5A8819"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只</w:t>
            </w:r>
          </w:p>
        </w:tc>
        <w:tc>
          <w:tcPr>
            <w:tcW w:w="342" w:type="pct"/>
            <w:vAlign w:val="center"/>
          </w:tcPr>
          <w:p w14:paraId="482415E7"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617" w:type="pct"/>
          </w:tcPr>
          <w:p w14:paraId="2B690B32" w14:textId="77777777" w:rsidR="00846C6F" w:rsidRPr="00447230" w:rsidRDefault="00846C6F" w:rsidP="000F0C34">
            <w:pPr>
              <w:spacing w:after="0" w:line="240" w:lineRule="auto"/>
              <w:jc w:val="left"/>
              <w:rPr>
                <w:rFonts w:ascii="宋体" w:hAnsi="宋体" w:cs="宋体"/>
                <w:color w:val="000000"/>
                <w:sz w:val="21"/>
                <w:szCs w:val="21"/>
              </w:rPr>
            </w:pPr>
          </w:p>
        </w:tc>
        <w:tc>
          <w:tcPr>
            <w:tcW w:w="685" w:type="pct"/>
          </w:tcPr>
          <w:p w14:paraId="77DF538E" w14:textId="77777777" w:rsidR="00846C6F" w:rsidRPr="00447230" w:rsidRDefault="00846C6F" w:rsidP="000F0C34">
            <w:pPr>
              <w:spacing w:after="0" w:line="240" w:lineRule="auto"/>
              <w:jc w:val="left"/>
              <w:rPr>
                <w:rFonts w:ascii="宋体" w:hAnsi="宋体" w:cs="宋体"/>
                <w:color w:val="000000"/>
                <w:sz w:val="21"/>
                <w:szCs w:val="21"/>
              </w:rPr>
            </w:pPr>
          </w:p>
        </w:tc>
        <w:tc>
          <w:tcPr>
            <w:tcW w:w="959" w:type="pct"/>
            <w:vAlign w:val="center"/>
          </w:tcPr>
          <w:p w14:paraId="4D9558FC" w14:textId="77777777" w:rsidR="00846C6F" w:rsidRPr="00447230" w:rsidRDefault="00846C6F" w:rsidP="000F0C34">
            <w:pPr>
              <w:spacing w:after="0" w:line="240" w:lineRule="auto"/>
              <w:jc w:val="left"/>
              <w:rPr>
                <w:rFonts w:ascii="宋体" w:hAnsi="宋体" w:cs="宋体"/>
                <w:color w:val="000000"/>
                <w:sz w:val="21"/>
                <w:szCs w:val="21"/>
              </w:rPr>
            </w:pPr>
          </w:p>
        </w:tc>
      </w:tr>
      <w:tr w:rsidR="00846C6F" w:rsidRPr="00447230" w14:paraId="515B6F46" w14:textId="77777777" w:rsidTr="000F0C34">
        <w:trPr>
          <w:trHeight w:val="285"/>
        </w:trPr>
        <w:tc>
          <w:tcPr>
            <w:tcW w:w="351" w:type="pct"/>
            <w:vAlign w:val="center"/>
          </w:tcPr>
          <w:p w14:paraId="539F4D4B"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color w:val="000000"/>
                <w:sz w:val="21"/>
                <w:szCs w:val="21"/>
              </w:rPr>
              <w:t>8</w:t>
            </w:r>
          </w:p>
        </w:tc>
        <w:tc>
          <w:tcPr>
            <w:tcW w:w="1679" w:type="pct"/>
            <w:vAlign w:val="center"/>
          </w:tcPr>
          <w:p w14:paraId="21650AB1" w14:textId="77777777" w:rsidR="00846C6F" w:rsidRPr="00447230" w:rsidRDefault="00846C6F" w:rsidP="000F0C34">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紧急启停按钮(无地址)</w:t>
            </w:r>
          </w:p>
        </w:tc>
        <w:tc>
          <w:tcPr>
            <w:tcW w:w="367" w:type="pct"/>
            <w:vAlign w:val="center"/>
          </w:tcPr>
          <w:p w14:paraId="3C57F6FA"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套</w:t>
            </w:r>
          </w:p>
        </w:tc>
        <w:tc>
          <w:tcPr>
            <w:tcW w:w="342" w:type="pct"/>
            <w:vAlign w:val="center"/>
          </w:tcPr>
          <w:p w14:paraId="15AAA406"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617" w:type="pct"/>
          </w:tcPr>
          <w:p w14:paraId="4E632D6E" w14:textId="77777777" w:rsidR="00846C6F" w:rsidRPr="00447230" w:rsidRDefault="00846C6F" w:rsidP="000F0C34">
            <w:pPr>
              <w:spacing w:after="0" w:line="240" w:lineRule="auto"/>
              <w:jc w:val="left"/>
              <w:rPr>
                <w:rFonts w:ascii="宋体" w:hAnsi="宋体" w:cs="宋体"/>
                <w:color w:val="000000"/>
                <w:sz w:val="21"/>
                <w:szCs w:val="21"/>
              </w:rPr>
            </w:pPr>
          </w:p>
        </w:tc>
        <w:tc>
          <w:tcPr>
            <w:tcW w:w="685" w:type="pct"/>
          </w:tcPr>
          <w:p w14:paraId="4DD2B817" w14:textId="77777777" w:rsidR="00846C6F" w:rsidRPr="00447230" w:rsidRDefault="00846C6F" w:rsidP="000F0C34">
            <w:pPr>
              <w:spacing w:after="0" w:line="240" w:lineRule="auto"/>
              <w:jc w:val="left"/>
              <w:rPr>
                <w:rFonts w:ascii="宋体" w:hAnsi="宋体" w:cs="宋体"/>
                <w:color w:val="000000"/>
                <w:sz w:val="21"/>
                <w:szCs w:val="21"/>
              </w:rPr>
            </w:pPr>
          </w:p>
        </w:tc>
        <w:tc>
          <w:tcPr>
            <w:tcW w:w="959" w:type="pct"/>
            <w:vAlign w:val="center"/>
          </w:tcPr>
          <w:p w14:paraId="27ED301C" w14:textId="77777777" w:rsidR="00846C6F" w:rsidRPr="00447230" w:rsidRDefault="00846C6F" w:rsidP="000F0C34">
            <w:pPr>
              <w:spacing w:after="0" w:line="240" w:lineRule="auto"/>
              <w:jc w:val="left"/>
              <w:rPr>
                <w:rFonts w:ascii="宋体" w:hAnsi="宋体" w:cs="宋体"/>
                <w:color w:val="000000"/>
                <w:sz w:val="21"/>
                <w:szCs w:val="21"/>
              </w:rPr>
            </w:pPr>
          </w:p>
        </w:tc>
      </w:tr>
      <w:tr w:rsidR="00846C6F" w:rsidRPr="00447230" w14:paraId="1590B0AF" w14:textId="77777777" w:rsidTr="000F0C34">
        <w:trPr>
          <w:trHeight w:val="285"/>
        </w:trPr>
        <w:tc>
          <w:tcPr>
            <w:tcW w:w="351" w:type="pct"/>
            <w:vAlign w:val="center"/>
          </w:tcPr>
          <w:p w14:paraId="3BC8A6BF"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color w:val="000000"/>
                <w:sz w:val="21"/>
                <w:szCs w:val="21"/>
              </w:rPr>
              <w:t>9</w:t>
            </w:r>
          </w:p>
        </w:tc>
        <w:tc>
          <w:tcPr>
            <w:tcW w:w="1679" w:type="pct"/>
            <w:vAlign w:val="center"/>
          </w:tcPr>
          <w:p w14:paraId="1BB1D0D2" w14:textId="77777777" w:rsidR="00846C6F" w:rsidRPr="00447230" w:rsidRDefault="00846C6F" w:rsidP="000F0C34">
            <w:pPr>
              <w:spacing w:after="0" w:line="240" w:lineRule="auto"/>
              <w:jc w:val="left"/>
              <w:rPr>
                <w:rFonts w:ascii="宋体" w:hAnsi="宋体" w:cs="宋体"/>
                <w:color w:val="000000"/>
                <w:sz w:val="21"/>
                <w:szCs w:val="21"/>
              </w:rPr>
            </w:pPr>
            <w:proofErr w:type="gramStart"/>
            <w:r w:rsidRPr="00447230">
              <w:rPr>
                <w:rFonts w:ascii="宋体" w:hAnsi="宋体" w:cs="宋体" w:hint="eastAsia"/>
                <w:color w:val="000000"/>
                <w:sz w:val="21"/>
                <w:szCs w:val="21"/>
              </w:rPr>
              <w:t>柜式七氟丙烷</w:t>
            </w:r>
            <w:proofErr w:type="gramEnd"/>
            <w:r w:rsidRPr="00447230">
              <w:rPr>
                <w:rFonts w:ascii="宋体" w:hAnsi="宋体" w:cs="宋体" w:hint="eastAsia"/>
                <w:color w:val="000000"/>
                <w:sz w:val="21"/>
                <w:szCs w:val="21"/>
              </w:rPr>
              <w:t>气体灭火装置</w:t>
            </w:r>
          </w:p>
        </w:tc>
        <w:tc>
          <w:tcPr>
            <w:tcW w:w="367" w:type="pct"/>
            <w:vAlign w:val="center"/>
          </w:tcPr>
          <w:p w14:paraId="0FA4BD31"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套</w:t>
            </w:r>
          </w:p>
        </w:tc>
        <w:tc>
          <w:tcPr>
            <w:tcW w:w="342" w:type="pct"/>
            <w:vAlign w:val="center"/>
          </w:tcPr>
          <w:p w14:paraId="3DFABD6B"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617" w:type="pct"/>
          </w:tcPr>
          <w:p w14:paraId="574189B0" w14:textId="77777777" w:rsidR="00846C6F" w:rsidRPr="00447230" w:rsidRDefault="00846C6F" w:rsidP="000F0C34">
            <w:pPr>
              <w:spacing w:after="0" w:line="240" w:lineRule="auto"/>
              <w:jc w:val="left"/>
              <w:rPr>
                <w:rFonts w:ascii="宋体" w:hAnsi="宋体" w:cs="宋体"/>
                <w:color w:val="000000"/>
                <w:sz w:val="21"/>
                <w:szCs w:val="21"/>
              </w:rPr>
            </w:pPr>
          </w:p>
        </w:tc>
        <w:tc>
          <w:tcPr>
            <w:tcW w:w="685" w:type="pct"/>
          </w:tcPr>
          <w:p w14:paraId="084BFA49" w14:textId="77777777" w:rsidR="00846C6F" w:rsidRPr="00447230" w:rsidRDefault="00846C6F" w:rsidP="000F0C34">
            <w:pPr>
              <w:spacing w:after="0" w:line="240" w:lineRule="auto"/>
              <w:jc w:val="left"/>
              <w:rPr>
                <w:rFonts w:ascii="宋体" w:hAnsi="宋体" w:cs="宋体"/>
                <w:color w:val="000000"/>
                <w:sz w:val="21"/>
                <w:szCs w:val="21"/>
              </w:rPr>
            </w:pPr>
          </w:p>
        </w:tc>
        <w:tc>
          <w:tcPr>
            <w:tcW w:w="959" w:type="pct"/>
            <w:vAlign w:val="center"/>
          </w:tcPr>
          <w:p w14:paraId="65CD71B9" w14:textId="77777777" w:rsidR="00846C6F" w:rsidRPr="00447230" w:rsidRDefault="00846C6F" w:rsidP="000F0C34">
            <w:pPr>
              <w:spacing w:after="0" w:line="240" w:lineRule="auto"/>
              <w:jc w:val="left"/>
              <w:rPr>
                <w:rFonts w:ascii="宋体" w:hAnsi="宋体" w:cs="宋体"/>
                <w:color w:val="000000"/>
                <w:sz w:val="21"/>
                <w:szCs w:val="21"/>
              </w:rPr>
            </w:pPr>
          </w:p>
        </w:tc>
      </w:tr>
      <w:tr w:rsidR="00846C6F" w:rsidRPr="00447230" w14:paraId="062B1600" w14:textId="77777777" w:rsidTr="000F0C34">
        <w:trPr>
          <w:trHeight w:val="285"/>
        </w:trPr>
        <w:tc>
          <w:tcPr>
            <w:tcW w:w="351" w:type="pct"/>
            <w:vAlign w:val="center"/>
          </w:tcPr>
          <w:p w14:paraId="6AD6E152"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color w:val="000000"/>
                <w:sz w:val="21"/>
                <w:szCs w:val="21"/>
              </w:rPr>
              <w:t>10</w:t>
            </w:r>
          </w:p>
        </w:tc>
        <w:tc>
          <w:tcPr>
            <w:tcW w:w="1679" w:type="pct"/>
            <w:vAlign w:val="center"/>
          </w:tcPr>
          <w:p w14:paraId="508EE606" w14:textId="77777777" w:rsidR="00846C6F" w:rsidRPr="00447230" w:rsidRDefault="00846C6F" w:rsidP="000F0C34">
            <w:pPr>
              <w:spacing w:after="0" w:line="240" w:lineRule="auto"/>
              <w:jc w:val="left"/>
              <w:rPr>
                <w:rFonts w:ascii="宋体" w:hAnsi="宋体" w:cs="宋体"/>
                <w:color w:val="000000"/>
                <w:sz w:val="21"/>
                <w:szCs w:val="21"/>
              </w:rPr>
            </w:pPr>
            <w:proofErr w:type="gramStart"/>
            <w:r w:rsidRPr="00447230">
              <w:rPr>
                <w:rFonts w:ascii="宋体" w:hAnsi="宋体" w:cs="宋体" w:hint="eastAsia"/>
                <w:color w:val="000000"/>
                <w:sz w:val="21"/>
                <w:szCs w:val="21"/>
              </w:rPr>
              <w:t>七氟丙烷</w:t>
            </w:r>
            <w:proofErr w:type="gramEnd"/>
            <w:r w:rsidRPr="00447230">
              <w:rPr>
                <w:rFonts w:ascii="宋体" w:hAnsi="宋体" w:cs="宋体" w:hint="eastAsia"/>
                <w:color w:val="000000"/>
                <w:sz w:val="21"/>
                <w:szCs w:val="21"/>
              </w:rPr>
              <w:t>药剂</w:t>
            </w:r>
          </w:p>
        </w:tc>
        <w:tc>
          <w:tcPr>
            <w:tcW w:w="367" w:type="pct"/>
            <w:vAlign w:val="center"/>
          </w:tcPr>
          <w:p w14:paraId="151B48ED"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Kg</w:t>
            </w:r>
          </w:p>
        </w:tc>
        <w:tc>
          <w:tcPr>
            <w:tcW w:w="342" w:type="pct"/>
            <w:vAlign w:val="center"/>
          </w:tcPr>
          <w:p w14:paraId="52C97048"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75</w:t>
            </w:r>
          </w:p>
        </w:tc>
        <w:tc>
          <w:tcPr>
            <w:tcW w:w="617" w:type="pct"/>
          </w:tcPr>
          <w:p w14:paraId="14E55F3D" w14:textId="77777777" w:rsidR="00846C6F" w:rsidRPr="00447230" w:rsidRDefault="00846C6F" w:rsidP="000F0C34">
            <w:pPr>
              <w:spacing w:after="0" w:line="240" w:lineRule="auto"/>
              <w:jc w:val="left"/>
              <w:rPr>
                <w:rFonts w:ascii="宋体" w:hAnsi="宋体" w:cs="宋体"/>
                <w:color w:val="000000"/>
                <w:sz w:val="21"/>
                <w:szCs w:val="21"/>
              </w:rPr>
            </w:pPr>
          </w:p>
        </w:tc>
        <w:tc>
          <w:tcPr>
            <w:tcW w:w="685" w:type="pct"/>
          </w:tcPr>
          <w:p w14:paraId="3E835BE9" w14:textId="77777777" w:rsidR="00846C6F" w:rsidRPr="00447230" w:rsidRDefault="00846C6F" w:rsidP="000F0C34">
            <w:pPr>
              <w:spacing w:after="0" w:line="240" w:lineRule="auto"/>
              <w:jc w:val="left"/>
              <w:rPr>
                <w:rFonts w:ascii="宋体" w:hAnsi="宋体" w:cs="宋体"/>
                <w:color w:val="000000"/>
                <w:sz w:val="21"/>
                <w:szCs w:val="21"/>
              </w:rPr>
            </w:pPr>
          </w:p>
        </w:tc>
        <w:tc>
          <w:tcPr>
            <w:tcW w:w="959" w:type="pct"/>
            <w:vAlign w:val="center"/>
          </w:tcPr>
          <w:p w14:paraId="5069CEB0" w14:textId="77777777" w:rsidR="00846C6F" w:rsidRPr="00447230" w:rsidRDefault="00846C6F" w:rsidP="000F0C34">
            <w:pPr>
              <w:spacing w:after="0" w:line="240" w:lineRule="auto"/>
              <w:jc w:val="left"/>
              <w:rPr>
                <w:rFonts w:ascii="宋体" w:hAnsi="宋体" w:cs="宋体"/>
                <w:color w:val="000000"/>
                <w:sz w:val="21"/>
                <w:szCs w:val="21"/>
              </w:rPr>
            </w:pPr>
          </w:p>
        </w:tc>
      </w:tr>
      <w:tr w:rsidR="00846C6F" w:rsidRPr="00447230" w14:paraId="548C84E1" w14:textId="77777777" w:rsidTr="000F0C34">
        <w:trPr>
          <w:trHeight w:val="285"/>
        </w:trPr>
        <w:tc>
          <w:tcPr>
            <w:tcW w:w="351" w:type="pct"/>
            <w:vAlign w:val="center"/>
          </w:tcPr>
          <w:p w14:paraId="3DF7AC3B"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color w:val="000000"/>
                <w:sz w:val="21"/>
                <w:szCs w:val="21"/>
              </w:rPr>
              <w:t>11</w:t>
            </w:r>
          </w:p>
        </w:tc>
        <w:tc>
          <w:tcPr>
            <w:tcW w:w="1679" w:type="pct"/>
            <w:vAlign w:val="center"/>
          </w:tcPr>
          <w:p w14:paraId="6197300B" w14:textId="77777777" w:rsidR="00846C6F" w:rsidRPr="00447230" w:rsidRDefault="00846C6F" w:rsidP="000F0C34">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泄压装置(400</w:t>
            </w:r>
            <w:r w:rsidRPr="00447230">
              <w:rPr>
                <w:rFonts w:ascii="宋体" w:hAnsi="宋体" w:cs="宋体"/>
                <w:color w:val="000000"/>
                <w:sz w:val="21"/>
                <w:szCs w:val="21"/>
              </w:rPr>
              <w:t>mm</w:t>
            </w:r>
            <w:r w:rsidRPr="00447230">
              <w:rPr>
                <w:rFonts w:ascii="宋体" w:hAnsi="宋体" w:cs="宋体" w:hint="eastAsia"/>
                <w:color w:val="000000"/>
                <w:sz w:val="21"/>
                <w:szCs w:val="21"/>
              </w:rPr>
              <w:t>*400</w:t>
            </w:r>
            <w:r w:rsidRPr="00447230">
              <w:rPr>
                <w:rFonts w:ascii="宋体" w:hAnsi="宋体" w:cs="宋体"/>
                <w:color w:val="000000"/>
                <w:sz w:val="21"/>
                <w:szCs w:val="21"/>
              </w:rPr>
              <w:t>mm</w:t>
            </w:r>
            <w:r w:rsidRPr="00447230">
              <w:rPr>
                <w:rFonts w:ascii="宋体" w:hAnsi="宋体" w:cs="宋体" w:hint="eastAsia"/>
                <w:color w:val="000000"/>
                <w:sz w:val="21"/>
                <w:szCs w:val="21"/>
              </w:rPr>
              <w:t>)</w:t>
            </w:r>
          </w:p>
        </w:tc>
        <w:tc>
          <w:tcPr>
            <w:tcW w:w="367" w:type="pct"/>
            <w:vAlign w:val="center"/>
          </w:tcPr>
          <w:p w14:paraId="001B0352"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套</w:t>
            </w:r>
          </w:p>
        </w:tc>
        <w:tc>
          <w:tcPr>
            <w:tcW w:w="342" w:type="pct"/>
            <w:vAlign w:val="center"/>
          </w:tcPr>
          <w:p w14:paraId="275B14CB"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617" w:type="pct"/>
          </w:tcPr>
          <w:p w14:paraId="6C396578" w14:textId="77777777" w:rsidR="00846C6F" w:rsidRPr="00447230" w:rsidRDefault="00846C6F" w:rsidP="000F0C34">
            <w:pPr>
              <w:spacing w:after="0" w:line="240" w:lineRule="auto"/>
              <w:jc w:val="left"/>
              <w:rPr>
                <w:rFonts w:ascii="宋体" w:hAnsi="宋体" w:cs="宋体"/>
                <w:color w:val="000000"/>
                <w:sz w:val="21"/>
                <w:szCs w:val="21"/>
              </w:rPr>
            </w:pPr>
          </w:p>
        </w:tc>
        <w:tc>
          <w:tcPr>
            <w:tcW w:w="685" w:type="pct"/>
          </w:tcPr>
          <w:p w14:paraId="70F69DE2" w14:textId="77777777" w:rsidR="00846C6F" w:rsidRPr="00447230" w:rsidRDefault="00846C6F" w:rsidP="000F0C34">
            <w:pPr>
              <w:spacing w:after="0" w:line="240" w:lineRule="auto"/>
              <w:jc w:val="left"/>
              <w:rPr>
                <w:rFonts w:ascii="宋体" w:hAnsi="宋体" w:cs="宋体"/>
                <w:color w:val="000000"/>
                <w:sz w:val="21"/>
                <w:szCs w:val="21"/>
              </w:rPr>
            </w:pPr>
          </w:p>
        </w:tc>
        <w:tc>
          <w:tcPr>
            <w:tcW w:w="959" w:type="pct"/>
            <w:vAlign w:val="center"/>
          </w:tcPr>
          <w:p w14:paraId="4013D984" w14:textId="77777777" w:rsidR="00846C6F" w:rsidRPr="00447230" w:rsidRDefault="00846C6F" w:rsidP="000F0C34">
            <w:pPr>
              <w:spacing w:after="0" w:line="240" w:lineRule="auto"/>
              <w:jc w:val="left"/>
              <w:rPr>
                <w:rFonts w:ascii="宋体" w:hAnsi="宋体" w:cs="宋体"/>
                <w:color w:val="000000"/>
                <w:sz w:val="21"/>
                <w:szCs w:val="21"/>
              </w:rPr>
            </w:pPr>
          </w:p>
        </w:tc>
      </w:tr>
      <w:tr w:rsidR="00846C6F" w:rsidRPr="00447230" w14:paraId="13160BB0" w14:textId="77777777" w:rsidTr="000F0C34">
        <w:trPr>
          <w:trHeight w:val="285"/>
        </w:trPr>
        <w:tc>
          <w:tcPr>
            <w:tcW w:w="2739" w:type="pct"/>
            <w:gridSpan w:val="4"/>
            <w:shd w:val="clear" w:color="auto" w:fill="auto"/>
            <w:vAlign w:val="center"/>
          </w:tcPr>
          <w:p w14:paraId="2DD2831B" w14:textId="77777777" w:rsidR="00846C6F" w:rsidRPr="00447230" w:rsidRDefault="00846C6F" w:rsidP="000F0C34">
            <w:pPr>
              <w:spacing w:after="0" w:line="240" w:lineRule="auto"/>
              <w:jc w:val="center"/>
              <w:rPr>
                <w:rFonts w:ascii="宋体" w:hAnsi="宋体" w:cs="宋体"/>
                <w:color w:val="000000"/>
                <w:sz w:val="21"/>
                <w:szCs w:val="21"/>
              </w:rPr>
            </w:pPr>
            <w:r>
              <w:rPr>
                <w:rFonts w:ascii="宋体" w:hAnsi="宋体" w:cs="宋体" w:hint="eastAsia"/>
                <w:b/>
                <w:color w:val="000000"/>
                <w:sz w:val="21"/>
                <w:szCs w:val="21"/>
              </w:rPr>
              <w:t xml:space="preserve">小 </w:t>
            </w:r>
            <w:r>
              <w:rPr>
                <w:rFonts w:ascii="宋体" w:hAnsi="宋体" w:cs="宋体"/>
                <w:b/>
                <w:color w:val="000000"/>
                <w:sz w:val="21"/>
                <w:szCs w:val="21"/>
              </w:rPr>
              <w:t xml:space="preserve"> </w:t>
            </w:r>
            <w:r>
              <w:rPr>
                <w:rFonts w:ascii="宋体" w:hAnsi="宋体" w:cs="宋体" w:hint="eastAsia"/>
                <w:b/>
                <w:color w:val="000000"/>
                <w:sz w:val="21"/>
                <w:szCs w:val="21"/>
              </w:rPr>
              <w:t>计</w:t>
            </w:r>
          </w:p>
        </w:tc>
        <w:tc>
          <w:tcPr>
            <w:tcW w:w="2261" w:type="pct"/>
            <w:gridSpan w:val="3"/>
          </w:tcPr>
          <w:p w14:paraId="7FFC74B4" w14:textId="77777777" w:rsidR="00846C6F" w:rsidRPr="00447230" w:rsidRDefault="00846C6F" w:rsidP="000F0C34">
            <w:pPr>
              <w:spacing w:after="0" w:line="240" w:lineRule="auto"/>
              <w:jc w:val="left"/>
              <w:rPr>
                <w:rFonts w:ascii="宋体" w:hAnsi="宋体" w:cs="宋体"/>
                <w:color w:val="000000"/>
                <w:sz w:val="21"/>
                <w:szCs w:val="21"/>
              </w:rPr>
            </w:pPr>
          </w:p>
        </w:tc>
      </w:tr>
      <w:tr w:rsidR="00846C6F" w:rsidRPr="00447230" w14:paraId="3EB62559" w14:textId="77777777" w:rsidTr="000F0C34">
        <w:trPr>
          <w:trHeight w:val="285"/>
        </w:trPr>
        <w:tc>
          <w:tcPr>
            <w:tcW w:w="5000" w:type="pct"/>
            <w:gridSpan w:val="7"/>
          </w:tcPr>
          <w:p w14:paraId="4FCB20CD" w14:textId="77777777" w:rsidR="00846C6F" w:rsidRPr="00447230" w:rsidRDefault="00846C6F" w:rsidP="000F0C34">
            <w:pPr>
              <w:spacing w:after="0" w:line="240" w:lineRule="auto"/>
              <w:jc w:val="left"/>
              <w:rPr>
                <w:rFonts w:ascii="宋体" w:hAnsi="宋体" w:cs="宋体"/>
                <w:b/>
                <w:bCs/>
                <w:color w:val="000000"/>
                <w:sz w:val="21"/>
                <w:szCs w:val="21"/>
              </w:rPr>
            </w:pPr>
            <w:r w:rsidRPr="00447230">
              <w:rPr>
                <w:rFonts w:ascii="宋体" w:hAnsi="宋体" w:cs="宋体" w:hint="eastAsia"/>
                <w:b/>
                <w:bCs/>
                <w:color w:val="000000"/>
                <w:sz w:val="21"/>
                <w:szCs w:val="21"/>
              </w:rPr>
              <w:t>三、数据中心机房添加设备</w:t>
            </w:r>
          </w:p>
        </w:tc>
      </w:tr>
      <w:tr w:rsidR="00846C6F" w:rsidRPr="00447230" w14:paraId="501C9DB6" w14:textId="77777777" w:rsidTr="000F0C34">
        <w:trPr>
          <w:trHeight w:val="285"/>
        </w:trPr>
        <w:tc>
          <w:tcPr>
            <w:tcW w:w="351" w:type="pct"/>
            <w:vAlign w:val="center"/>
          </w:tcPr>
          <w:p w14:paraId="6CC3AF1B"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1679" w:type="pct"/>
            <w:vAlign w:val="center"/>
          </w:tcPr>
          <w:p w14:paraId="6D837B0A" w14:textId="77777777" w:rsidR="008200F7" w:rsidRDefault="00846C6F" w:rsidP="000F0C34">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ATS设备技术要求（输入电压：180-276VAC；输入频率：50/60HZ；输入插座：IEC 320-C20 16A x 2；输出电压：180-276VAC；输出插座：IEC320-C1310Ax8，IEC 320-C1916Ax1；切换时间：8-10毫秒，最大16毫秒，输入电源同步可保证较高的切换时间；外观尺寸W*D*H</w:t>
            </w:r>
          </w:p>
          <w:p w14:paraId="2A218E9A" w14:textId="2007FD0C" w:rsidR="00846C6F" w:rsidRPr="00447230" w:rsidRDefault="00846C6F" w:rsidP="000F0C34">
            <w:pPr>
              <w:spacing w:after="0" w:line="240" w:lineRule="auto"/>
              <w:jc w:val="left"/>
              <w:rPr>
                <w:rFonts w:ascii="宋体" w:eastAsia="宋体" w:hAnsi="宋体" w:cs="宋体"/>
                <w:color w:val="000000"/>
                <w:sz w:val="21"/>
                <w:szCs w:val="21"/>
              </w:rPr>
            </w:pPr>
            <w:r w:rsidRPr="00447230">
              <w:rPr>
                <w:rFonts w:ascii="宋体" w:hAnsi="宋体" w:cs="宋体" w:hint="eastAsia"/>
                <w:color w:val="000000"/>
                <w:sz w:val="21"/>
                <w:szCs w:val="21"/>
              </w:rPr>
              <w:t>(mm)：430(19吋)*330*44(1U)；防护等级：IP20；通信接口：RS232 / 5个干接点输出。</w:t>
            </w:r>
          </w:p>
        </w:tc>
        <w:tc>
          <w:tcPr>
            <w:tcW w:w="367" w:type="pct"/>
            <w:vAlign w:val="center"/>
          </w:tcPr>
          <w:p w14:paraId="64688415" w14:textId="77777777" w:rsidR="00846C6F" w:rsidRPr="00447230" w:rsidRDefault="00846C6F" w:rsidP="000F0C34">
            <w:pPr>
              <w:spacing w:after="0" w:line="240" w:lineRule="auto"/>
              <w:jc w:val="center"/>
              <w:rPr>
                <w:rFonts w:ascii="宋体" w:eastAsia="宋体" w:hAnsi="宋体" w:cs="宋体"/>
                <w:color w:val="000000"/>
                <w:sz w:val="21"/>
                <w:szCs w:val="21"/>
              </w:rPr>
            </w:pPr>
            <w:proofErr w:type="gramStart"/>
            <w:r w:rsidRPr="00447230">
              <w:rPr>
                <w:rFonts w:ascii="宋体" w:hAnsi="宋体" w:cs="宋体" w:hint="eastAsia"/>
                <w:color w:val="000000"/>
                <w:sz w:val="21"/>
                <w:szCs w:val="21"/>
              </w:rPr>
              <w:t>个</w:t>
            </w:r>
            <w:proofErr w:type="gramEnd"/>
          </w:p>
        </w:tc>
        <w:tc>
          <w:tcPr>
            <w:tcW w:w="342" w:type="pct"/>
            <w:vAlign w:val="center"/>
          </w:tcPr>
          <w:p w14:paraId="18A0072D"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617" w:type="pct"/>
          </w:tcPr>
          <w:p w14:paraId="4E401241" w14:textId="77777777" w:rsidR="00846C6F" w:rsidRPr="00447230" w:rsidRDefault="00846C6F" w:rsidP="000F0C34">
            <w:pPr>
              <w:spacing w:after="0" w:line="240" w:lineRule="auto"/>
              <w:jc w:val="left"/>
              <w:rPr>
                <w:rFonts w:ascii="宋体" w:hAnsi="宋体" w:cs="宋体"/>
                <w:color w:val="000000"/>
                <w:sz w:val="21"/>
                <w:szCs w:val="21"/>
              </w:rPr>
            </w:pPr>
          </w:p>
        </w:tc>
        <w:tc>
          <w:tcPr>
            <w:tcW w:w="685" w:type="pct"/>
          </w:tcPr>
          <w:p w14:paraId="0B091757" w14:textId="77777777" w:rsidR="00846C6F" w:rsidRPr="00447230" w:rsidRDefault="00846C6F" w:rsidP="000F0C34">
            <w:pPr>
              <w:spacing w:after="0" w:line="240" w:lineRule="auto"/>
              <w:jc w:val="left"/>
              <w:rPr>
                <w:rFonts w:ascii="宋体" w:hAnsi="宋体" w:cs="宋体"/>
                <w:color w:val="000000"/>
                <w:sz w:val="21"/>
                <w:szCs w:val="21"/>
              </w:rPr>
            </w:pPr>
          </w:p>
        </w:tc>
        <w:tc>
          <w:tcPr>
            <w:tcW w:w="959" w:type="pct"/>
            <w:vAlign w:val="center"/>
          </w:tcPr>
          <w:p w14:paraId="76D12245" w14:textId="77777777" w:rsidR="00846C6F" w:rsidRPr="00447230" w:rsidRDefault="00846C6F" w:rsidP="000F0C34">
            <w:pPr>
              <w:spacing w:after="0" w:line="240" w:lineRule="auto"/>
              <w:jc w:val="left"/>
              <w:rPr>
                <w:rFonts w:ascii="宋体" w:eastAsia="宋体" w:hAnsi="宋体" w:cs="宋体"/>
                <w:color w:val="000000"/>
                <w:sz w:val="21"/>
                <w:szCs w:val="21"/>
              </w:rPr>
            </w:pPr>
            <w:r w:rsidRPr="00447230">
              <w:rPr>
                <w:rFonts w:ascii="宋体" w:hAnsi="宋体" w:cs="宋体" w:hint="eastAsia"/>
                <w:color w:val="000000"/>
                <w:sz w:val="21"/>
                <w:szCs w:val="21"/>
              </w:rPr>
              <w:t>用于数据中心机房市电与发电机电源安全切换</w:t>
            </w:r>
          </w:p>
        </w:tc>
      </w:tr>
      <w:tr w:rsidR="00846C6F" w:rsidRPr="00447230" w14:paraId="51DB0F52" w14:textId="77777777" w:rsidTr="000F0C34">
        <w:trPr>
          <w:trHeight w:val="285"/>
        </w:trPr>
        <w:tc>
          <w:tcPr>
            <w:tcW w:w="351" w:type="pct"/>
            <w:vAlign w:val="center"/>
          </w:tcPr>
          <w:p w14:paraId="74DB37A4"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lastRenderedPageBreak/>
              <w:t>2</w:t>
            </w:r>
          </w:p>
        </w:tc>
        <w:tc>
          <w:tcPr>
            <w:tcW w:w="1679" w:type="pct"/>
            <w:vAlign w:val="center"/>
          </w:tcPr>
          <w:p w14:paraId="18F27755" w14:textId="77777777" w:rsidR="00846C6F" w:rsidRPr="00447230" w:rsidRDefault="00846C6F" w:rsidP="000F0C34">
            <w:pPr>
              <w:spacing w:after="0" w:line="240" w:lineRule="auto"/>
              <w:jc w:val="left"/>
              <w:rPr>
                <w:rFonts w:ascii="宋体" w:eastAsia="方正仿宋_GBK" w:hAnsi="宋体" w:cs="宋体"/>
                <w:color w:val="000000"/>
                <w:sz w:val="21"/>
                <w:szCs w:val="21"/>
              </w:rPr>
            </w:pPr>
            <w:r w:rsidRPr="00447230">
              <w:rPr>
                <w:rFonts w:ascii="宋体" w:hAnsi="宋体" w:cs="宋体" w:hint="eastAsia"/>
                <w:color w:val="000000"/>
                <w:sz w:val="21"/>
                <w:szCs w:val="21"/>
              </w:rPr>
              <w:t>ATS配电柜（尺寸</w:t>
            </w:r>
            <w:r w:rsidRPr="00447230">
              <w:rPr>
                <w:rFonts w:ascii="方正仿宋_GBK" w:eastAsia="方正仿宋_GBK" w:cs="宋体" w:hint="eastAsia"/>
                <w:sz w:val="21"/>
                <w:szCs w:val="21"/>
              </w:rPr>
              <w:t>600*400*1700mm)</w:t>
            </w:r>
          </w:p>
        </w:tc>
        <w:tc>
          <w:tcPr>
            <w:tcW w:w="367" w:type="pct"/>
            <w:vAlign w:val="center"/>
          </w:tcPr>
          <w:p w14:paraId="28D8A8F5" w14:textId="77777777" w:rsidR="00846C6F" w:rsidRPr="00447230" w:rsidRDefault="00846C6F" w:rsidP="000F0C34">
            <w:pPr>
              <w:spacing w:after="0" w:line="240" w:lineRule="auto"/>
              <w:jc w:val="center"/>
              <w:rPr>
                <w:rFonts w:ascii="宋体" w:eastAsia="宋体" w:hAnsi="宋体" w:cs="宋体"/>
                <w:color w:val="000000"/>
                <w:sz w:val="21"/>
                <w:szCs w:val="21"/>
              </w:rPr>
            </w:pPr>
            <w:proofErr w:type="gramStart"/>
            <w:r w:rsidRPr="00447230">
              <w:rPr>
                <w:rFonts w:ascii="宋体" w:hAnsi="宋体" w:cs="宋体" w:hint="eastAsia"/>
                <w:color w:val="000000"/>
                <w:sz w:val="21"/>
                <w:szCs w:val="21"/>
              </w:rPr>
              <w:t>个</w:t>
            </w:r>
            <w:proofErr w:type="gramEnd"/>
          </w:p>
        </w:tc>
        <w:tc>
          <w:tcPr>
            <w:tcW w:w="342" w:type="pct"/>
            <w:vAlign w:val="center"/>
          </w:tcPr>
          <w:p w14:paraId="1AD697DF" w14:textId="77777777" w:rsidR="00846C6F" w:rsidRPr="00447230" w:rsidRDefault="00846C6F" w:rsidP="000F0C34">
            <w:pPr>
              <w:spacing w:after="0" w:line="240" w:lineRule="auto"/>
              <w:jc w:val="center"/>
              <w:rPr>
                <w:rFonts w:ascii="宋体" w:eastAsia="宋体" w:hAnsi="宋体" w:cs="宋体"/>
                <w:color w:val="000000"/>
                <w:sz w:val="21"/>
                <w:szCs w:val="21"/>
              </w:rPr>
            </w:pPr>
            <w:r w:rsidRPr="00447230">
              <w:rPr>
                <w:rFonts w:ascii="宋体" w:hAnsi="宋体" w:cs="宋体" w:hint="eastAsia"/>
                <w:color w:val="000000"/>
                <w:sz w:val="21"/>
                <w:szCs w:val="21"/>
              </w:rPr>
              <w:t>1</w:t>
            </w:r>
          </w:p>
        </w:tc>
        <w:tc>
          <w:tcPr>
            <w:tcW w:w="617" w:type="pct"/>
          </w:tcPr>
          <w:p w14:paraId="358D09D3" w14:textId="77777777" w:rsidR="00846C6F" w:rsidRPr="00447230" w:rsidRDefault="00846C6F" w:rsidP="000F0C34">
            <w:pPr>
              <w:spacing w:after="0" w:line="240" w:lineRule="auto"/>
              <w:jc w:val="left"/>
              <w:rPr>
                <w:rFonts w:ascii="宋体" w:hAnsi="宋体" w:cs="宋体"/>
                <w:color w:val="000000"/>
                <w:sz w:val="21"/>
                <w:szCs w:val="21"/>
              </w:rPr>
            </w:pPr>
          </w:p>
        </w:tc>
        <w:tc>
          <w:tcPr>
            <w:tcW w:w="685" w:type="pct"/>
          </w:tcPr>
          <w:p w14:paraId="7EBEA5E3" w14:textId="77777777" w:rsidR="00846C6F" w:rsidRPr="00447230" w:rsidRDefault="00846C6F" w:rsidP="000F0C34">
            <w:pPr>
              <w:spacing w:after="0" w:line="240" w:lineRule="auto"/>
              <w:jc w:val="left"/>
              <w:rPr>
                <w:rFonts w:ascii="宋体" w:hAnsi="宋体" w:cs="宋体"/>
                <w:color w:val="000000"/>
                <w:sz w:val="21"/>
                <w:szCs w:val="21"/>
              </w:rPr>
            </w:pPr>
          </w:p>
        </w:tc>
        <w:tc>
          <w:tcPr>
            <w:tcW w:w="959" w:type="pct"/>
            <w:vAlign w:val="center"/>
          </w:tcPr>
          <w:p w14:paraId="72EEE52E" w14:textId="77777777" w:rsidR="00846C6F" w:rsidRPr="00447230" w:rsidRDefault="00846C6F" w:rsidP="000F0C34">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用于安装ATS使用</w:t>
            </w:r>
          </w:p>
        </w:tc>
      </w:tr>
      <w:tr w:rsidR="00846C6F" w:rsidRPr="00447230" w14:paraId="1114F524" w14:textId="77777777" w:rsidTr="000F0C34">
        <w:trPr>
          <w:trHeight w:val="683"/>
        </w:trPr>
        <w:tc>
          <w:tcPr>
            <w:tcW w:w="351" w:type="pct"/>
            <w:vAlign w:val="center"/>
          </w:tcPr>
          <w:p w14:paraId="5BE78F22" w14:textId="77777777" w:rsidR="00846C6F" w:rsidRPr="00447230" w:rsidRDefault="00846C6F" w:rsidP="000F0C34">
            <w:pPr>
              <w:spacing w:after="0" w:line="240" w:lineRule="auto"/>
              <w:jc w:val="center"/>
              <w:rPr>
                <w:rFonts w:ascii="宋体" w:eastAsia="宋体" w:hAnsi="宋体" w:cs="宋体"/>
                <w:color w:val="000000"/>
                <w:sz w:val="21"/>
                <w:szCs w:val="21"/>
              </w:rPr>
            </w:pPr>
            <w:r w:rsidRPr="00447230">
              <w:rPr>
                <w:rFonts w:ascii="宋体" w:hAnsi="宋体" w:cs="宋体" w:hint="eastAsia"/>
                <w:color w:val="000000"/>
                <w:sz w:val="21"/>
                <w:szCs w:val="21"/>
              </w:rPr>
              <w:t>3</w:t>
            </w:r>
          </w:p>
        </w:tc>
        <w:tc>
          <w:tcPr>
            <w:tcW w:w="1679" w:type="pct"/>
            <w:vAlign w:val="center"/>
          </w:tcPr>
          <w:p w14:paraId="5D6AFD17" w14:textId="77777777" w:rsidR="00846C6F" w:rsidRPr="00447230" w:rsidRDefault="00846C6F" w:rsidP="000F0C34">
            <w:pPr>
              <w:spacing w:after="0" w:line="240" w:lineRule="auto"/>
              <w:rPr>
                <w:rFonts w:ascii="宋体" w:hAnsi="宋体" w:cs="宋体"/>
                <w:color w:val="000000"/>
                <w:sz w:val="21"/>
                <w:szCs w:val="21"/>
              </w:rPr>
            </w:pPr>
            <w:r w:rsidRPr="00447230">
              <w:rPr>
                <w:rFonts w:ascii="宋体" w:hAnsi="宋体" w:cs="宋体" w:hint="eastAsia"/>
                <w:color w:val="000000"/>
                <w:sz w:val="21"/>
                <w:szCs w:val="21"/>
              </w:rPr>
              <w:t>铜排及辅材</w:t>
            </w:r>
          </w:p>
        </w:tc>
        <w:tc>
          <w:tcPr>
            <w:tcW w:w="367" w:type="pct"/>
            <w:vAlign w:val="center"/>
          </w:tcPr>
          <w:p w14:paraId="6C7C5137"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项</w:t>
            </w:r>
          </w:p>
        </w:tc>
        <w:tc>
          <w:tcPr>
            <w:tcW w:w="342" w:type="pct"/>
            <w:vAlign w:val="center"/>
          </w:tcPr>
          <w:p w14:paraId="7844A077"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617" w:type="pct"/>
          </w:tcPr>
          <w:p w14:paraId="7BCCEE3D" w14:textId="77777777" w:rsidR="00846C6F" w:rsidRPr="00447230" w:rsidRDefault="00846C6F" w:rsidP="000F0C34">
            <w:pPr>
              <w:spacing w:after="0" w:line="240" w:lineRule="auto"/>
              <w:jc w:val="left"/>
              <w:rPr>
                <w:rFonts w:ascii="宋体" w:hAnsi="宋体" w:cs="宋体"/>
                <w:color w:val="000000"/>
                <w:sz w:val="21"/>
                <w:szCs w:val="21"/>
              </w:rPr>
            </w:pPr>
          </w:p>
        </w:tc>
        <w:tc>
          <w:tcPr>
            <w:tcW w:w="685" w:type="pct"/>
          </w:tcPr>
          <w:p w14:paraId="7FDC817C" w14:textId="77777777" w:rsidR="00846C6F" w:rsidRPr="00447230" w:rsidRDefault="00846C6F" w:rsidP="000F0C34">
            <w:pPr>
              <w:spacing w:after="0" w:line="240" w:lineRule="auto"/>
              <w:jc w:val="left"/>
              <w:rPr>
                <w:rFonts w:ascii="宋体" w:hAnsi="宋体" w:cs="宋体"/>
                <w:color w:val="000000"/>
                <w:sz w:val="21"/>
                <w:szCs w:val="21"/>
              </w:rPr>
            </w:pPr>
          </w:p>
        </w:tc>
        <w:tc>
          <w:tcPr>
            <w:tcW w:w="959" w:type="pct"/>
            <w:vAlign w:val="center"/>
          </w:tcPr>
          <w:p w14:paraId="49605E78" w14:textId="77777777" w:rsidR="00846C6F" w:rsidRPr="00447230" w:rsidRDefault="00846C6F" w:rsidP="000F0C34">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用于ATS安装与配套施工所需材料</w:t>
            </w:r>
          </w:p>
        </w:tc>
      </w:tr>
      <w:tr w:rsidR="00846C6F" w:rsidRPr="00447230" w14:paraId="6B778BCF" w14:textId="77777777" w:rsidTr="000F0C34">
        <w:trPr>
          <w:trHeight w:val="302"/>
        </w:trPr>
        <w:tc>
          <w:tcPr>
            <w:tcW w:w="2739" w:type="pct"/>
            <w:gridSpan w:val="4"/>
            <w:shd w:val="clear" w:color="auto" w:fill="auto"/>
            <w:vAlign w:val="center"/>
          </w:tcPr>
          <w:p w14:paraId="6C0D2DDB" w14:textId="77777777" w:rsidR="00846C6F" w:rsidRPr="00447230" w:rsidRDefault="00846C6F" w:rsidP="000F0C34">
            <w:pPr>
              <w:spacing w:after="0" w:line="240" w:lineRule="auto"/>
              <w:jc w:val="center"/>
              <w:rPr>
                <w:rFonts w:ascii="宋体" w:hAnsi="宋体" w:cs="宋体"/>
                <w:color w:val="000000"/>
                <w:sz w:val="21"/>
                <w:szCs w:val="21"/>
              </w:rPr>
            </w:pPr>
            <w:r>
              <w:rPr>
                <w:rFonts w:ascii="宋体" w:hAnsi="宋体" w:cs="宋体" w:hint="eastAsia"/>
                <w:b/>
                <w:color w:val="000000"/>
                <w:sz w:val="21"/>
                <w:szCs w:val="21"/>
              </w:rPr>
              <w:t xml:space="preserve">小 </w:t>
            </w:r>
            <w:r>
              <w:rPr>
                <w:rFonts w:ascii="宋体" w:hAnsi="宋体" w:cs="宋体"/>
                <w:b/>
                <w:color w:val="000000"/>
                <w:sz w:val="21"/>
                <w:szCs w:val="21"/>
              </w:rPr>
              <w:t xml:space="preserve"> </w:t>
            </w:r>
            <w:r>
              <w:rPr>
                <w:rFonts w:ascii="宋体" w:hAnsi="宋体" w:cs="宋体" w:hint="eastAsia"/>
                <w:b/>
                <w:color w:val="000000"/>
                <w:sz w:val="21"/>
                <w:szCs w:val="21"/>
              </w:rPr>
              <w:t>计</w:t>
            </w:r>
          </w:p>
        </w:tc>
        <w:tc>
          <w:tcPr>
            <w:tcW w:w="2261" w:type="pct"/>
            <w:gridSpan w:val="3"/>
          </w:tcPr>
          <w:p w14:paraId="50A52B36" w14:textId="77777777" w:rsidR="00846C6F" w:rsidRPr="00447230" w:rsidRDefault="00846C6F" w:rsidP="000F0C34">
            <w:pPr>
              <w:spacing w:after="0" w:line="240" w:lineRule="auto"/>
              <w:jc w:val="left"/>
              <w:rPr>
                <w:rFonts w:ascii="宋体" w:hAnsi="宋体" w:cs="宋体"/>
                <w:color w:val="000000"/>
                <w:sz w:val="21"/>
                <w:szCs w:val="21"/>
              </w:rPr>
            </w:pPr>
          </w:p>
        </w:tc>
      </w:tr>
      <w:tr w:rsidR="00846C6F" w:rsidRPr="00447230" w14:paraId="5798B484" w14:textId="77777777" w:rsidTr="000F0C34">
        <w:trPr>
          <w:trHeight w:val="285"/>
        </w:trPr>
        <w:tc>
          <w:tcPr>
            <w:tcW w:w="5000" w:type="pct"/>
            <w:gridSpan w:val="7"/>
            <w:shd w:val="clear" w:color="auto" w:fill="auto"/>
          </w:tcPr>
          <w:p w14:paraId="643B7231" w14:textId="77777777" w:rsidR="00846C6F" w:rsidRPr="00447230" w:rsidRDefault="00846C6F" w:rsidP="000F0C34">
            <w:pPr>
              <w:spacing w:after="0" w:line="240" w:lineRule="auto"/>
              <w:jc w:val="left"/>
              <w:rPr>
                <w:rFonts w:ascii="宋体" w:hAnsi="宋体" w:cs="宋体"/>
                <w:b/>
                <w:bCs/>
                <w:color w:val="000000"/>
                <w:sz w:val="21"/>
                <w:szCs w:val="21"/>
              </w:rPr>
            </w:pPr>
            <w:r w:rsidRPr="00447230">
              <w:rPr>
                <w:rFonts w:ascii="宋体" w:hAnsi="宋体" w:cs="宋体" w:hint="eastAsia"/>
                <w:b/>
                <w:bCs/>
                <w:color w:val="000000"/>
                <w:sz w:val="21"/>
                <w:szCs w:val="21"/>
              </w:rPr>
              <w:t>四、綦江校</w:t>
            </w:r>
            <w:proofErr w:type="gramStart"/>
            <w:r w:rsidRPr="00447230">
              <w:rPr>
                <w:rFonts w:ascii="宋体" w:hAnsi="宋体" w:cs="宋体" w:hint="eastAsia"/>
                <w:b/>
                <w:bCs/>
                <w:color w:val="000000"/>
                <w:sz w:val="21"/>
                <w:szCs w:val="21"/>
              </w:rPr>
              <w:t>区数据</w:t>
            </w:r>
            <w:proofErr w:type="gramEnd"/>
            <w:r w:rsidRPr="00447230">
              <w:rPr>
                <w:rFonts w:ascii="宋体" w:hAnsi="宋体" w:cs="宋体" w:hint="eastAsia"/>
                <w:b/>
                <w:bCs/>
                <w:color w:val="000000"/>
                <w:sz w:val="21"/>
                <w:szCs w:val="21"/>
              </w:rPr>
              <w:t>中心机房大门改造</w:t>
            </w:r>
          </w:p>
        </w:tc>
      </w:tr>
      <w:tr w:rsidR="00846C6F" w:rsidRPr="00447230" w14:paraId="58D50B71" w14:textId="77777777" w:rsidTr="000F0C34">
        <w:trPr>
          <w:trHeight w:val="285"/>
        </w:trPr>
        <w:tc>
          <w:tcPr>
            <w:tcW w:w="351" w:type="pct"/>
            <w:vAlign w:val="center"/>
          </w:tcPr>
          <w:p w14:paraId="18520951"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1679" w:type="pct"/>
            <w:vAlign w:val="center"/>
          </w:tcPr>
          <w:p w14:paraId="1E3C2858" w14:textId="77777777" w:rsidR="00846C6F" w:rsidRPr="00447230" w:rsidRDefault="00846C6F" w:rsidP="000F0C34">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防火防盗门（单门，高208cm，宽98cm)</w:t>
            </w:r>
          </w:p>
        </w:tc>
        <w:tc>
          <w:tcPr>
            <w:tcW w:w="367" w:type="pct"/>
            <w:vAlign w:val="center"/>
          </w:tcPr>
          <w:p w14:paraId="04E46920"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套</w:t>
            </w:r>
          </w:p>
        </w:tc>
        <w:tc>
          <w:tcPr>
            <w:tcW w:w="342" w:type="pct"/>
            <w:vAlign w:val="center"/>
          </w:tcPr>
          <w:p w14:paraId="49A1AA18"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617" w:type="pct"/>
          </w:tcPr>
          <w:p w14:paraId="5A0740C5" w14:textId="77777777" w:rsidR="00846C6F" w:rsidRPr="00447230" w:rsidRDefault="00846C6F" w:rsidP="000F0C34">
            <w:pPr>
              <w:spacing w:after="0" w:line="240" w:lineRule="auto"/>
              <w:ind w:firstLineChars="300" w:firstLine="630"/>
              <w:jc w:val="left"/>
              <w:rPr>
                <w:rFonts w:ascii="宋体" w:hAnsi="宋体" w:cs="宋体"/>
                <w:color w:val="000000"/>
                <w:sz w:val="21"/>
                <w:szCs w:val="21"/>
              </w:rPr>
            </w:pPr>
          </w:p>
        </w:tc>
        <w:tc>
          <w:tcPr>
            <w:tcW w:w="685" w:type="pct"/>
          </w:tcPr>
          <w:p w14:paraId="634CAE8A" w14:textId="77777777" w:rsidR="00846C6F" w:rsidRPr="00447230" w:rsidRDefault="00846C6F" w:rsidP="000F0C34">
            <w:pPr>
              <w:spacing w:after="0" w:line="240" w:lineRule="auto"/>
              <w:ind w:firstLineChars="300" w:firstLine="630"/>
              <w:jc w:val="left"/>
              <w:rPr>
                <w:rFonts w:ascii="宋体" w:hAnsi="宋体" w:cs="宋体"/>
                <w:color w:val="000000"/>
                <w:sz w:val="21"/>
                <w:szCs w:val="21"/>
              </w:rPr>
            </w:pPr>
          </w:p>
        </w:tc>
        <w:tc>
          <w:tcPr>
            <w:tcW w:w="959" w:type="pct"/>
            <w:vMerge w:val="restart"/>
            <w:vAlign w:val="center"/>
          </w:tcPr>
          <w:p w14:paraId="0FD0D055" w14:textId="77777777" w:rsidR="00846C6F" w:rsidRPr="00447230" w:rsidRDefault="00846C6F" w:rsidP="000F0C34">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定</w:t>
            </w:r>
            <w:r w:rsidRPr="00447230">
              <w:rPr>
                <w:rFonts w:ascii="宋体" w:hAnsi="宋体" w:cs="宋体"/>
                <w:color w:val="000000"/>
                <w:sz w:val="21"/>
                <w:szCs w:val="21"/>
              </w:rPr>
              <w:t>制</w:t>
            </w:r>
          </w:p>
        </w:tc>
      </w:tr>
      <w:tr w:rsidR="00846C6F" w:rsidRPr="00447230" w14:paraId="28D8E0D3" w14:textId="77777777" w:rsidTr="000F0C34">
        <w:trPr>
          <w:trHeight w:val="540"/>
        </w:trPr>
        <w:tc>
          <w:tcPr>
            <w:tcW w:w="351" w:type="pct"/>
            <w:vAlign w:val="center"/>
          </w:tcPr>
          <w:p w14:paraId="0024E198"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2</w:t>
            </w:r>
          </w:p>
        </w:tc>
        <w:tc>
          <w:tcPr>
            <w:tcW w:w="1679" w:type="pct"/>
            <w:vAlign w:val="center"/>
          </w:tcPr>
          <w:p w14:paraId="21EF3B25" w14:textId="77777777" w:rsidR="00846C6F" w:rsidRPr="00447230" w:rsidRDefault="00846C6F" w:rsidP="000F0C34">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防火防盗门（双门，高205cm，宽178.5cm)</w:t>
            </w:r>
          </w:p>
        </w:tc>
        <w:tc>
          <w:tcPr>
            <w:tcW w:w="367" w:type="pct"/>
            <w:vAlign w:val="center"/>
          </w:tcPr>
          <w:p w14:paraId="71BCB363"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套</w:t>
            </w:r>
          </w:p>
        </w:tc>
        <w:tc>
          <w:tcPr>
            <w:tcW w:w="342" w:type="pct"/>
            <w:vAlign w:val="center"/>
          </w:tcPr>
          <w:p w14:paraId="6F3AC6FC"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617" w:type="pct"/>
          </w:tcPr>
          <w:p w14:paraId="3CF0B2A6" w14:textId="77777777" w:rsidR="00846C6F" w:rsidRPr="00447230" w:rsidRDefault="00846C6F" w:rsidP="000F0C34">
            <w:pPr>
              <w:spacing w:after="0" w:line="240" w:lineRule="auto"/>
              <w:jc w:val="left"/>
              <w:rPr>
                <w:rFonts w:ascii="宋体" w:hAnsi="宋体" w:cs="宋体"/>
                <w:color w:val="000000"/>
                <w:sz w:val="21"/>
                <w:szCs w:val="21"/>
              </w:rPr>
            </w:pPr>
          </w:p>
        </w:tc>
        <w:tc>
          <w:tcPr>
            <w:tcW w:w="685" w:type="pct"/>
          </w:tcPr>
          <w:p w14:paraId="790262F1" w14:textId="77777777" w:rsidR="00846C6F" w:rsidRPr="00447230" w:rsidRDefault="00846C6F" w:rsidP="000F0C34">
            <w:pPr>
              <w:spacing w:after="0" w:line="240" w:lineRule="auto"/>
              <w:jc w:val="left"/>
              <w:rPr>
                <w:rFonts w:ascii="宋体" w:hAnsi="宋体" w:cs="宋体"/>
                <w:color w:val="000000"/>
                <w:sz w:val="21"/>
                <w:szCs w:val="21"/>
              </w:rPr>
            </w:pPr>
          </w:p>
        </w:tc>
        <w:tc>
          <w:tcPr>
            <w:tcW w:w="959" w:type="pct"/>
            <w:vMerge/>
            <w:vAlign w:val="center"/>
          </w:tcPr>
          <w:p w14:paraId="6B9AB32E" w14:textId="77777777" w:rsidR="00846C6F" w:rsidRPr="00447230" w:rsidRDefault="00846C6F" w:rsidP="000F0C34">
            <w:pPr>
              <w:spacing w:after="0" w:line="240" w:lineRule="auto"/>
              <w:jc w:val="left"/>
              <w:rPr>
                <w:rFonts w:ascii="宋体" w:hAnsi="宋体" w:cs="宋体"/>
                <w:color w:val="000000"/>
                <w:sz w:val="21"/>
                <w:szCs w:val="21"/>
              </w:rPr>
            </w:pPr>
          </w:p>
        </w:tc>
      </w:tr>
      <w:tr w:rsidR="00846C6F" w:rsidRPr="00447230" w14:paraId="3539656F" w14:textId="77777777" w:rsidTr="000F0C34">
        <w:trPr>
          <w:trHeight w:val="540"/>
        </w:trPr>
        <w:tc>
          <w:tcPr>
            <w:tcW w:w="351" w:type="pct"/>
            <w:vAlign w:val="center"/>
          </w:tcPr>
          <w:p w14:paraId="2335D4E6"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2</w:t>
            </w:r>
          </w:p>
        </w:tc>
        <w:tc>
          <w:tcPr>
            <w:tcW w:w="1679" w:type="pct"/>
            <w:vAlign w:val="center"/>
          </w:tcPr>
          <w:p w14:paraId="633531A7" w14:textId="77777777" w:rsidR="00846C6F" w:rsidRPr="00447230" w:rsidRDefault="00846C6F" w:rsidP="000F0C34">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进出门磁感应设备、线路接入原有环境监控系统</w:t>
            </w:r>
          </w:p>
        </w:tc>
        <w:tc>
          <w:tcPr>
            <w:tcW w:w="367" w:type="pct"/>
            <w:vAlign w:val="center"/>
          </w:tcPr>
          <w:p w14:paraId="0ABEB30E"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套</w:t>
            </w:r>
          </w:p>
        </w:tc>
        <w:tc>
          <w:tcPr>
            <w:tcW w:w="342" w:type="pct"/>
            <w:vAlign w:val="center"/>
          </w:tcPr>
          <w:p w14:paraId="50E7DC54"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2</w:t>
            </w:r>
          </w:p>
        </w:tc>
        <w:tc>
          <w:tcPr>
            <w:tcW w:w="617" w:type="pct"/>
          </w:tcPr>
          <w:p w14:paraId="69FC5DDA" w14:textId="77777777" w:rsidR="00846C6F" w:rsidRPr="00447230" w:rsidRDefault="00846C6F" w:rsidP="000F0C34">
            <w:pPr>
              <w:spacing w:after="0" w:line="240" w:lineRule="auto"/>
              <w:jc w:val="left"/>
              <w:rPr>
                <w:rFonts w:ascii="宋体" w:hAnsi="宋体" w:cs="宋体"/>
                <w:color w:val="000000"/>
                <w:sz w:val="21"/>
                <w:szCs w:val="21"/>
              </w:rPr>
            </w:pPr>
          </w:p>
        </w:tc>
        <w:tc>
          <w:tcPr>
            <w:tcW w:w="685" w:type="pct"/>
          </w:tcPr>
          <w:p w14:paraId="11A95E26" w14:textId="77777777" w:rsidR="00846C6F" w:rsidRPr="00447230" w:rsidRDefault="00846C6F" w:rsidP="000F0C34">
            <w:pPr>
              <w:spacing w:after="0" w:line="240" w:lineRule="auto"/>
              <w:jc w:val="left"/>
              <w:rPr>
                <w:rFonts w:ascii="宋体" w:hAnsi="宋体" w:cs="宋体"/>
                <w:color w:val="000000"/>
                <w:sz w:val="21"/>
                <w:szCs w:val="21"/>
              </w:rPr>
            </w:pPr>
          </w:p>
        </w:tc>
        <w:tc>
          <w:tcPr>
            <w:tcW w:w="959" w:type="pct"/>
            <w:vAlign w:val="center"/>
          </w:tcPr>
          <w:p w14:paraId="298D8523" w14:textId="77777777" w:rsidR="00846C6F" w:rsidRPr="00846C6F" w:rsidRDefault="00846C6F" w:rsidP="00846C6F">
            <w:pPr>
              <w:spacing w:after="0" w:line="240" w:lineRule="exact"/>
              <w:jc w:val="left"/>
              <w:rPr>
                <w:rFonts w:ascii="宋体" w:hAnsi="宋体" w:cs="宋体"/>
                <w:color w:val="000000"/>
                <w:sz w:val="13"/>
                <w:szCs w:val="13"/>
              </w:rPr>
            </w:pPr>
            <w:r w:rsidRPr="00846C6F">
              <w:rPr>
                <w:rFonts w:ascii="宋体" w:hAnsi="宋体" w:cs="宋体" w:hint="eastAsia"/>
                <w:color w:val="000000"/>
                <w:sz w:val="13"/>
                <w:szCs w:val="13"/>
              </w:rPr>
              <w:t>綦江校</w:t>
            </w:r>
            <w:proofErr w:type="gramStart"/>
            <w:r w:rsidRPr="00846C6F">
              <w:rPr>
                <w:rFonts w:ascii="宋体" w:hAnsi="宋体" w:cs="宋体" w:hint="eastAsia"/>
                <w:color w:val="000000"/>
                <w:sz w:val="13"/>
                <w:szCs w:val="13"/>
              </w:rPr>
              <w:t>区数据</w:t>
            </w:r>
            <w:proofErr w:type="gramEnd"/>
            <w:r w:rsidRPr="00846C6F">
              <w:rPr>
                <w:rFonts w:ascii="宋体" w:hAnsi="宋体" w:cs="宋体" w:hint="eastAsia"/>
                <w:color w:val="000000"/>
                <w:sz w:val="13"/>
                <w:szCs w:val="13"/>
              </w:rPr>
              <w:t>中心机房2个门，接入綦江校</w:t>
            </w:r>
            <w:proofErr w:type="gramStart"/>
            <w:r w:rsidRPr="00846C6F">
              <w:rPr>
                <w:rFonts w:ascii="宋体" w:hAnsi="宋体" w:cs="宋体" w:hint="eastAsia"/>
                <w:color w:val="000000"/>
                <w:sz w:val="13"/>
                <w:szCs w:val="13"/>
              </w:rPr>
              <w:t>区数据</w:t>
            </w:r>
            <w:proofErr w:type="gramEnd"/>
            <w:r w:rsidRPr="00846C6F">
              <w:rPr>
                <w:rFonts w:ascii="宋体" w:hAnsi="宋体" w:cs="宋体" w:hint="eastAsia"/>
                <w:color w:val="000000"/>
                <w:sz w:val="13"/>
                <w:szCs w:val="13"/>
              </w:rPr>
              <w:t>中心机房的环境监控主机</w:t>
            </w:r>
          </w:p>
        </w:tc>
      </w:tr>
      <w:tr w:rsidR="00846C6F" w:rsidRPr="00447230" w14:paraId="2D68005F" w14:textId="77777777" w:rsidTr="000F0C34">
        <w:trPr>
          <w:trHeight w:val="305"/>
        </w:trPr>
        <w:tc>
          <w:tcPr>
            <w:tcW w:w="2739" w:type="pct"/>
            <w:gridSpan w:val="4"/>
            <w:shd w:val="clear" w:color="auto" w:fill="auto"/>
            <w:vAlign w:val="center"/>
          </w:tcPr>
          <w:p w14:paraId="75F5255E" w14:textId="77777777" w:rsidR="00846C6F" w:rsidRPr="00447230" w:rsidRDefault="00846C6F" w:rsidP="000F0C34">
            <w:pPr>
              <w:spacing w:after="0" w:line="240" w:lineRule="auto"/>
              <w:jc w:val="center"/>
              <w:rPr>
                <w:rFonts w:ascii="宋体" w:hAnsi="宋体" w:cs="宋体"/>
                <w:color w:val="000000"/>
                <w:sz w:val="21"/>
                <w:szCs w:val="21"/>
              </w:rPr>
            </w:pPr>
            <w:r>
              <w:rPr>
                <w:rFonts w:ascii="宋体" w:hAnsi="宋体" w:cs="宋体" w:hint="eastAsia"/>
                <w:b/>
                <w:color w:val="000000"/>
                <w:sz w:val="21"/>
                <w:szCs w:val="21"/>
              </w:rPr>
              <w:t xml:space="preserve">小 </w:t>
            </w:r>
            <w:r>
              <w:rPr>
                <w:rFonts w:ascii="宋体" w:hAnsi="宋体" w:cs="宋体"/>
                <w:b/>
                <w:color w:val="000000"/>
                <w:sz w:val="21"/>
                <w:szCs w:val="21"/>
              </w:rPr>
              <w:t xml:space="preserve"> </w:t>
            </w:r>
            <w:r>
              <w:rPr>
                <w:rFonts w:ascii="宋体" w:hAnsi="宋体" w:cs="宋体" w:hint="eastAsia"/>
                <w:b/>
                <w:color w:val="000000"/>
                <w:sz w:val="21"/>
                <w:szCs w:val="21"/>
              </w:rPr>
              <w:t>计</w:t>
            </w:r>
          </w:p>
        </w:tc>
        <w:tc>
          <w:tcPr>
            <w:tcW w:w="2261" w:type="pct"/>
            <w:gridSpan w:val="3"/>
          </w:tcPr>
          <w:p w14:paraId="58A78361" w14:textId="77777777" w:rsidR="00846C6F" w:rsidRPr="00447230" w:rsidRDefault="00846C6F" w:rsidP="000F0C34">
            <w:pPr>
              <w:spacing w:after="0" w:line="240" w:lineRule="auto"/>
              <w:jc w:val="left"/>
              <w:rPr>
                <w:rFonts w:ascii="宋体" w:hAnsi="宋体" w:cs="宋体"/>
                <w:color w:val="000000"/>
                <w:sz w:val="21"/>
                <w:szCs w:val="21"/>
              </w:rPr>
            </w:pPr>
          </w:p>
        </w:tc>
      </w:tr>
      <w:tr w:rsidR="00846C6F" w:rsidRPr="00447230" w14:paraId="681F6964" w14:textId="77777777" w:rsidTr="000F0C34">
        <w:trPr>
          <w:trHeight w:val="285"/>
        </w:trPr>
        <w:tc>
          <w:tcPr>
            <w:tcW w:w="5000" w:type="pct"/>
            <w:gridSpan w:val="7"/>
            <w:shd w:val="clear" w:color="auto" w:fill="auto"/>
          </w:tcPr>
          <w:p w14:paraId="09E31814" w14:textId="77777777" w:rsidR="00846C6F" w:rsidRPr="00447230" w:rsidRDefault="00846C6F" w:rsidP="000F0C34">
            <w:pPr>
              <w:spacing w:after="0" w:line="240" w:lineRule="auto"/>
              <w:jc w:val="left"/>
              <w:rPr>
                <w:rFonts w:ascii="宋体" w:hAnsi="宋体" w:cs="宋体"/>
                <w:b/>
                <w:bCs/>
                <w:color w:val="000000"/>
                <w:sz w:val="21"/>
                <w:szCs w:val="21"/>
              </w:rPr>
            </w:pPr>
            <w:r w:rsidRPr="00447230">
              <w:rPr>
                <w:rFonts w:ascii="宋体" w:hAnsi="宋体" w:cs="宋体" w:hint="eastAsia"/>
                <w:b/>
                <w:bCs/>
                <w:color w:val="000000"/>
                <w:sz w:val="21"/>
                <w:szCs w:val="21"/>
              </w:rPr>
              <w:t>五、配套工程</w:t>
            </w:r>
          </w:p>
        </w:tc>
      </w:tr>
      <w:tr w:rsidR="00846C6F" w:rsidRPr="00447230" w14:paraId="53630D8E" w14:textId="77777777" w:rsidTr="000F0C34">
        <w:trPr>
          <w:trHeight w:val="495"/>
        </w:trPr>
        <w:tc>
          <w:tcPr>
            <w:tcW w:w="351" w:type="pct"/>
            <w:vAlign w:val="center"/>
          </w:tcPr>
          <w:p w14:paraId="181B0F07"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1679" w:type="pct"/>
            <w:vAlign w:val="center"/>
          </w:tcPr>
          <w:p w14:paraId="611C3005" w14:textId="77777777" w:rsidR="00846C6F" w:rsidRPr="00447230" w:rsidRDefault="00846C6F" w:rsidP="000F0C34">
            <w:pPr>
              <w:spacing w:after="0" w:line="240" w:lineRule="auto"/>
              <w:jc w:val="left"/>
              <w:rPr>
                <w:rFonts w:ascii="宋体" w:hAnsi="宋体" w:cs="宋体"/>
                <w:color w:val="000000"/>
                <w:sz w:val="21"/>
                <w:szCs w:val="21"/>
              </w:rPr>
            </w:pPr>
            <w:r w:rsidRPr="00447230">
              <w:rPr>
                <w:rFonts w:ascii="宋体" w:hAnsi="宋体" w:cs="宋体" w:hint="eastAsia"/>
                <w:color w:val="000000"/>
                <w:sz w:val="21"/>
                <w:szCs w:val="21"/>
              </w:rPr>
              <w:t>相关环监、消防系统线缆敷设；设备安装及调试</w:t>
            </w:r>
          </w:p>
        </w:tc>
        <w:tc>
          <w:tcPr>
            <w:tcW w:w="367" w:type="pct"/>
            <w:vAlign w:val="center"/>
          </w:tcPr>
          <w:p w14:paraId="116B1DAA"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项</w:t>
            </w:r>
          </w:p>
        </w:tc>
        <w:tc>
          <w:tcPr>
            <w:tcW w:w="342" w:type="pct"/>
            <w:vAlign w:val="center"/>
          </w:tcPr>
          <w:p w14:paraId="555DC12C" w14:textId="77777777" w:rsidR="00846C6F" w:rsidRPr="00447230" w:rsidRDefault="00846C6F" w:rsidP="000F0C34">
            <w:pPr>
              <w:spacing w:after="0" w:line="240" w:lineRule="auto"/>
              <w:jc w:val="center"/>
              <w:rPr>
                <w:rFonts w:ascii="宋体" w:hAnsi="宋体" w:cs="宋体"/>
                <w:color w:val="000000"/>
                <w:sz w:val="21"/>
                <w:szCs w:val="21"/>
              </w:rPr>
            </w:pPr>
            <w:r w:rsidRPr="00447230">
              <w:rPr>
                <w:rFonts w:ascii="宋体" w:hAnsi="宋体" w:cs="宋体" w:hint="eastAsia"/>
                <w:color w:val="000000"/>
                <w:sz w:val="21"/>
                <w:szCs w:val="21"/>
              </w:rPr>
              <w:t>1</w:t>
            </w:r>
          </w:p>
        </w:tc>
        <w:tc>
          <w:tcPr>
            <w:tcW w:w="617" w:type="pct"/>
          </w:tcPr>
          <w:p w14:paraId="08C89A97" w14:textId="77777777" w:rsidR="00846C6F" w:rsidRPr="00447230" w:rsidRDefault="00846C6F" w:rsidP="000F0C34">
            <w:pPr>
              <w:spacing w:after="0" w:line="240" w:lineRule="auto"/>
              <w:jc w:val="left"/>
              <w:rPr>
                <w:rFonts w:ascii="宋体" w:hAnsi="宋体" w:cs="宋体"/>
                <w:color w:val="000000"/>
                <w:sz w:val="21"/>
                <w:szCs w:val="21"/>
              </w:rPr>
            </w:pPr>
          </w:p>
        </w:tc>
        <w:tc>
          <w:tcPr>
            <w:tcW w:w="685" w:type="pct"/>
          </w:tcPr>
          <w:p w14:paraId="12DF5206" w14:textId="77777777" w:rsidR="00846C6F" w:rsidRPr="00447230" w:rsidRDefault="00846C6F" w:rsidP="000F0C34">
            <w:pPr>
              <w:spacing w:after="0" w:line="240" w:lineRule="auto"/>
              <w:jc w:val="left"/>
              <w:rPr>
                <w:rFonts w:ascii="宋体" w:hAnsi="宋体" w:cs="宋体"/>
                <w:color w:val="000000"/>
                <w:sz w:val="21"/>
                <w:szCs w:val="21"/>
              </w:rPr>
            </w:pPr>
          </w:p>
        </w:tc>
        <w:tc>
          <w:tcPr>
            <w:tcW w:w="959" w:type="pct"/>
            <w:vAlign w:val="center"/>
          </w:tcPr>
          <w:p w14:paraId="1C5A6861" w14:textId="77777777" w:rsidR="00846C6F" w:rsidRPr="00447230" w:rsidRDefault="00846C6F" w:rsidP="000F0C34">
            <w:pPr>
              <w:spacing w:after="0" w:line="240" w:lineRule="auto"/>
              <w:jc w:val="left"/>
              <w:rPr>
                <w:rFonts w:ascii="宋体" w:hAnsi="宋体" w:cs="宋体"/>
                <w:color w:val="000000"/>
                <w:sz w:val="21"/>
                <w:szCs w:val="21"/>
              </w:rPr>
            </w:pPr>
          </w:p>
        </w:tc>
      </w:tr>
      <w:tr w:rsidR="00846C6F" w:rsidRPr="00447230" w14:paraId="4ECD431A" w14:textId="77777777" w:rsidTr="000F0C34">
        <w:trPr>
          <w:trHeight w:val="308"/>
        </w:trPr>
        <w:tc>
          <w:tcPr>
            <w:tcW w:w="2739" w:type="pct"/>
            <w:gridSpan w:val="4"/>
            <w:shd w:val="clear" w:color="auto" w:fill="auto"/>
            <w:vAlign w:val="center"/>
          </w:tcPr>
          <w:p w14:paraId="1A0BE2E5" w14:textId="77777777" w:rsidR="00846C6F" w:rsidRPr="00447230" w:rsidRDefault="00846C6F" w:rsidP="000F0C34">
            <w:pPr>
              <w:spacing w:after="0" w:line="240" w:lineRule="auto"/>
              <w:jc w:val="center"/>
              <w:rPr>
                <w:rFonts w:ascii="宋体" w:hAnsi="宋体" w:cs="宋体"/>
                <w:color w:val="000000"/>
                <w:sz w:val="21"/>
                <w:szCs w:val="21"/>
              </w:rPr>
            </w:pPr>
            <w:r>
              <w:rPr>
                <w:rFonts w:ascii="宋体" w:hAnsi="宋体" w:cs="宋体" w:hint="eastAsia"/>
                <w:b/>
                <w:color w:val="000000"/>
                <w:sz w:val="21"/>
                <w:szCs w:val="21"/>
              </w:rPr>
              <w:t xml:space="preserve">小 </w:t>
            </w:r>
            <w:r>
              <w:rPr>
                <w:rFonts w:ascii="宋体" w:hAnsi="宋体" w:cs="宋体"/>
                <w:b/>
                <w:color w:val="000000"/>
                <w:sz w:val="21"/>
                <w:szCs w:val="21"/>
              </w:rPr>
              <w:t xml:space="preserve"> </w:t>
            </w:r>
            <w:r>
              <w:rPr>
                <w:rFonts w:ascii="宋体" w:hAnsi="宋体" w:cs="宋体" w:hint="eastAsia"/>
                <w:b/>
                <w:color w:val="000000"/>
                <w:sz w:val="21"/>
                <w:szCs w:val="21"/>
              </w:rPr>
              <w:t>计</w:t>
            </w:r>
          </w:p>
        </w:tc>
        <w:tc>
          <w:tcPr>
            <w:tcW w:w="2261" w:type="pct"/>
            <w:gridSpan w:val="3"/>
          </w:tcPr>
          <w:p w14:paraId="550C2AA8" w14:textId="77777777" w:rsidR="00846C6F" w:rsidRPr="00447230" w:rsidRDefault="00846C6F" w:rsidP="000F0C34">
            <w:pPr>
              <w:spacing w:after="0" w:line="240" w:lineRule="auto"/>
              <w:jc w:val="left"/>
              <w:rPr>
                <w:rFonts w:ascii="宋体" w:hAnsi="宋体" w:cs="宋体"/>
                <w:color w:val="000000"/>
                <w:sz w:val="21"/>
                <w:szCs w:val="21"/>
              </w:rPr>
            </w:pPr>
          </w:p>
        </w:tc>
      </w:tr>
      <w:tr w:rsidR="00846C6F" w:rsidRPr="00447230" w14:paraId="46F6C058" w14:textId="77777777" w:rsidTr="000F0C34">
        <w:trPr>
          <w:trHeight w:val="308"/>
        </w:trPr>
        <w:tc>
          <w:tcPr>
            <w:tcW w:w="2739" w:type="pct"/>
            <w:gridSpan w:val="4"/>
            <w:shd w:val="clear" w:color="auto" w:fill="FFC000"/>
            <w:vAlign w:val="center"/>
          </w:tcPr>
          <w:p w14:paraId="33940EA5" w14:textId="77777777" w:rsidR="00846C6F" w:rsidRPr="00447230" w:rsidRDefault="00846C6F" w:rsidP="000F0C34">
            <w:pPr>
              <w:spacing w:after="0" w:line="240" w:lineRule="auto"/>
              <w:jc w:val="center"/>
              <w:rPr>
                <w:rFonts w:ascii="宋体" w:hAnsi="宋体" w:cs="宋体"/>
                <w:b/>
                <w:color w:val="000000"/>
                <w:sz w:val="21"/>
                <w:szCs w:val="21"/>
              </w:rPr>
            </w:pPr>
            <w:r>
              <w:rPr>
                <w:rFonts w:ascii="宋体" w:hAnsi="宋体" w:cs="宋体" w:hint="eastAsia"/>
                <w:b/>
                <w:color w:val="000000"/>
                <w:sz w:val="21"/>
                <w:szCs w:val="21"/>
              </w:rPr>
              <w:t xml:space="preserve">总 </w:t>
            </w:r>
            <w:r>
              <w:rPr>
                <w:rFonts w:ascii="宋体" w:hAnsi="宋体" w:cs="宋体"/>
                <w:b/>
                <w:color w:val="000000"/>
                <w:sz w:val="21"/>
                <w:szCs w:val="21"/>
              </w:rPr>
              <w:t xml:space="preserve"> </w:t>
            </w:r>
            <w:r>
              <w:rPr>
                <w:rFonts w:ascii="宋体" w:hAnsi="宋体" w:cs="宋体" w:hint="eastAsia"/>
                <w:b/>
                <w:color w:val="000000"/>
                <w:sz w:val="21"/>
                <w:szCs w:val="21"/>
              </w:rPr>
              <w:t>计</w:t>
            </w:r>
          </w:p>
        </w:tc>
        <w:tc>
          <w:tcPr>
            <w:tcW w:w="2261" w:type="pct"/>
            <w:gridSpan w:val="3"/>
          </w:tcPr>
          <w:p w14:paraId="52028D62" w14:textId="77777777" w:rsidR="00846C6F" w:rsidRPr="00447230" w:rsidRDefault="00846C6F" w:rsidP="000F0C34">
            <w:pPr>
              <w:spacing w:after="0" w:line="240" w:lineRule="auto"/>
              <w:jc w:val="left"/>
              <w:rPr>
                <w:rFonts w:ascii="宋体" w:hAnsi="宋体" w:cs="宋体"/>
                <w:color w:val="000000"/>
                <w:sz w:val="21"/>
                <w:szCs w:val="21"/>
              </w:rPr>
            </w:pPr>
          </w:p>
        </w:tc>
      </w:tr>
    </w:tbl>
    <w:p w14:paraId="2BA04511" w14:textId="77777777" w:rsidR="001B6D4B" w:rsidRDefault="001B6D4B">
      <w:pPr>
        <w:spacing w:line="380" w:lineRule="exact"/>
        <w:ind w:leftChars="67" w:left="147"/>
        <w:rPr>
          <w:rFonts w:ascii="仿宋" w:eastAsia="仿宋" w:hAnsi="仿宋"/>
          <w:sz w:val="28"/>
          <w:szCs w:val="28"/>
        </w:rPr>
      </w:pPr>
    </w:p>
    <w:p w14:paraId="44210DB3" w14:textId="77777777" w:rsidR="001B6D4B" w:rsidRDefault="00E05ED6">
      <w:pPr>
        <w:spacing w:line="380" w:lineRule="exact"/>
        <w:ind w:leftChars="67" w:left="147"/>
        <w:rPr>
          <w:rFonts w:ascii="仿宋" w:eastAsia="仿宋" w:hAnsi="仿宋"/>
          <w:sz w:val="28"/>
          <w:szCs w:val="28"/>
        </w:rPr>
      </w:pPr>
      <w:r>
        <w:rPr>
          <w:rFonts w:ascii="仿宋" w:eastAsia="仿宋" w:hAnsi="仿宋"/>
          <w:sz w:val="28"/>
          <w:szCs w:val="28"/>
        </w:rPr>
        <w:t>注：1.如果按单价计算的结果与总价不一致,以单价为准修正总价。</w:t>
      </w:r>
    </w:p>
    <w:p w14:paraId="43176079" w14:textId="77777777" w:rsidR="001B6D4B" w:rsidRDefault="00E05ED6">
      <w:pPr>
        <w:spacing w:line="380" w:lineRule="exact"/>
        <w:ind w:leftChars="67" w:left="147" w:firstLineChars="200" w:firstLine="560"/>
        <w:rPr>
          <w:rFonts w:ascii="仿宋" w:eastAsia="仿宋" w:hAnsi="仿宋"/>
          <w:sz w:val="28"/>
          <w:szCs w:val="28"/>
        </w:rPr>
      </w:pPr>
      <w:r>
        <w:rPr>
          <w:rFonts w:ascii="仿宋" w:eastAsia="仿宋" w:hAnsi="仿宋"/>
          <w:sz w:val="28"/>
          <w:szCs w:val="28"/>
        </w:rPr>
        <w:t>2.如果不提供详细参数和报价将视为没有实质性响应</w:t>
      </w:r>
      <w:r>
        <w:rPr>
          <w:rFonts w:ascii="仿宋" w:eastAsia="仿宋" w:hAnsi="仿宋" w:hint="eastAsia"/>
          <w:sz w:val="28"/>
          <w:szCs w:val="28"/>
        </w:rPr>
        <w:t>公开询价</w:t>
      </w:r>
      <w:r>
        <w:rPr>
          <w:rFonts w:ascii="仿宋" w:eastAsia="仿宋" w:hAnsi="仿宋"/>
          <w:sz w:val="28"/>
          <w:szCs w:val="28"/>
        </w:rPr>
        <w:t>文件。</w:t>
      </w:r>
    </w:p>
    <w:p w14:paraId="72DCD0A1" w14:textId="77777777" w:rsidR="001B6D4B" w:rsidRDefault="00E05ED6">
      <w:pPr>
        <w:spacing w:line="380" w:lineRule="exact"/>
        <w:ind w:leftChars="67" w:left="147" w:firstLineChars="200" w:firstLine="560"/>
        <w:rPr>
          <w:rFonts w:ascii="仿宋" w:eastAsia="仿宋" w:hAnsi="仿宋"/>
          <w:sz w:val="28"/>
          <w:szCs w:val="28"/>
          <w:lang w:val="zh-CN"/>
        </w:rPr>
      </w:pPr>
      <w:r>
        <w:rPr>
          <w:rFonts w:ascii="仿宋" w:eastAsia="仿宋" w:hAnsi="仿宋" w:hint="eastAsia"/>
          <w:sz w:val="28"/>
          <w:szCs w:val="28"/>
          <w:lang w:val="zh-CN"/>
        </w:rPr>
        <w:t>3.</w:t>
      </w:r>
      <w:r>
        <w:rPr>
          <w:rFonts w:ascii="仿宋" w:eastAsia="仿宋" w:hAnsi="仿宋" w:hint="eastAsia"/>
          <w:sz w:val="28"/>
          <w:szCs w:val="28"/>
        </w:rPr>
        <w:t>此报价表采用总价包干进行结算。</w:t>
      </w:r>
    </w:p>
    <w:p w14:paraId="1C3CA60E" w14:textId="77777777" w:rsidR="001B6D4B" w:rsidRDefault="001B6D4B">
      <w:pPr>
        <w:spacing w:line="380" w:lineRule="exact"/>
        <w:ind w:leftChars="67" w:left="147" w:firstLineChars="200" w:firstLine="562"/>
        <w:rPr>
          <w:rFonts w:ascii="仿宋" w:eastAsia="仿宋" w:hAnsi="仿宋"/>
          <w:b/>
          <w:bCs/>
          <w:sz w:val="28"/>
          <w:szCs w:val="28"/>
        </w:rPr>
      </w:pPr>
    </w:p>
    <w:p w14:paraId="553BE427" w14:textId="77777777" w:rsidR="001B6D4B" w:rsidRDefault="00E05ED6">
      <w:pPr>
        <w:spacing w:line="360" w:lineRule="auto"/>
        <w:ind w:right="960"/>
        <w:jc w:val="right"/>
        <w:rPr>
          <w:rFonts w:ascii="仿宋" w:eastAsia="仿宋" w:hAnsi="仿宋"/>
          <w:sz w:val="28"/>
          <w:szCs w:val="28"/>
          <w:lang w:val="zh-CN"/>
        </w:rPr>
      </w:pPr>
      <w:r>
        <w:rPr>
          <w:rFonts w:ascii="仿宋" w:eastAsia="仿宋" w:hAnsi="仿宋" w:hint="eastAsia"/>
          <w:sz w:val="28"/>
          <w:szCs w:val="28"/>
          <w:lang w:val="zh-CN"/>
        </w:rPr>
        <w:t>参与人授权代表</w:t>
      </w:r>
      <w:r>
        <w:rPr>
          <w:rFonts w:ascii="仿宋" w:eastAsia="仿宋" w:hAnsi="仿宋"/>
          <w:sz w:val="28"/>
          <w:szCs w:val="28"/>
          <w:lang w:val="zh-CN"/>
        </w:rPr>
        <w:t>（签字</w:t>
      </w:r>
      <w:r>
        <w:rPr>
          <w:rFonts w:ascii="仿宋" w:eastAsia="仿宋" w:hAnsi="仿宋" w:hint="eastAsia"/>
          <w:sz w:val="28"/>
          <w:szCs w:val="28"/>
          <w:lang w:val="zh-CN"/>
        </w:rPr>
        <w:t>或盖章</w:t>
      </w:r>
      <w:r>
        <w:rPr>
          <w:rFonts w:ascii="仿宋" w:eastAsia="仿宋" w:hAnsi="仿宋"/>
          <w:sz w:val="28"/>
          <w:szCs w:val="28"/>
          <w:lang w:val="zh-CN"/>
        </w:rPr>
        <w:t>）：</w:t>
      </w:r>
    </w:p>
    <w:p w14:paraId="75ACA014" w14:textId="40A45A97" w:rsidR="001B6D4B" w:rsidRDefault="00E05ED6" w:rsidP="00FE2179">
      <w:pPr>
        <w:spacing w:line="380" w:lineRule="exact"/>
        <w:ind w:right="1120" w:firstLineChars="1500" w:firstLine="4200"/>
        <w:outlineLvl w:val="2"/>
        <w:rPr>
          <w:rFonts w:ascii="仿宋" w:eastAsia="仿宋" w:hAnsi="仿宋"/>
          <w:bCs/>
          <w:sz w:val="28"/>
          <w:szCs w:val="28"/>
          <w:u w:val="single"/>
        </w:rPr>
      </w:pPr>
      <w:r>
        <w:rPr>
          <w:rFonts w:ascii="仿宋" w:eastAsia="仿宋" w:hAnsi="仿宋" w:hint="eastAsia"/>
          <w:sz w:val="28"/>
          <w:szCs w:val="28"/>
          <w:lang w:val="zh-CN"/>
        </w:rPr>
        <w:t xml:space="preserve">日 </w:t>
      </w:r>
      <w:r>
        <w:rPr>
          <w:rFonts w:ascii="仿宋" w:eastAsia="仿宋" w:hAnsi="仿宋"/>
          <w:sz w:val="28"/>
          <w:szCs w:val="28"/>
          <w:lang w:val="zh-CN"/>
        </w:rPr>
        <w:t xml:space="preserve">   </w:t>
      </w:r>
      <w:r w:rsidR="00FE2179">
        <w:rPr>
          <w:rFonts w:ascii="仿宋" w:eastAsia="仿宋" w:hAnsi="仿宋"/>
          <w:sz w:val="28"/>
          <w:szCs w:val="28"/>
          <w:lang w:val="zh-CN"/>
        </w:rPr>
        <w:t xml:space="preserve"> </w:t>
      </w:r>
      <w:r>
        <w:rPr>
          <w:rFonts w:ascii="仿宋" w:eastAsia="仿宋" w:hAnsi="仿宋"/>
          <w:sz w:val="28"/>
          <w:szCs w:val="28"/>
          <w:lang w:val="zh-CN"/>
        </w:rPr>
        <w:t xml:space="preserve">     </w:t>
      </w:r>
      <w:r>
        <w:rPr>
          <w:rFonts w:ascii="仿宋" w:eastAsia="仿宋" w:hAnsi="仿宋" w:hint="eastAsia"/>
          <w:sz w:val="28"/>
          <w:szCs w:val="28"/>
          <w:lang w:val="zh-CN"/>
        </w:rPr>
        <w:t>期：</w:t>
      </w:r>
      <w:bookmarkStart w:id="118" w:name="_Toc180302918"/>
      <w:bookmarkStart w:id="119" w:name="_Toc191802695"/>
      <w:bookmarkStart w:id="120" w:name="_Toc193160453"/>
      <w:bookmarkStart w:id="121" w:name="_Toc251613839"/>
      <w:bookmarkStart w:id="122" w:name="_Toc177985474"/>
      <w:bookmarkStart w:id="123" w:name="_Toc192664158"/>
      <w:bookmarkStart w:id="124" w:name="_Toc169332954"/>
      <w:bookmarkStart w:id="125" w:name="_Toc170798798"/>
      <w:bookmarkStart w:id="126" w:name="_Toc192663840"/>
      <w:bookmarkStart w:id="127" w:name="_Toc192996343"/>
      <w:bookmarkStart w:id="128" w:name="_Toc192996451"/>
      <w:bookmarkStart w:id="129" w:name="_Toc191789334"/>
      <w:bookmarkStart w:id="130" w:name="_Toc203355738"/>
      <w:bookmarkStart w:id="131" w:name="_Toc211917121"/>
      <w:bookmarkStart w:id="132" w:name="_Toc193165739"/>
      <w:bookmarkStart w:id="133" w:name="_Toc191783227"/>
      <w:bookmarkStart w:id="134" w:name="_Toc160880534"/>
      <w:bookmarkStart w:id="135" w:name="_Toc213755864"/>
      <w:bookmarkStart w:id="136" w:name="_Toc181436570"/>
      <w:bookmarkStart w:id="137" w:name="_Toc182805222"/>
      <w:bookmarkStart w:id="138" w:name="_Toc169332843"/>
      <w:bookmarkStart w:id="139" w:name="_Toc191803631"/>
      <w:bookmarkStart w:id="140" w:name="_Toc182372787"/>
      <w:bookmarkStart w:id="141" w:name="_Toc181436466"/>
      <w:bookmarkStart w:id="142" w:name="_Toc192663691"/>
      <w:bookmarkStart w:id="143" w:name="_Toc266868679"/>
      <w:bookmarkStart w:id="144" w:name="_Toc266868943"/>
      <w:bookmarkStart w:id="145" w:name="_Toc249325720"/>
      <w:bookmarkStart w:id="146" w:name="_Toc266870441"/>
      <w:bookmarkStart w:id="147" w:name="_Toc213756057"/>
      <w:bookmarkStart w:id="148" w:name="_Toc225669328"/>
      <w:bookmarkStart w:id="149" w:name="_Toc253066624"/>
      <w:bookmarkStart w:id="150" w:name="_Toc266870916"/>
      <w:bookmarkStart w:id="151" w:name="_Toc213756001"/>
      <w:bookmarkStart w:id="152" w:name="_Toc258401265"/>
      <w:bookmarkStart w:id="153" w:name="_Toc235437998"/>
      <w:bookmarkStart w:id="154" w:name="_Toc235438281"/>
      <w:bookmarkStart w:id="155" w:name="_Toc230071153"/>
      <w:bookmarkStart w:id="156" w:name="_Toc235438352"/>
      <w:bookmarkStart w:id="157" w:name="_Toc160880165"/>
      <w:bookmarkStart w:id="158" w:name="_Toc259692656"/>
      <w:bookmarkStart w:id="159" w:name="_Toc255975016"/>
      <w:bookmarkStart w:id="160" w:name="_Toc254790909"/>
      <w:bookmarkStart w:id="161" w:name="_Toc267059544"/>
      <w:bookmarkStart w:id="162" w:name="_Toc259692749"/>
      <w:bookmarkStart w:id="163" w:name="_Toc259520874"/>
      <w:bookmarkStart w:id="164" w:name="_Toc267059186"/>
      <w:bookmarkStart w:id="165" w:name="_Toc266870839"/>
      <w:bookmarkStart w:id="166" w:name="_Toc213208771"/>
      <w:bookmarkStart w:id="167" w:name="_Toc227058536"/>
      <w:bookmarkStart w:id="168" w:name="_Toc267059035"/>
      <w:bookmarkStart w:id="169" w:name="_Toc251586241"/>
      <w:bookmarkStart w:id="170" w:name="_Toc236021457"/>
      <w:bookmarkStart w:id="171" w:name="_Toc223146614"/>
      <w:bookmarkStart w:id="172" w:name="_Toc232302122"/>
      <w:bookmarkStart w:id="173" w:name="_Toc219800249"/>
      <w:bookmarkStart w:id="174" w:name="_Toc213755945"/>
      <w:bookmarkStart w:id="175" w:name="_Toc217891408"/>
      <w:bookmarkStart w:id="176" w:name="_Toc273178703"/>
      <w:bookmarkStart w:id="177" w:name="_Toc267059658"/>
      <w:bookmarkStart w:id="178" w:name="_Toc267060461"/>
      <w:bookmarkStart w:id="179" w:name="_Toc267059811"/>
      <w:bookmarkStart w:id="180" w:name="_Toc267060076"/>
      <w:bookmarkStart w:id="181" w:name="_Toc267060216"/>
      <w:bookmarkStart w:id="182" w:name="_Toc267060326"/>
      <w:bookmarkStart w:id="183" w:name="_Toc267059924"/>
    </w:p>
    <w:p w14:paraId="7A861F64" w14:textId="77777777" w:rsidR="001B6D4B" w:rsidRDefault="001B6D4B">
      <w:pPr>
        <w:spacing w:line="380" w:lineRule="exact"/>
        <w:ind w:right="1120" w:firstLineChars="1500" w:firstLine="4200"/>
        <w:outlineLvl w:val="2"/>
        <w:rPr>
          <w:rFonts w:ascii="仿宋" w:eastAsia="仿宋" w:hAnsi="仿宋"/>
          <w:bCs/>
          <w:sz w:val="28"/>
          <w:szCs w:val="28"/>
          <w:u w:val="single"/>
        </w:rPr>
        <w:sectPr w:rsidR="001B6D4B">
          <w:pgSz w:w="11906" w:h="16838"/>
          <w:pgMar w:top="1440" w:right="1416" w:bottom="1440" w:left="1134" w:header="851" w:footer="992" w:gutter="0"/>
          <w:cols w:space="425"/>
          <w:titlePg/>
          <w:docGrid w:type="lines" w:linePitch="312"/>
        </w:sectPr>
      </w:pPr>
    </w:p>
    <w:p w14:paraId="066F308C" w14:textId="77777777" w:rsidR="001B6D4B" w:rsidRDefault="00E05ED6">
      <w:pPr>
        <w:jc w:val="center"/>
        <w:outlineLvl w:val="1"/>
        <w:rPr>
          <w:rFonts w:ascii="仿宋" w:eastAsia="仿宋" w:hAnsi="仿宋"/>
          <w:b/>
          <w:sz w:val="28"/>
          <w:szCs w:val="28"/>
        </w:rPr>
      </w:pPr>
      <w:r>
        <w:rPr>
          <w:rFonts w:ascii="仿宋" w:eastAsia="仿宋" w:hAnsi="仿宋"/>
          <w:b/>
          <w:bCs/>
          <w:sz w:val="28"/>
          <w:szCs w:val="28"/>
        </w:rPr>
        <w:lastRenderedPageBreak/>
        <w:t>3</w:t>
      </w:r>
      <w:r>
        <w:rPr>
          <w:rFonts w:ascii="仿宋" w:eastAsia="仿宋" w:hAnsi="仿宋" w:hint="eastAsia"/>
          <w:b/>
          <w:bCs/>
          <w:sz w:val="28"/>
          <w:szCs w:val="28"/>
        </w:rPr>
        <w:t>、参与人的资格证明文件</w:t>
      </w:r>
    </w:p>
    <w:p w14:paraId="72A63004" w14:textId="77777777" w:rsidR="001B6D4B" w:rsidRDefault="001B6D4B">
      <w:pPr>
        <w:pStyle w:val="33"/>
        <w:rPr>
          <w:rFonts w:ascii="仿宋" w:eastAsia="仿宋" w:hAnsi="仿宋"/>
          <w:szCs w:val="28"/>
        </w:rPr>
      </w:pPr>
    </w:p>
    <w:p w14:paraId="6C8CFC64" w14:textId="77777777" w:rsidR="001B6D4B" w:rsidRDefault="00E05ED6">
      <w:pPr>
        <w:spacing w:line="380" w:lineRule="exact"/>
        <w:jc w:val="center"/>
        <w:outlineLvl w:val="2"/>
        <w:rPr>
          <w:rFonts w:ascii="仿宋" w:eastAsia="仿宋" w:hAnsi="仿宋"/>
          <w:b/>
          <w:sz w:val="28"/>
          <w:szCs w:val="28"/>
        </w:rPr>
      </w:pPr>
      <w:bookmarkStart w:id="184" w:name="_Toc223146615"/>
      <w:bookmarkStart w:id="185" w:name="_Toc236021458"/>
      <w:bookmarkStart w:id="186" w:name="_Toc235438353"/>
      <w:bookmarkStart w:id="187" w:name="_Toc258401266"/>
      <w:bookmarkStart w:id="188" w:name="_Toc259520875"/>
      <w:bookmarkStart w:id="189" w:name="_Toc267060462"/>
      <w:bookmarkStart w:id="190" w:name="_Toc266870442"/>
      <w:bookmarkStart w:id="191" w:name="_Toc251613840"/>
      <w:bookmarkStart w:id="192" w:name="_Toc230071154"/>
      <w:bookmarkStart w:id="193" w:name="_Toc235437999"/>
      <w:bookmarkStart w:id="194" w:name="_Toc232302123"/>
      <w:bookmarkStart w:id="195" w:name="_Toc217891409"/>
      <w:bookmarkStart w:id="196" w:name="_Toc249325721"/>
      <w:bookmarkStart w:id="197" w:name="_Toc267060217"/>
      <w:bookmarkStart w:id="198" w:name="_Toc266868680"/>
      <w:bookmarkStart w:id="199" w:name="_Toc227058537"/>
      <w:bookmarkStart w:id="200" w:name="_Toc225669329"/>
      <w:bookmarkStart w:id="201" w:name="_Toc235438282"/>
      <w:bookmarkStart w:id="202" w:name="_Toc251586242"/>
      <w:bookmarkStart w:id="203" w:name="_Toc255975017"/>
      <w:bookmarkStart w:id="204" w:name="_Toc259692750"/>
      <w:bookmarkStart w:id="205" w:name="_Toc254790910"/>
      <w:bookmarkStart w:id="206" w:name="_Toc213756058"/>
      <w:bookmarkStart w:id="207" w:name="_Toc259692657"/>
      <w:bookmarkStart w:id="208" w:name="_Toc266870917"/>
      <w:bookmarkStart w:id="209" w:name="_Toc267060077"/>
      <w:bookmarkStart w:id="210" w:name="_Toc219800250"/>
      <w:bookmarkStart w:id="211" w:name="_Toc253066625"/>
      <w:r>
        <w:rPr>
          <w:rFonts w:ascii="仿宋" w:eastAsia="仿宋" w:hAnsi="仿宋"/>
          <w:b/>
          <w:sz w:val="28"/>
          <w:szCs w:val="28"/>
        </w:rPr>
        <w:t>3</w:t>
      </w:r>
      <w:r>
        <w:rPr>
          <w:rFonts w:ascii="仿宋" w:eastAsia="仿宋" w:hAnsi="仿宋" w:hint="eastAsia"/>
          <w:b/>
          <w:sz w:val="28"/>
          <w:szCs w:val="28"/>
        </w:rPr>
        <w:t>-1关于资格的声明函</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Pr>
          <w:rFonts w:ascii="仿宋" w:eastAsia="仿宋" w:hAnsi="仿宋" w:hint="eastAsia"/>
          <w:b/>
          <w:sz w:val="28"/>
          <w:szCs w:val="28"/>
        </w:rPr>
        <w:cr/>
      </w:r>
    </w:p>
    <w:p w14:paraId="77BB7ABE" w14:textId="77777777" w:rsidR="001B6D4B" w:rsidRDefault="00E05ED6">
      <w:pPr>
        <w:spacing w:after="0" w:line="500" w:lineRule="exact"/>
        <w:rPr>
          <w:rFonts w:ascii="仿宋" w:eastAsia="仿宋" w:hAnsi="仿宋"/>
          <w:sz w:val="28"/>
          <w:szCs w:val="28"/>
        </w:rPr>
      </w:pPr>
      <w:bookmarkStart w:id="212" w:name="_Hlk511663739"/>
      <w:r>
        <w:rPr>
          <w:rFonts w:ascii="仿宋" w:eastAsia="仿宋" w:hAnsi="仿宋" w:hint="eastAsia"/>
          <w:color w:val="FF0000"/>
          <w:sz w:val="28"/>
          <w:szCs w:val="28"/>
        </w:rPr>
        <w:t>X</w:t>
      </w:r>
      <w:r>
        <w:rPr>
          <w:rFonts w:ascii="仿宋" w:eastAsia="仿宋" w:hAnsi="仿宋"/>
          <w:color w:val="FF0000"/>
          <w:sz w:val="28"/>
          <w:szCs w:val="28"/>
        </w:rPr>
        <w:t>XX</w:t>
      </w:r>
      <w:r>
        <w:rPr>
          <w:rFonts w:ascii="仿宋" w:eastAsia="仿宋" w:hAnsi="仿宋" w:hint="eastAsia"/>
          <w:sz w:val="28"/>
          <w:szCs w:val="28"/>
        </w:rPr>
        <w:t>学校：</w:t>
      </w:r>
      <w:bookmarkEnd w:id="212"/>
    </w:p>
    <w:p w14:paraId="6E60B2F2" w14:textId="77777777" w:rsidR="001B6D4B" w:rsidRDefault="00E05ED6">
      <w:pPr>
        <w:spacing w:after="0" w:line="500" w:lineRule="exact"/>
        <w:ind w:firstLineChars="200" w:firstLine="560"/>
        <w:jc w:val="left"/>
        <w:rPr>
          <w:rFonts w:ascii="仿宋" w:eastAsia="仿宋" w:hAnsi="仿宋"/>
          <w:sz w:val="28"/>
          <w:szCs w:val="28"/>
        </w:rPr>
      </w:pPr>
      <w:r>
        <w:rPr>
          <w:rFonts w:ascii="仿宋" w:eastAsia="仿宋" w:hAnsi="仿宋" w:hint="eastAsia"/>
          <w:sz w:val="28"/>
          <w:szCs w:val="28"/>
        </w:rPr>
        <w:t>关于贵方</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r>
        <w:rPr>
          <w:rFonts w:ascii="仿宋" w:eastAsia="仿宋" w:hAnsi="仿宋" w:hint="eastAsia"/>
          <w:sz w:val="28"/>
          <w:szCs w:val="28"/>
          <w:u w:val="single"/>
        </w:rPr>
        <w:t xml:space="preserve">     </w:t>
      </w:r>
      <w:r>
        <w:rPr>
          <w:rFonts w:ascii="仿宋" w:eastAsia="仿宋" w:hAnsi="仿宋" w:hint="eastAsia"/>
          <w:sz w:val="28"/>
          <w:szCs w:val="28"/>
        </w:rPr>
        <w:t xml:space="preserve"> （项目编号）公开询价邀请，本签字人愿意参加本次报价，提供公开询价文件中规定的</w:t>
      </w:r>
      <w:r>
        <w:rPr>
          <w:rFonts w:ascii="仿宋" w:eastAsia="仿宋" w:hAnsi="仿宋" w:hint="eastAsia"/>
          <w:sz w:val="28"/>
          <w:szCs w:val="28"/>
          <w:u w:val="single"/>
        </w:rPr>
        <w:t xml:space="preserve">                   </w:t>
      </w:r>
      <w:r>
        <w:rPr>
          <w:rFonts w:ascii="仿宋" w:eastAsia="仿宋" w:hAnsi="仿宋" w:hint="eastAsia"/>
          <w:sz w:val="28"/>
          <w:szCs w:val="28"/>
        </w:rPr>
        <w:t>货物，并证明提交的下列文件和说明是准确的和真实的。</w:t>
      </w:r>
    </w:p>
    <w:p w14:paraId="0EBDEBB9" w14:textId="77777777" w:rsidR="001B6D4B" w:rsidRDefault="00E05ED6">
      <w:pPr>
        <w:spacing w:after="0" w:line="500" w:lineRule="exact"/>
        <w:ind w:firstLineChars="200" w:firstLine="560"/>
        <w:rPr>
          <w:rFonts w:ascii="仿宋" w:eastAsia="仿宋" w:hAnsi="仿宋"/>
          <w:sz w:val="28"/>
          <w:szCs w:val="28"/>
        </w:rPr>
      </w:pPr>
      <w:r>
        <w:rPr>
          <w:rFonts w:ascii="仿宋" w:eastAsia="仿宋" w:hAnsi="仿宋" w:hint="eastAsia"/>
          <w:sz w:val="28"/>
          <w:szCs w:val="28"/>
        </w:rPr>
        <w:t>1．本签字人确认资格文件中的说明以及公开询价文件中所有提交的文件和材料是真实的、准确的。</w:t>
      </w:r>
    </w:p>
    <w:p w14:paraId="2708CAC9" w14:textId="77777777" w:rsidR="001B6D4B" w:rsidRDefault="00E05ED6">
      <w:pPr>
        <w:spacing w:after="0" w:line="500" w:lineRule="exact"/>
        <w:ind w:firstLineChars="200" w:firstLine="560"/>
        <w:rPr>
          <w:rFonts w:ascii="仿宋" w:eastAsia="仿宋" w:hAnsi="仿宋"/>
          <w:sz w:val="28"/>
          <w:szCs w:val="28"/>
        </w:rPr>
      </w:pPr>
      <w:r>
        <w:rPr>
          <w:rFonts w:ascii="仿宋" w:eastAsia="仿宋" w:hAnsi="仿宋" w:hint="eastAsia"/>
          <w:sz w:val="28"/>
          <w:szCs w:val="28"/>
        </w:rPr>
        <w:t>2．我方的资格声明</w:t>
      </w:r>
      <w:r>
        <w:rPr>
          <w:rFonts w:ascii="仿宋" w:eastAsia="仿宋" w:hAnsi="仿宋" w:hint="eastAsia"/>
          <w:color w:val="FF0000"/>
          <w:sz w:val="28"/>
          <w:szCs w:val="28"/>
        </w:rPr>
        <w:t>正本1份，副本2份</w:t>
      </w:r>
      <w:r>
        <w:rPr>
          <w:rFonts w:ascii="仿宋" w:eastAsia="仿宋" w:hAnsi="仿宋" w:hint="eastAsia"/>
          <w:sz w:val="28"/>
          <w:szCs w:val="28"/>
        </w:rPr>
        <w:t>，随报价响应文件一同递交。</w:t>
      </w:r>
    </w:p>
    <w:p w14:paraId="17584BCD" w14:textId="77777777" w:rsidR="001B6D4B" w:rsidRDefault="00E05ED6">
      <w:pPr>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w:t>
      </w:r>
    </w:p>
    <w:p w14:paraId="3160B597" w14:textId="77777777" w:rsidR="001B6D4B" w:rsidRDefault="00E05ED6">
      <w:pPr>
        <w:spacing w:line="500" w:lineRule="exact"/>
        <w:rPr>
          <w:rFonts w:ascii="仿宋" w:eastAsia="仿宋" w:hAnsi="仿宋"/>
          <w:sz w:val="28"/>
          <w:szCs w:val="28"/>
        </w:rPr>
      </w:pPr>
      <w:r>
        <w:rPr>
          <w:rFonts w:ascii="仿宋" w:eastAsia="仿宋" w:hAnsi="仿宋" w:hint="eastAsia"/>
          <w:sz w:val="28"/>
          <w:szCs w:val="28"/>
        </w:rPr>
        <w:t>参与人（</w:t>
      </w:r>
      <w:r>
        <w:rPr>
          <w:rFonts w:ascii="仿宋" w:eastAsia="仿宋" w:hAnsi="仿宋" w:hint="eastAsia"/>
          <w:sz w:val="28"/>
          <w:szCs w:val="28"/>
          <w:lang w:val="zh-CN"/>
        </w:rPr>
        <w:t>公司全称并加盖公章</w:t>
      </w:r>
      <w:r>
        <w:rPr>
          <w:rFonts w:ascii="仿宋" w:eastAsia="仿宋" w:hAnsi="仿宋" w:hint="eastAsia"/>
          <w:sz w:val="28"/>
          <w:szCs w:val="28"/>
        </w:rPr>
        <w:t>）：</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66232B95" w14:textId="77777777" w:rsidR="001B6D4B" w:rsidRDefault="00E05ED6">
      <w:pPr>
        <w:spacing w:line="500" w:lineRule="exact"/>
        <w:rPr>
          <w:rFonts w:ascii="仿宋" w:eastAsia="仿宋" w:hAnsi="仿宋"/>
          <w:sz w:val="28"/>
          <w:szCs w:val="28"/>
        </w:rPr>
      </w:pPr>
      <w:r>
        <w:rPr>
          <w:rFonts w:ascii="仿宋" w:eastAsia="仿宋" w:hAnsi="仿宋" w:hint="eastAsia"/>
          <w:sz w:val="28"/>
          <w:szCs w:val="28"/>
        </w:rPr>
        <w:t xml:space="preserve">地   </w:t>
      </w:r>
      <w:r>
        <w:rPr>
          <w:rFonts w:ascii="仿宋" w:eastAsia="仿宋" w:hAnsi="仿宋"/>
          <w:sz w:val="28"/>
          <w:szCs w:val="28"/>
        </w:rPr>
        <w:t xml:space="preserve">     </w:t>
      </w:r>
      <w:r>
        <w:rPr>
          <w:rFonts w:ascii="仿宋" w:eastAsia="仿宋" w:hAnsi="仿宋" w:hint="eastAsia"/>
          <w:sz w:val="28"/>
          <w:szCs w:val="28"/>
        </w:rPr>
        <w:t xml:space="preserve">  址：</w:t>
      </w:r>
      <w:r>
        <w:rPr>
          <w:rFonts w:ascii="仿宋" w:eastAsia="仿宋" w:hAnsi="仿宋" w:hint="eastAsia"/>
          <w:sz w:val="28"/>
          <w:szCs w:val="28"/>
          <w:u w:val="single"/>
        </w:rPr>
        <w:t xml:space="preserve">                       </w:t>
      </w:r>
    </w:p>
    <w:p w14:paraId="6E4BE923" w14:textId="77777777" w:rsidR="001B6D4B" w:rsidRDefault="00E05ED6">
      <w:pPr>
        <w:spacing w:line="500" w:lineRule="exact"/>
        <w:rPr>
          <w:rFonts w:ascii="仿宋" w:eastAsia="仿宋" w:hAnsi="仿宋"/>
          <w:sz w:val="28"/>
          <w:szCs w:val="28"/>
        </w:rPr>
      </w:pPr>
      <w:proofErr w:type="gramStart"/>
      <w:r>
        <w:rPr>
          <w:rFonts w:ascii="仿宋" w:eastAsia="仿宋" w:hAnsi="仿宋" w:hint="eastAsia"/>
          <w:sz w:val="28"/>
          <w:szCs w:val="28"/>
        </w:rPr>
        <w:t>邮</w:t>
      </w:r>
      <w:proofErr w:type="gramEnd"/>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编：</w:t>
      </w:r>
      <w:r>
        <w:rPr>
          <w:rFonts w:ascii="仿宋" w:eastAsia="仿宋" w:hAnsi="仿宋" w:hint="eastAsia"/>
          <w:sz w:val="28"/>
          <w:szCs w:val="28"/>
          <w:u w:val="single"/>
        </w:rPr>
        <w:t xml:space="preserve">                       </w:t>
      </w:r>
    </w:p>
    <w:p w14:paraId="713BE723" w14:textId="77777777" w:rsidR="001B6D4B" w:rsidRDefault="00E05ED6">
      <w:pPr>
        <w:spacing w:line="500" w:lineRule="exact"/>
        <w:rPr>
          <w:rFonts w:ascii="仿宋" w:eastAsia="仿宋" w:hAnsi="仿宋"/>
          <w:sz w:val="28"/>
          <w:szCs w:val="28"/>
        </w:rPr>
      </w:pPr>
      <w:r>
        <w:rPr>
          <w:rFonts w:ascii="仿宋" w:eastAsia="仿宋" w:hAnsi="仿宋" w:hint="eastAsia"/>
          <w:sz w:val="28"/>
          <w:szCs w:val="28"/>
        </w:rPr>
        <w:t xml:space="preserve">电 </w:t>
      </w:r>
      <w:r>
        <w:rPr>
          <w:rFonts w:ascii="仿宋" w:eastAsia="仿宋" w:hAnsi="仿宋"/>
          <w:sz w:val="28"/>
          <w:szCs w:val="28"/>
        </w:rPr>
        <w:t xml:space="preserve"> </w:t>
      </w:r>
      <w:r>
        <w:rPr>
          <w:rFonts w:ascii="仿宋" w:eastAsia="仿宋" w:hAnsi="仿宋" w:hint="eastAsia"/>
          <w:sz w:val="28"/>
          <w:szCs w:val="28"/>
        </w:rPr>
        <w:t>话或传  真：</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221F1AA2" w14:textId="77777777" w:rsidR="001B6D4B" w:rsidRDefault="00E05ED6">
      <w:pPr>
        <w:spacing w:line="500" w:lineRule="exact"/>
        <w:rPr>
          <w:rFonts w:ascii="仿宋" w:eastAsia="仿宋" w:hAnsi="仿宋"/>
          <w:sz w:val="28"/>
          <w:szCs w:val="28"/>
        </w:rPr>
      </w:pPr>
      <w:r>
        <w:rPr>
          <w:rFonts w:ascii="仿宋" w:eastAsia="仿宋" w:hAnsi="仿宋" w:hint="eastAsia"/>
          <w:sz w:val="28"/>
          <w:szCs w:val="28"/>
        </w:rPr>
        <w:t>参与人授权代表：</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rPr>
        <w:t xml:space="preserve">                                </w:t>
      </w:r>
      <w:bookmarkStart w:id="213" w:name="_Toc235438000"/>
      <w:bookmarkStart w:id="214" w:name="_Toc219800251"/>
      <w:bookmarkStart w:id="215" w:name="_Toc253066626"/>
      <w:bookmarkStart w:id="216" w:name="_Toc255975018"/>
      <w:bookmarkStart w:id="217" w:name="_Toc259520876"/>
      <w:bookmarkStart w:id="218" w:name="_Toc232302124"/>
      <w:bookmarkStart w:id="219" w:name="_Toc217891410"/>
      <w:bookmarkStart w:id="220" w:name="_Toc251613841"/>
      <w:bookmarkStart w:id="221" w:name="_Toc235438354"/>
      <w:bookmarkStart w:id="222" w:name="_Toc223146616"/>
      <w:bookmarkStart w:id="223" w:name="_Toc213756059"/>
      <w:bookmarkStart w:id="224" w:name="_Toc236021459"/>
      <w:bookmarkStart w:id="225" w:name="_Toc235438283"/>
      <w:bookmarkStart w:id="226" w:name="_Toc266868681"/>
      <w:bookmarkStart w:id="227" w:name="_Toc251586243"/>
      <w:bookmarkStart w:id="228" w:name="_Toc254790911"/>
      <w:bookmarkStart w:id="229" w:name="_Toc258401267"/>
      <w:bookmarkStart w:id="230" w:name="_Toc227058538"/>
      <w:bookmarkStart w:id="231" w:name="_Toc230071155"/>
      <w:bookmarkStart w:id="232" w:name="_Toc266870443"/>
      <w:bookmarkStart w:id="233" w:name="_Toc266870918"/>
      <w:bookmarkStart w:id="234" w:name="_Toc259692658"/>
      <w:bookmarkStart w:id="235" w:name="_Toc249325722"/>
      <w:bookmarkStart w:id="236" w:name="_Toc259692751"/>
      <w:bookmarkStart w:id="237" w:name="_Toc225669330"/>
    </w:p>
    <w:p w14:paraId="1E4D8881" w14:textId="77777777" w:rsidR="001B6D4B" w:rsidRDefault="00E05ED6">
      <w:pPr>
        <w:jc w:val="center"/>
        <w:outlineLvl w:val="1"/>
        <w:rPr>
          <w:rFonts w:ascii="仿宋" w:eastAsia="仿宋" w:hAnsi="仿宋"/>
          <w:b/>
          <w:sz w:val="28"/>
          <w:szCs w:val="28"/>
        </w:rPr>
      </w:pPr>
      <w:r>
        <w:rPr>
          <w:rFonts w:ascii="仿宋" w:eastAsia="仿宋" w:hAnsi="仿宋"/>
          <w:sz w:val="28"/>
          <w:szCs w:val="28"/>
        </w:rPr>
        <w:br w:type="page"/>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1F7A7390" w14:textId="77777777" w:rsidR="001B6D4B" w:rsidRDefault="00E05ED6">
      <w:pPr>
        <w:jc w:val="center"/>
        <w:outlineLvl w:val="1"/>
        <w:rPr>
          <w:rFonts w:ascii="仿宋" w:eastAsia="仿宋" w:hAnsi="仿宋"/>
          <w:b/>
          <w:sz w:val="28"/>
          <w:szCs w:val="28"/>
        </w:rPr>
      </w:pPr>
      <w:r>
        <w:rPr>
          <w:rFonts w:ascii="仿宋" w:eastAsia="仿宋" w:hAnsi="仿宋"/>
          <w:b/>
          <w:sz w:val="28"/>
          <w:szCs w:val="28"/>
        </w:rPr>
        <w:lastRenderedPageBreak/>
        <w:t>3</w:t>
      </w:r>
      <w:r>
        <w:rPr>
          <w:rFonts w:ascii="仿宋" w:eastAsia="仿宋" w:hAnsi="仿宋" w:hint="eastAsia"/>
          <w:b/>
          <w:sz w:val="28"/>
          <w:szCs w:val="28"/>
        </w:rPr>
        <w: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Pr>
          <w:rFonts w:ascii="仿宋" w:eastAsia="仿宋" w:hAnsi="仿宋"/>
          <w:b/>
          <w:bCs/>
          <w:sz w:val="28"/>
          <w:szCs w:val="28"/>
        </w:rPr>
        <w:t>2</w:t>
      </w:r>
      <w:r>
        <w:rPr>
          <w:rFonts w:ascii="仿宋" w:eastAsia="仿宋" w:hAnsi="仿宋" w:hint="eastAsia"/>
          <w:b/>
          <w:bCs/>
          <w:sz w:val="28"/>
          <w:szCs w:val="28"/>
        </w:rPr>
        <w:t xml:space="preserve"> 企业</w:t>
      </w:r>
      <w:r>
        <w:rPr>
          <w:rFonts w:ascii="仿宋" w:eastAsia="仿宋" w:hAnsi="仿宋" w:hint="eastAsia"/>
          <w:b/>
          <w:sz w:val="28"/>
          <w:szCs w:val="28"/>
        </w:rPr>
        <w:t>法人营业执照（复印件并加盖公章）</w:t>
      </w:r>
    </w:p>
    <w:p w14:paraId="37B025B8" w14:textId="77777777" w:rsidR="001B6D4B" w:rsidRDefault="001B6D4B">
      <w:pPr>
        <w:jc w:val="center"/>
        <w:outlineLvl w:val="1"/>
        <w:rPr>
          <w:rFonts w:ascii="仿宋" w:eastAsia="仿宋" w:hAnsi="仿宋"/>
          <w:b/>
          <w:sz w:val="28"/>
          <w:szCs w:val="28"/>
        </w:rPr>
      </w:pPr>
    </w:p>
    <w:p w14:paraId="7BA3C57A" w14:textId="77777777" w:rsidR="001B6D4B" w:rsidRDefault="00E05ED6">
      <w:pPr>
        <w:spacing w:after="0" w:line="500" w:lineRule="exact"/>
        <w:rPr>
          <w:rFonts w:ascii="仿宋" w:eastAsia="仿宋" w:hAnsi="仿宋"/>
          <w:sz w:val="28"/>
          <w:szCs w:val="28"/>
        </w:rPr>
      </w:pPr>
      <w:r>
        <w:rPr>
          <w:rFonts w:ascii="仿宋" w:eastAsia="仿宋" w:hAnsi="仿宋" w:hint="eastAsia"/>
          <w:color w:val="FF0000"/>
          <w:sz w:val="28"/>
          <w:szCs w:val="28"/>
        </w:rPr>
        <w:t>X</w:t>
      </w:r>
      <w:r>
        <w:rPr>
          <w:rFonts w:ascii="仿宋" w:eastAsia="仿宋" w:hAnsi="仿宋"/>
          <w:color w:val="FF0000"/>
          <w:sz w:val="28"/>
          <w:szCs w:val="28"/>
        </w:rPr>
        <w:t>XX</w:t>
      </w:r>
      <w:r>
        <w:rPr>
          <w:rFonts w:ascii="仿宋" w:eastAsia="仿宋" w:hAnsi="仿宋" w:hint="eastAsia"/>
          <w:sz w:val="28"/>
          <w:szCs w:val="28"/>
        </w:rPr>
        <w:t>学校：</w:t>
      </w:r>
    </w:p>
    <w:p w14:paraId="54DBDE04" w14:textId="77777777" w:rsidR="001B6D4B" w:rsidRDefault="00E05ED6">
      <w:pPr>
        <w:spacing w:after="0" w:line="500" w:lineRule="exact"/>
        <w:ind w:firstLineChars="200" w:firstLine="560"/>
        <w:rPr>
          <w:rFonts w:ascii="仿宋" w:eastAsia="仿宋" w:hAnsi="仿宋"/>
          <w:sz w:val="28"/>
          <w:szCs w:val="28"/>
        </w:rPr>
      </w:pPr>
      <w:r>
        <w:rPr>
          <w:rFonts w:ascii="仿宋" w:eastAsia="仿宋" w:hAnsi="仿宋" w:hint="eastAsia"/>
          <w:sz w:val="28"/>
          <w:szCs w:val="28"/>
        </w:rPr>
        <w:t>现附上由</w:t>
      </w:r>
      <w:r>
        <w:rPr>
          <w:rFonts w:ascii="仿宋" w:eastAsia="仿宋" w:hAnsi="仿宋" w:hint="eastAsia"/>
          <w:sz w:val="28"/>
          <w:szCs w:val="28"/>
          <w:u w:val="single"/>
        </w:rPr>
        <w:t xml:space="preserve">                         </w:t>
      </w:r>
      <w:r>
        <w:rPr>
          <w:rFonts w:ascii="仿宋" w:eastAsia="仿宋" w:hAnsi="仿宋" w:hint="eastAsia"/>
          <w:sz w:val="28"/>
          <w:szCs w:val="28"/>
        </w:rPr>
        <w:t>（签发机关名称）签发的我方法人营业执照复印件，该执照业经年检，真实有效。</w:t>
      </w:r>
    </w:p>
    <w:p w14:paraId="11E133AC" w14:textId="77777777" w:rsidR="001B6D4B" w:rsidRDefault="001B6D4B">
      <w:pPr>
        <w:spacing w:line="380" w:lineRule="exact"/>
        <w:rPr>
          <w:rFonts w:ascii="仿宋" w:eastAsia="仿宋" w:hAnsi="仿宋"/>
          <w:sz w:val="28"/>
          <w:szCs w:val="28"/>
        </w:rPr>
      </w:pPr>
    </w:p>
    <w:p w14:paraId="0787F666" w14:textId="77777777" w:rsidR="001B6D4B" w:rsidRDefault="001B6D4B">
      <w:pPr>
        <w:spacing w:line="380" w:lineRule="exact"/>
        <w:rPr>
          <w:rFonts w:ascii="仿宋" w:eastAsia="仿宋" w:hAnsi="仿宋"/>
          <w:sz w:val="28"/>
          <w:szCs w:val="28"/>
        </w:rPr>
      </w:pPr>
    </w:p>
    <w:p w14:paraId="06046147" w14:textId="77777777" w:rsidR="001B6D4B" w:rsidRDefault="001B6D4B">
      <w:pPr>
        <w:spacing w:line="380" w:lineRule="exact"/>
        <w:rPr>
          <w:rFonts w:ascii="仿宋" w:eastAsia="仿宋" w:hAnsi="仿宋"/>
          <w:sz w:val="28"/>
          <w:szCs w:val="28"/>
        </w:rPr>
      </w:pPr>
    </w:p>
    <w:p w14:paraId="71149970" w14:textId="77777777" w:rsidR="001B6D4B" w:rsidRDefault="001B6D4B">
      <w:pPr>
        <w:spacing w:line="380" w:lineRule="exact"/>
        <w:rPr>
          <w:rFonts w:ascii="仿宋" w:eastAsia="仿宋" w:hAnsi="仿宋"/>
          <w:sz w:val="28"/>
          <w:szCs w:val="28"/>
        </w:rPr>
      </w:pPr>
    </w:p>
    <w:p w14:paraId="3E4F43D1" w14:textId="77777777" w:rsidR="001B6D4B" w:rsidRDefault="001B6D4B">
      <w:pPr>
        <w:spacing w:line="380" w:lineRule="exact"/>
        <w:rPr>
          <w:rFonts w:ascii="仿宋" w:eastAsia="仿宋" w:hAnsi="仿宋"/>
          <w:sz w:val="28"/>
          <w:szCs w:val="28"/>
        </w:rPr>
      </w:pPr>
    </w:p>
    <w:p w14:paraId="01E97296" w14:textId="77777777" w:rsidR="001B6D4B" w:rsidRDefault="001B6D4B">
      <w:pPr>
        <w:spacing w:line="380" w:lineRule="exact"/>
        <w:rPr>
          <w:rFonts w:ascii="仿宋" w:eastAsia="仿宋" w:hAnsi="仿宋"/>
          <w:sz w:val="28"/>
          <w:szCs w:val="28"/>
        </w:rPr>
      </w:pPr>
    </w:p>
    <w:p w14:paraId="73DD86CE" w14:textId="77777777" w:rsidR="001B6D4B" w:rsidRDefault="001B6D4B">
      <w:pPr>
        <w:spacing w:line="380" w:lineRule="exact"/>
        <w:rPr>
          <w:rFonts w:ascii="仿宋" w:eastAsia="仿宋" w:hAnsi="仿宋"/>
          <w:sz w:val="28"/>
          <w:szCs w:val="28"/>
        </w:rPr>
      </w:pPr>
    </w:p>
    <w:p w14:paraId="14899463" w14:textId="77777777" w:rsidR="001B6D4B" w:rsidRDefault="00E05ED6">
      <w:pPr>
        <w:spacing w:line="380" w:lineRule="exact"/>
        <w:rPr>
          <w:rFonts w:ascii="仿宋" w:eastAsia="仿宋" w:hAnsi="仿宋"/>
          <w:sz w:val="28"/>
          <w:szCs w:val="28"/>
        </w:rPr>
      </w:pPr>
      <w:r>
        <w:rPr>
          <w:rFonts w:ascii="仿宋" w:eastAsia="仿宋" w:hAnsi="仿宋" w:hint="eastAsia"/>
          <w:sz w:val="28"/>
          <w:szCs w:val="28"/>
        </w:rPr>
        <w:t xml:space="preserve">                         参 与 人（全称并加盖公章）：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7D0E54A1" w14:textId="77777777" w:rsidR="001B6D4B" w:rsidRDefault="00E05ED6">
      <w:pPr>
        <w:spacing w:line="38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lang w:val="zh-CN"/>
        </w:rPr>
        <w:t>参与人授权代表</w:t>
      </w:r>
      <w:r>
        <w:rPr>
          <w:rFonts w:ascii="仿宋" w:eastAsia="仿宋" w:hAnsi="仿宋" w:hint="eastAsia"/>
          <w:sz w:val="28"/>
          <w:szCs w:val="28"/>
        </w:rPr>
        <w:t>：</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14:paraId="29D1AD4F" w14:textId="77777777" w:rsidR="001B6D4B" w:rsidRDefault="00E05ED6">
      <w:pPr>
        <w:spacing w:line="380" w:lineRule="exact"/>
        <w:rPr>
          <w:rFonts w:ascii="仿宋" w:eastAsia="仿宋" w:hAnsi="仿宋"/>
          <w:sz w:val="28"/>
          <w:szCs w:val="28"/>
        </w:rPr>
      </w:pPr>
      <w:r>
        <w:rPr>
          <w:rFonts w:ascii="仿宋" w:eastAsia="仿宋" w:hAnsi="仿宋" w:hint="eastAsia"/>
          <w:sz w:val="28"/>
          <w:szCs w:val="28"/>
        </w:rPr>
        <w:t xml:space="preserve">                         日      期：</w:t>
      </w:r>
      <w:r>
        <w:rPr>
          <w:rFonts w:ascii="仿宋" w:eastAsia="仿宋" w:hAnsi="仿宋" w:hint="eastAsia"/>
          <w:sz w:val="28"/>
          <w:szCs w:val="28"/>
          <w:u w:val="single"/>
        </w:rPr>
        <w:t xml:space="preserve">                                </w:t>
      </w:r>
    </w:p>
    <w:p w14:paraId="6BF27D3F" w14:textId="77777777" w:rsidR="001B6D4B" w:rsidRDefault="00E05ED6">
      <w:pPr>
        <w:spacing w:line="380" w:lineRule="exact"/>
        <w:jc w:val="center"/>
        <w:outlineLvl w:val="2"/>
        <w:rPr>
          <w:rFonts w:ascii="仿宋" w:eastAsia="仿宋" w:hAnsi="仿宋"/>
          <w:b/>
          <w:sz w:val="28"/>
          <w:szCs w:val="28"/>
        </w:rPr>
      </w:pPr>
      <w:r>
        <w:rPr>
          <w:rFonts w:ascii="仿宋" w:eastAsia="仿宋" w:hAnsi="仿宋" w:hint="eastAsia"/>
          <w:b/>
          <w:sz w:val="28"/>
          <w:szCs w:val="28"/>
        </w:rPr>
        <w:br w:type="page"/>
      </w:r>
      <w:bookmarkStart w:id="238" w:name="_Toc235438357"/>
      <w:bookmarkStart w:id="239" w:name="_Toc249325725"/>
      <w:bookmarkStart w:id="240" w:name="_Toc191789337"/>
      <w:bookmarkStart w:id="241" w:name="_Toc191802698"/>
      <w:bookmarkStart w:id="242" w:name="_Toc266868686"/>
      <w:bookmarkStart w:id="243" w:name="_Toc267060081"/>
      <w:bookmarkStart w:id="244" w:name="_Toc170798801"/>
      <w:bookmarkStart w:id="245" w:name="_Toc236021462"/>
      <w:bookmarkStart w:id="246" w:name="_Toc251613844"/>
      <w:bookmarkStart w:id="247" w:name="_Toc259520879"/>
      <w:bookmarkStart w:id="248" w:name="_Toc192663843"/>
      <w:bookmarkStart w:id="249" w:name="_Toc267060465"/>
      <w:bookmarkStart w:id="250" w:name="_Toc259692756"/>
      <w:bookmarkStart w:id="251" w:name="_Toc259692661"/>
      <w:bookmarkStart w:id="252" w:name="_Toc266868684"/>
      <w:bookmarkStart w:id="253" w:name="_Toc266870921"/>
      <w:bookmarkStart w:id="254" w:name="_Toc258401270"/>
      <w:bookmarkStart w:id="255" w:name="_Toc266870446"/>
      <w:bookmarkStart w:id="256" w:name="_Toc259692663"/>
      <w:bookmarkStart w:id="257" w:name="_Toc259520881"/>
      <w:bookmarkStart w:id="258" w:name="_Toc259692754"/>
      <w:bookmarkStart w:id="259" w:name="_Toc255975021"/>
      <w:bookmarkStart w:id="260" w:name="_Toc193160456"/>
      <w:bookmarkStart w:id="261" w:name="_Toc267060220"/>
      <w:bookmarkStart w:id="262" w:name="_Toc267060080"/>
      <w:bookmarkStart w:id="263" w:name="_Toc192996346"/>
      <w:bookmarkStart w:id="264" w:name="_Toc254790914"/>
      <w:bookmarkStart w:id="265" w:name="_Toc192996454"/>
      <w:bookmarkStart w:id="266" w:name="_Toc191803634"/>
      <w:bookmarkStart w:id="267" w:name="_Toc192664161"/>
      <w:bookmarkStart w:id="268" w:name="_Toc192663694"/>
      <w:bookmarkStart w:id="269" w:name="_Toc211917124"/>
      <w:bookmarkStart w:id="270" w:name="_Toc253066629"/>
      <w:bookmarkStart w:id="271" w:name="_Toc254790916"/>
      <w:bookmarkStart w:id="272" w:name="_Toc181436469"/>
      <w:bookmarkStart w:id="273" w:name="_Toc266870922"/>
      <w:bookmarkStart w:id="274" w:name="_Toc182372790"/>
      <w:bookmarkStart w:id="275" w:name="_Toc181436573"/>
      <w:bookmarkStart w:id="276" w:name="_Toc232302127"/>
      <w:bookmarkStart w:id="277" w:name="_Toc191783230"/>
      <w:bookmarkStart w:id="278" w:name="_Toc235438003"/>
      <w:bookmarkStart w:id="279" w:name="_Toc180302921"/>
      <w:bookmarkStart w:id="280" w:name="_Toc266870447"/>
      <w:bookmarkStart w:id="281" w:name="_Toc251586246"/>
      <w:bookmarkStart w:id="282" w:name="_Toc169332846"/>
      <w:bookmarkStart w:id="283" w:name="_Toc160880168"/>
      <w:bookmarkStart w:id="284" w:name="_Toc160880537"/>
      <w:bookmarkStart w:id="285" w:name="_Toc235438286"/>
      <w:bookmarkStart w:id="286" w:name="_Toc177985477"/>
      <w:bookmarkStart w:id="287" w:name="_Toc267060466"/>
      <w:bookmarkStart w:id="288" w:name="_Toc193165742"/>
      <w:bookmarkStart w:id="289" w:name="_Toc203355741"/>
      <w:bookmarkStart w:id="290" w:name="_Toc267060221"/>
      <w:bookmarkStart w:id="291" w:name="_Toc182805225"/>
      <w:bookmarkStart w:id="292" w:name="_Toc258401272"/>
      <w:bookmarkStart w:id="293" w:name="_Toc255975023"/>
      <w:bookmarkStart w:id="294" w:name="_Toc169332957"/>
    </w:p>
    <w:p w14:paraId="50BBDA03" w14:textId="77777777" w:rsidR="001B6D4B" w:rsidRDefault="00E05ED6">
      <w:pPr>
        <w:numPr>
          <w:ilvl w:val="0"/>
          <w:numId w:val="3"/>
        </w:numPr>
        <w:spacing w:after="0" w:line="480" w:lineRule="exact"/>
        <w:ind w:firstLine="570"/>
        <w:jc w:val="center"/>
        <w:rPr>
          <w:rFonts w:ascii="仿宋" w:eastAsia="仿宋" w:hAnsi="仿宋"/>
          <w:b/>
          <w:bCs/>
          <w:color w:val="FF0000"/>
          <w:sz w:val="28"/>
          <w:szCs w:val="28"/>
        </w:rPr>
      </w:pPr>
      <w:bookmarkStart w:id="295" w:name="_Toc266868687"/>
      <w:bookmarkStart w:id="296" w:name="_Toc251586247"/>
      <w:bookmarkStart w:id="297" w:name="_Toc267060467"/>
      <w:bookmarkStart w:id="298" w:name="_Toc254790917"/>
      <w:bookmarkStart w:id="299" w:name="_Toc249325726"/>
      <w:bookmarkStart w:id="300" w:name="_Toc273178704"/>
      <w:bookmarkStart w:id="301" w:name="_Toc251613845"/>
      <w:bookmarkStart w:id="302" w:name="_Toc267060222"/>
      <w:bookmarkStart w:id="303" w:name="_Toc266870448"/>
      <w:bookmarkStart w:id="304" w:name="_Toc267059545"/>
      <w:bookmarkStart w:id="305" w:name="_Toc266868944"/>
      <w:bookmarkStart w:id="306" w:name="_Toc255975024"/>
      <w:bookmarkStart w:id="307" w:name="_Toc235438287"/>
      <w:bookmarkStart w:id="308" w:name="_Toc258401273"/>
      <w:bookmarkStart w:id="309" w:name="_Toc236021463"/>
      <w:bookmarkStart w:id="310" w:name="_Toc267059812"/>
      <w:bookmarkStart w:id="311" w:name="_Toc267060082"/>
      <w:bookmarkStart w:id="312" w:name="_Toc267059036"/>
      <w:bookmarkStart w:id="313" w:name="_Toc267059187"/>
      <w:bookmarkStart w:id="314" w:name="_Toc259520882"/>
      <w:bookmarkStart w:id="315" w:name="_Toc259692664"/>
      <w:bookmarkStart w:id="316" w:name="_Toc235438358"/>
      <w:bookmarkStart w:id="317" w:name="_Toc266870923"/>
      <w:bookmarkStart w:id="318" w:name="_Toc253066630"/>
      <w:bookmarkStart w:id="319" w:name="_Toc266870840"/>
      <w:bookmarkStart w:id="320" w:name="_Toc267060327"/>
      <w:bookmarkStart w:id="321" w:name="_Toc259692757"/>
      <w:bookmarkStart w:id="322" w:name="_Toc267059925"/>
      <w:bookmarkStart w:id="323" w:name="_Toc235438004"/>
      <w:bookmarkStart w:id="324" w:name="_Toc232302128"/>
      <w:bookmarkStart w:id="325" w:name="_Toc267059659"/>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Pr>
          <w:rFonts w:ascii="仿宋" w:eastAsia="仿宋" w:hAnsi="仿宋" w:hint="eastAsia"/>
          <w:b/>
          <w:bCs/>
          <w:color w:val="FF0000"/>
          <w:sz w:val="28"/>
          <w:szCs w:val="28"/>
        </w:rPr>
        <w:lastRenderedPageBreak/>
        <w:t>质保期</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51A7964E" w14:textId="77777777" w:rsidR="001B6D4B" w:rsidRDefault="00E05ED6">
      <w:pPr>
        <w:spacing w:after="0" w:line="480" w:lineRule="exact"/>
        <w:rPr>
          <w:rFonts w:ascii="仿宋" w:eastAsia="仿宋" w:hAnsi="仿宋"/>
          <w:b/>
          <w:sz w:val="28"/>
          <w:szCs w:val="28"/>
        </w:rPr>
      </w:pPr>
      <w:r>
        <w:rPr>
          <w:rFonts w:ascii="仿宋" w:eastAsia="仿宋" w:hAnsi="仿宋"/>
          <w:b/>
          <w:sz w:val="28"/>
          <w:szCs w:val="28"/>
        </w:rPr>
        <w:t xml:space="preserve">   </w:t>
      </w:r>
    </w:p>
    <w:p w14:paraId="253E19C9" w14:textId="77777777" w:rsidR="001B6D4B" w:rsidRDefault="00E05ED6">
      <w:pPr>
        <w:spacing w:line="500" w:lineRule="exact"/>
        <w:ind w:firstLineChars="200" w:firstLine="560"/>
        <w:rPr>
          <w:rFonts w:ascii="仿宋" w:eastAsia="仿宋" w:hAnsi="仿宋"/>
          <w:sz w:val="28"/>
          <w:szCs w:val="28"/>
        </w:rPr>
      </w:pPr>
      <w:r>
        <w:rPr>
          <w:rFonts w:ascii="仿宋" w:eastAsia="仿宋" w:hAnsi="仿宋" w:hint="eastAsia"/>
          <w:sz w:val="28"/>
          <w:szCs w:val="28"/>
        </w:rPr>
        <w:t>参与人根据公开询价文件中对售后服务的要求，结合自身实际情况进行承诺</w:t>
      </w:r>
      <w:r>
        <w:rPr>
          <w:rFonts w:ascii="仿宋" w:eastAsia="仿宋" w:hAnsi="仿宋"/>
          <w:sz w:val="28"/>
          <w:szCs w:val="28"/>
        </w:rPr>
        <w:t>（含</w:t>
      </w:r>
      <w:r>
        <w:rPr>
          <w:rFonts w:ascii="仿宋" w:eastAsia="仿宋" w:hAnsi="仿宋" w:hint="eastAsia"/>
          <w:sz w:val="28"/>
          <w:szCs w:val="28"/>
        </w:rPr>
        <w:t>产品质量</w:t>
      </w:r>
      <w:r>
        <w:rPr>
          <w:rFonts w:ascii="仿宋" w:eastAsia="仿宋" w:hAnsi="仿宋"/>
          <w:sz w:val="28"/>
          <w:szCs w:val="28"/>
        </w:rPr>
        <w:t>保障体系等）、交货</w:t>
      </w:r>
      <w:r>
        <w:rPr>
          <w:rFonts w:ascii="仿宋" w:eastAsia="仿宋" w:hAnsi="仿宋" w:hint="eastAsia"/>
          <w:sz w:val="28"/>
          <w:szCs w:val="28"/>
        </w:rPr>
        <w:t>周</w:t>
      </w:r>
      <w:r>
        <w:rPr>
          <w:rFonts w:ascii="仿宋" w:eastAsia="仿宋" w:hAnsi="仿宋"/>
          <w:sz w:val="28"/>
          <w:szCs w:val="28"/>
        </w:rPr>
        <w:t>期承诺等</w:t>
      </w:r>
      <w:r>
        <w:rPr>
          <w:rFonts w:ascii="仿宋" w:eastAsia="仿宋" w:hAnsi="仿宋" w:hint="eastAsia"/>
          <w:sz w:val="28"/>
          <w:szCs w:val="28"/>
        </w:rPr>
        <w:t>。</w:t>
      </w:r>
    </w:p>
    <w:p w14:paraId="5A6FF9A0" w14:textId="77777777" w:rsidR="001B6D4B" w:rsidRDefault="00E05ED6">
      <w:pPr>
        <w:spacing w:line="500" w:lineRule="exact"/>
        <w:ind w:firstLine="480"/>
        <w:rPr>
          <w:rFonts w:ascii="仿宋" w:eastAsia="仿宋" w:hAnsi="仿宋"/>
          <w:sz w:val="28"/>
          <w:szCs w:val="28"/>
        </w:rPr>
      </w:pPr>
      <w:r>
        <w:rPr>
          <w:rFonts w:ascii="仿宋" w:eastAsia="仿宋" w:hAnsi="仿宋" w:hint="eastAsia"/>
          <w:sz w:val="28"/>
          <w:szCs w:val="28"/>
        </w:rPr>
        <w:t>承诺如下：</w:t>
      </w:r>
    </w:p>
    <w:p w14:paraId="14C86584" w14:textId="77777777" w:rsidR="001B6D4B" w:rsidRDefault="001B6D4B">
      <w:pPr>
        <w:spacing w:line="420" w:lineRule="exact"/>
        <w:ind w:firstLine="480"/>
        <w:rPr>
          <w:rFonts w:ascii="仿宋" w:eastAsia="仿宋" w:hAnsi="仿宋"/>
          <w:sz w:val="28"/>
          <w:szCs w:val="28"/>
        </w:rPr>
      </w:pPr>
    </w:p>
    <w:p w14:paraId="66EB2C21" w14:textId="77777777" w:rsidR="001B6D4B" w:rsidRDefault="00E05ED6">
      <w:pPr>
        <w:spacing w:line="380" w:lineRule="exact"/>
        <w:rPr>
          <w:rFonts w:ascii="仿宋" w:eastAsia="仿宋" w:hAnsi="仿宋"/>
          <w:sz w:val="28"/>
          <w:szCs w:val="28"/>
        </w:rPr>
      </w:pPr>
      <w:r>
        <w:rPr>
          <w:rFonts w:ascii="仿宋" w:eastAsia="仿宋" w:hAnsi="仿宋"/>
          <w:sz w:val="28"/>
          <w:szCs w:val="28"/>
        </w:rPr>
        <w:t xml:space="preserve">                            </w:t>
      </w:r>
    </w:p>
    <w:p w14:paraId="6708CA26" w14:textId="77777777" w:rsidR="001B6D4B" w:rsidRDefault="001B6D4B">
      <w:pPr>
        <w:spacing w:line="380" w:lineRule="exact"/>
        <w:rPr>
          <w:rFonts w:ascii="仿宋" w:eastAsia="仿宋" w:hAnsi="仿宋"/>
          <w:sz w:val="28"/>
          <w:szCs w:val="28"/>
        </w:rPr>
      </w:pPr>
    </w:p>
    <w:p w14:paraId="573FFDAD" w14:textId="77777777" w:rsidR="001B6D4B" w:rsidRDefault="001B6D4B">
      <w:pPr>
        <w:spacing w:line="380" w:lineRule="exact"/>
        <w:rPr>
          <w:rFonts w:ascii="仿宋" w:eastAsia="仿宋" w:hAnsi="仿宋"/>
          <w:sz w:val="28"/>
          <w:szCs w:val="28"/>
        </w:rPr>
      </w:pPr>
    </w:p>
    <w:p w14:paraId="4CF3C8F0" w14:textId="77777777" w:rsidR="001B6D4B" w:rsidRDefault="001B6D4B">
      <w:pPr>
        <w:spacing w:line="380" w:lineRule="exact"/>
        <w:rPr>
          <w:rFonts w:ascii="仿宋" w:eastAsia="仿宋" w:hAnsi="仿宋"/>
          <w:sz w:val="28"/>
          <w:szCs w:val="28"/>
        </w:rPr>
      </w:pPr>
    </w:p>
    <w:p w14:paraId="3F707907" w14:textId="77777777" w:rsidR="001B6D4B" w:rsidRDefault="001B6D4B">
      <w:pPr>
        <w:spacing w:line="380" w:lineRule="exact"/>
        <w:rPr>
          <w:rFonts w:ascii="仿宋" w:eastAsia="仿宋" w:hAnsi="仿宋"/>
          <w:sz w:val="28"/>
          <w:szCs w:val="28"/>
        </w:rPr>
      </w:pPr>
    </w:p>
    <w:p w14:paraId="58DFD337" w14:textId="77777777" w:rsidR="001B6D4B" w:rsidRDefault="001B6D4B">
      <w:pPr>
        <w:spacing w:line="380" w:lineRule="exact"/>
        <w:rPr>
          <w:rFonts w:ascii="仿宋" w:eastAsia="仿宋" w:hAnsi="仿宋"/>
          <w:sz w:val="28"/>
          <w:szCs w:val="28"/>
        </w:rPr>
      </w:pPr>
    </w:p>
    <w:p w14:paraId="1DB6BE5F" w14:textId="77777777" w:rsidR="001B6D4B" w:rsidRDefault="001B6D4B">
      <w:pPr>
        <w:spacing w:line="380" w:lineRule="exact"/>
        <w:rPr>
          <w:rFonts w:ascii="仿宋" w:eastAsia="仿宋" w:hAnsi="仿宋"/>
          <w:sz w:val="28"/>
          <w:szCs w:val="28"/>
        </w:rPr>
      </w:pPr>
    </w:p>
    <w:p w14:paraId="06B210BE" w14:textId="77777777" w:rsidR="001B6D4B" w:rsidRDefault="001B6D4B">
      <w:pPr>
        <w:spacing w:line="380" w:lineRule="exact"/>
        <w:rPr>
          <w:rFonts w:ascii="仿宋" w:eastAsia="仿宋" w:hAnsi="仿宋"/>
          <w:sz w:val="28"/>
          <w:szCs w:val="28"/>
        </w:rPr>
      </w:pPr>
    </w:p>
    <w:p w14:paraId="7838EE69" w14:textId="77777777" w:rsidR="001B6D4B" w:rsidRDefault="001B6D4B">
      <w:pPr>
        <w:spacing w:line="380" w:lineRule="exact"/>
        <w:rPr>
          <w:rFonts w:ascii="仿宋" w:eastAsia="仿宋" w:hAnsi="仿宋"/>
          <w:sz w:val="28"/>
          <w:szCs w:val="28"/>
        </w:rPr>
      </w:pPr>
    </w:p>
    <w:p w14:paraId="3B1F247C" w14:textId="77777777" w:rsidR="001B6D4B" w:rsidRDefault="001B6D4B">
      <w:pPr>
        <w:spacing w:line="380" w:lineRule="exact"/>
        <w:rPr>
          <w:rFonts w:ascii="仿宋" w:eastAsia="仿宋" w:hAnsi="仿宋"/>
          <w:sz w:val="28"/>
          <w:szCs w:val="28"/>
        </w:rPr>
      </w:pPr>
    </w:p>
    <w:p w14:paraId="34C78A14" w14:textId="77777777" w:rsidR="001B6D4B" w:rsidRDefault="001B6D4B">
      <w:pPr>
        <w:spacing w:line="380" w:lineRule="exact"/>
        <w:rPr>
          <w:rFonts w:ascii="仿宋" w:eastAsia="仿宋" w:hAnsi="仿宋"/>
          <w:sz w:val="28"/>
          <w:szCs w:val="28"/>
        </w:rPr>
      </w:pPr>
    </w:p>
    <w:p w14:paraId="660903B8" w14:textId="77777777" w:rsidR="001B6D4B" w:rsidRDefault="001B6D4B">
      <w:pPr>
        <w:spacing w:line="380" w:lineRule="exact"/>
        <w:rPr>
          <w:rFonts w:ascii="仿宋" w:eastAsia="仿宋" w:hAnsi="仿宋"/>
          <w:sz w:val="28"/>
          <w:szCs w:val="28"/>
        </w:rPr>
      </w:pPr>
    </w:p>
    <w:p w14:paraId="02E09D9D" w14:textId="77777777" w:rsidR="001B6D4B" w:rsidRDefault="00E05ED6">
      <w:pPr>
        <w:spacing w:line="380" w:lineRule="exact"/>
        <w:ind w:firstLineChars="1300" w:firstLine="3640"/>
        <w:rPr>
          <w:rFonts w:ascii="仿宋" w:eastAsia="仿宋" w:hAnsi="仿宋"/>
          <w:sz w:val="28"/>
          <w:szCs w:val="28"/>
        </w:rPr>
      </w:pPr>
      <w:r>
        <w:rPr>
          <w:rFonts w:ascii="仿宋" w:eastAsia="仿宋" w:hAnsi="仿宋" w:hint="eastAsia"/>
          <w:sz w:val="28"/>
          <w:szCs w:val="28"/>
        </w:rPr>
        <w:t>参 与 人（</w:t>
      </w:r>
      <w:r>
        <w:rPr>
          <w:rFonts w:ascii="仿宋" w:eastAsia="仿宋" w:hAnsi="仿宋" w:hint="eastAsia"/>
          <w:sz w:val="28"/>
          <w:szCs w:val="28"/>
          <w:lang w:val="zh-CN"/>
        </w:rPr>
        <w:t>公司全称并加盖公章</w:t>
      </w:r>
      <w:r>
        <w:rPr>
          <w:rFonts w:ascii="仿宋" w:eastAsia="仿宋" w:hAnsi="仿宋" w:hint="eastAsia"/>
          <w:sz w:val="28"/>
          <w:szCs w:val="28"/>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7E0B357F" w14:textId="77777777" w:rsidR="001B6D4B" w:rsidRDefault="00E05ED6">
      <w:pPr>
        <w:spacing w:line="380" w:lineRule="exact"/>
        <w:rPr>
          <w:rFonts w:ascii="仿宋" w:eastAsia="仿宋" w:hAnsi="仿宋"/>
          <w:sz w:val="28"/>
          <w:szCs w:val="28"/>
        </w:rPr>
      </w:pPr>
      <w:r>
        <w:rPr>
          <w:rFonts w:ascii="仿宋" w:eastAsia="仿宋" w:hAnsi="仿宋" w:hint="eastAsia"/>
          <w:sz w:val="28"/>
          <w:szCs w:val="28"/>
        </w:rPr>
        <w:t xml:space="preserve">                          参与人授权代表：</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14:paraId="0F104274" w14:textId="77777777" w:rsidR="001B6D4B" w:rsidRDefault="00E05ED6">
      <w:pPr>
        <w:spacing w:line="420" w:lineRule="exact"/>
        <w:ind w:firstLine="426"/>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日   </w:t>
      </w:r>
      <w:r>
        <w:rPr>
          <w:rFonts w:ascii="仿宋" w:eastAsia="仿宋" w:hAnsi="仿宋"/>
          <w:sz w:val="28"/>
          <w:szCs w:val="28"/>
        </w:rPr>
        <w:t xml:space="preserve"> </w:t>
      </w:r>
      <w:r>
        <w:rPr>
          <w:rFonts w:ascii="仿宋" w:eastAsia="仿宋" w:hAnsi="仿宋" w:hint="eastAsia"/>
          <w:sz w:val="28"/>
          <w:szCs w:val="28"/>
        </w:rPr>
        <w:t xml:space="preserve">  期：</w:t>
      </w:r>
      <w:r>
        <w:rPr>
          <w:rFonts w:ascii="仿宋" w:eastAsia="仿宋" w:hAnsi="仿宋" w:hint="eastAsia"/>
          <w:sz w:val="28"/>
          <w:szCs w:val="28"/>
          <w:u w:val="single"/>
        </w:rPr>
        <w:t xml:space="preserve">                                </w:t>
      </w:r>
    </w:p>
    <w:p w14:paraId="7DD2032D" w14:textId="77777777" w:rsidR="001B6D4B" w:rsidRDefault="001B6D4B">
      <w:pPr>
        <w:spacing w:line="380" w:lineRule="exact"/>
        <w:rPr>
          <w:rFonts w:ascii="仿宋" w:eastAsia="仿宋" w:hAnsi="仿宋"/>
          <w:sz w:val="28"/>
          <w:szCs w:val="28"/>
        </w:rPr>
      </w:pPr>
    </w:p>
    <w:sectPr w:rsidR="001B6D4B">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9E4D9" w14:textId="77777777" w:rsidR="0015617B" w:rsidRDefault="0015617B">
      <w:pPr>
        <w:spacing w:after="0" w:line="240" w:lineRule="auto"/>
      </w:pPr>
      <w:r>
        <w:separator/>
      </w:r>
    </w:p>
  </w:endnote>
  <w:endnote w:type="continuationSeparator" w:id="0">
    <w:p w14:paraId="519C1B6F" w14:textId="77777777" w:rsidR="0015617B" w:rsidRDefault="00156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938744"/>
    </w:sdtPr>
    <w:sdtEndPr/>
    <w:sdtContent>
      <w:sdt>
        <w:sdtPr>
          <w:id w:val="-1705238520"/>
        </w:sdtPr>
        <w:sdtEndPr/>
        <w:sdtContent>
          <w:p w14:paraId="0EE8B123" w14:textId="039096A5" w:rsidR="00C03F07" w:rsidRDefault="00C03F07">
            <w:pPr>
              <w:pStyle w:val="a9"/>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FE2179">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E2179">
              <w:rPr>
                <w:b/>
                <w:bCs/>
                <w:noProof/>
              </w:rPr>
              <w:t>15</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357217"/>
    </w:sdtPr>
    <w:sdtEndPr/>
    <w:sdtContent>
      <w:sdt>
        <w:sdtPr>
          <w:id w:val="455225834"/>
        </w:sdtPr>
        <w:sdtEndPr/>
        <w:sdtContent>
          <w:p w14:paraId="512628F6" w14:textId="19B47988" w:rsidR="00C03F07" w:rsidRDefault="00C03F07">
            <w:pPr>
              <w:pStyle w:val="a9"/>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FE2179">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E2179">
              <w:rPr>
                <w:b/>
                <w:bCs/>
                <w:noProof/>
              </w:rPr>
              <w:t>15</w:t>
            </w:r>
            <w:r>
              <w:rPr>
                <w:b/>
                <w:bCs/>
                <w:sz w:val="24"/>
                <w:szCs w:val="24"/>
              </w:rPr>
              <w:fldChar w:fldCharType="end"/>
            </w:r>
            <w:r>
              <w:rPr>
                <w:b/>
                <w:bCs/>
                <w:sz w:val="24"/>
                <w:szCs w:val="24"/>
              </w:rPr>
              <w:t xml:space="preserve">        </w:t>
            </w:r>
          </w:p>
          <w:p w14:paraId="3FFE3491" w14:textId="77777777" w:rsidR="00C03F07" w:rsidRDefault="0015617B">
            <w:pPr>
              <w:pStyle w:val="a9"/>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DE949" w14:textId="77777777" w:rsidR="0015617B" w:rsidRDefault="0015617B">
      <w:pPr>
        <w:spacing w:after="0" w:line="240" w:lineRule="auto"/>
      </w:pPr>
      <w:r>
        <w:separator/>
      </w:r>
    </w:p>
  </w:footnote>
  <w:footnote w:type="continuationSeparator" w:id="0">
    <w:p w14:paraId="691A8DD6" w14:textId="77777777" w:rsidR="0015617B" w:rsidRDefault="00156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ECBE" w14:textId="03BA5AC5" w:rsidR="00C03F07" w:rsidRPr="00566720" w:rsidRDefault="00C03F07" w:rsidP="00B53273">
    <w:pPr>
      <w:pStyle w:val="ab"/>
    </w:pPr>
    <w:r>
      <w:rPr>
        <w:noProof/>
      </w:rPr>
      <w:drawing>
        <wp:inline distT="0" distB="0" distL="0" distR="0" wp14:anchorId="1F38F203" wp14:editId="66A92AA3">
          <wp:extent cx="2769351" cy="446568"/>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
                    <a:biLevel thresh="75000"/>
                    <a:extLst>
                      <a:ext uri="{28A0092B-C50C-407E-A947-70E740481C1C}">
                        <a14:useLocalDpi xmlns:a14="http://schemas.microsoft.com/office/drawing/2010/main" val="0"/>
                      </a:ext>
                    </a:extLst>
                  </a:blip>
                  <a:stretch>
                    <a:fillRect/>
                  </a:stretch>
                </pic:blipFill>
                <pic:spPr>
                  <a:xfrm>
                    <a:off x="0" y="0"/>
                    <a:ext cx="2841692" cy="45823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6B2E3" w14:textId="1991EF91" w:rsidR="00C03F07" w:rsidRPr="00566720" w:rsidRDefault="00C03F07" w:rsidP="00B53273">
    <w:pPr>
      <w:pStyle w:val="ab"/>
    </w:pPr>
    <w:r>
      <w:rPr>
        <w:noProof/>
      </w:rPr>
      <w:drawing>
        <wp:inline distT="0" distB="0" distL="0" distR="0" wp14:anchorId="0EA0449A" wp14:editId="24CD9480">
          <wp:extent cx="2769351" cy="446568"/>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
                    <a:biLevel thresh="75000"/>
                    <a:extLst>
                      <a:ext uri="{28A0092B-C50C-407E-A947-70E740481C1C}">
                        <a14:useLocalDpi xmlns:a14="http://schemas.microsoft.com/office/drawing/2010/main" val="0"/>
                      </a:ext>
                    </a:extLst>
                  </a:blip>
                  <a:stretch>
                    <a:fillRect/>
                  </a:stretch>
                </pic:blipFill>
                <pic:spPr>
                  <a:xfrm>
                    <a:off x="0" y="0"/>
                    <a:ext cx="2841692" cy="45823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DFE0" w14:textId="5A35D066" w:rsidR="00C03F07" w:rsidRDefault="00846C6F">
    <w:pPr>
      <w:pStyle w:val="ab"/>
    </w:pPr>
    <w:r>
      <w:rPr>
        <w:noProof/>
      </w:rPr>
      <w:drawing>
        <wp:inline distT="0" distB="0" distL="0" distR="0" wp14:anchorId="5D88D0DD" wp14:editId="64C19922">
          <wp:extent cx="2769351" cy="446568"/>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
                    <a:biLevel thresh="75000"/>
                    <a:extLst>
                      <a:ext uri="{28A0092B-C50C-407E-A947-70E740481C1C}">
                        <a14:useLocalDpi xmlns:a14="http://schemas.microsoft.com/office/drawing/2010/main" val="0"/>
                      </a:ext>
                    </a:extLst>
                  </a:blip>
                  <a:stretch>
                    <a:fillRect/>
                  </a:stretch>
                </pic:blipFill>
                <pic:spPr>
                  <a:xfrm>
                    <a:off x="0" y="0"/>
                    <a:ext cx="2841692" cy="45823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1C67" w14:textId="6420C534" w:rsidR="00846C6F" w:rsidRPr="00846C6F" w:rsidRDefault="00846C6F" w:rsidP="00846C6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13D67" w14:textId="77777777" w:rsidR="00C03F07" w:rsidRDefault="00C03F07">
    <w:pPr>
      <w:pStyle w:val="ab"/>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9203" w14:textId="77777777" w:rsidR="00C03F07" w:rsidRDefault="00C03F0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6FAD3A"/>
    <w:multiLevelType w:val="singleLevel"/>
    <w:tmpl w:val="ED6FAD3A"/>
    <w:lvl w:ilvl="0">
      <w:start w:val="4"/>
      <w:numFmt w:val="decimal"/>
      <w:lvlText w:val="%1."/>
      <w:lvlJc w:val="left"/>
      <w:pPr>
        <w:tabs>
          <w:tab w:val="left" w:pos="312"/>
        </w:tabs>
      </w:pPr>
    </w:lvl>
  </w:abstractNum>
  <w:abstractNum w:abstractNumId="1" w15:restartNumberingAfterBreak="0">
    <w:nsid w:val="34876B8D"/>
    <w:multiLevelType w:val="singleLevel"/>
    <w:tmpl w:val="34876B8D"/>
    <w:lvl w:ilvl="0">
      <w:start w:val="2"/>
      <w:numFmt w:val="chineseCounting"/>
      <w:suff w:val="nothing"/>
      <w:lvlText w:val="%1、"/>
      <w:lvlJc w:val="left"/>
      <w:rPr>
        <w:rFonts w:hint="eastAsia"/>
      </w:rPr>
    </w:lvl>
  </w:abstractNum>
  <w:abstractNum w:abstractNumId="2"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F09"/>
    <w:rsid w:val="0000490C"/>
    <w:rsid w:val="000569E1"/>
    <w:rsid w:val="00074B20"/>
    <w:rsid w:val="00082572"/>
    <w:rsid w:val="000934D4"/>
    <w:rsid w:val="000C270E"/>
    <w:rsid w:val="000C783B"/>
    <w:rsid w:val="000F4F45"/>
    <w:rsid w:val="0013118F"/>
    <w:rsid w:val="0015617B"/>
    <w:rsid w:val="001561E9"/>
    <w:rsid w:val="00176CD4"/>
    <w:rsid w:val="00182C6E"/>
    <w:rsid w:val="001A5B43"/>
    <w:rsid w:val="001B6D4B"/>
    <w:rsid w:val="001B719E"/>
    <w:rsid w:val="001C6943"/>
    <w:rsid w:val="001E74B4"/>
    <w:rsid w:val="00235C32"/>
    <w:rsid w:val="00244E90"/>
    <w:rsid w:val="002772BB"/>
    <w:rsid w:val="002C2C3D"/>
    <w:rsid w:val="002C4297"/>
    <w:rsid w:val="002F77A9"/>
    <w:rsid w:val="00334E6F"/>
    <w:rsid w:val="003570A0"/>
    <w:rsid w:val="003863F8"/>
    <w:rsid w:val="003B2380"/>
    <w:rsid w:val="003C60EF"/>
    <w:rsid w:val="003E6439"/>
    <w:rsid w:val="003F20A6"/>
    <w:rsid w:val="00404FA2"/>
    <w:rsid w:val="004242F4"/>
    <w:rsid w:val="0043243C"/>
    <w:rsid w:val="00441955"/>
    <w:rsid w:val="00447230"/>
    <w:rsid w:val="004B66B1"/>
    <w:rsid w:val="00502F52"/>
    <w:rsid w:val="00566720"/>
    <w:rsid w:val="00567FD6"/>
    <w:rsid w:val="00582530"/>
    <w:rsid w:val="00590957"/>
    <w:rsid w:val="005A5A4D"/>
    <w:rsid w:val="005F1FC8"/>
    <w:rsid w:val="006251DB"/>
    <w:rsid w:val="00630374"/>
    <w:rsid w:val="00656A62"/>
    <w:rsid w:val="006F3C71"/>
    <w:rsid w:val="006F5FBA"/>
    <w:rsid w:val="00771665"/>
    <w:rsid w:val="007B0F09"/>
    <w:rsid w:val="007B2319"/>
    <w:rsid w:val="008200F7"/>
    <w:rsid w:val="00820F76"/>
    <w:rsid w:val="00846C6F"/>
    <w:rsid w:val="00865B30"/>
    <w:rsid w:val="00874219"/>
    <w:rsid w:val="008902DC"/>
    <w:rsid w:val="00916532"/>
    <w:rsid w:val="00923C7E"/>
    <w:rsid w:val="00936704"/>
    <w:rsid w:val="00950A08"/>
    <w:rsid w:val="009606BC"/>
    <w:rsid w:val="00967E57"/>
    <w:rsid w:val="00994E59"/>
    <w:rsid w:val="00A148CE"/>
    <w:rsid w:val="00A160AD"/>
    <w:rsid w:val="00A24465"/>
    <w:rsid w:val="00A40610"/>
    <w:rsid w:val="00A4220E"/>
    <w:rsid w:val="00A44A63"/>
    <w:rsid w:val="00A64A5B"/>
    <w:rsid w:val="00AD29A3"/>
    <w:rsid w:val="00AF29BE"/>
    <w:rsid w:val="00AF3C2A"/>
    <w:rsid w:val="00B14C37"/>
    <w:rsid w:val="00B53273"/>
    <w:rsid w:val="00B54440"/>
    <w:rsid w:val="00B554E7"/>
    <w:rsid w:val="00BD49FB"/>
    <w:rsid w:val="00BD7232"/>
    <w:rsid w:val="00BE1921"/>
    <w:rsid w:val="00C035B5"/>
    <w:rsid w:val="00C03F07"/>
    <w:rsid w:val="00C25797"/>
    <w:rsid w:val="00C66E1E"/>
    <w:rsid w:val="00C676BA"/>
    <w:rsid w:val="00C81AB4"/>
    <w:rsid w:val="00C857BF"/>
    <w:rsid w:val="00CD1E1E"/>
    <w:rsid w:val="00D2102C"/>
    <w:rsid w:val="00D36D52"/>
    <w:rsid w:val="00D511B6"/>
    <w:rsid w:val="00D56DEA"/>
    <w:rsid w:val="00DB6FB0"/>
    <w:rsid w:val="00E03EFE"/>
    <w:rsid w:val="00E05ED6"/>
    <w:rsid w:val="00E11567"/>
    <w:rsid w:val="00E172F3"/>
    <w:rsid w:val="00E3310A"/>
    <w:rsid w:val="00E33B9E"/>
    <w:rsid w:val="00E33C1C"/>
    <w:rsid w:val="00E86C44"/>
    <w:rsid w:val="00E95973"/>
    <w:rsid w:val="00ED2437"/>
    <w:rsid w:val="00EE3803"/>
    <w:rsid w:val="00F0149B"/>
    <w:rsid w:val="00F8646A"/>
    <w:rsid w:val="00F876DE"/>
    <w:rsid w:val="00FE2179"/>
    <w:rsid w:val="00FF1750"/>
    <w:rsid w:val="0D5442E7"/>
    <w:rsid w:val="10842453"/>
    <w:rsid w:val="16E5691F"/>
    <w:rsid w:val="1F891A13"/>
    <w:rsid w:val="2048730A"/>
    <w:rsid w:val="29583051"/>
    <w:rsid w:val="2CFC3F19"/>
    <w:rsid w:val="305F71F4"/>
    <w:rsid w:val="321201C9"/>
    <w:rsid w:val="36003C2B"/>
    <w:rsid w:val="36AE04E8"/>
    <w:rsid w:val="48CE4327"/>
    <w:rsid w:val="544021BE"/>
    <w:rsid w:val="58323625"/>
    <w:rsid w:val="589E76BD"/>
    <w:rsid w:val="59425D15"/>
    <w:rsid w:val="6E394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C0B8E6F"/>
  <w15:docId w15:val="{3DED73C7-B159-473B-B186-52CA960B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6C6F"/>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pPr>
      <w:spacing w:after="120"/>
    </w:pPr>
  </w:style>
  <w:style w:type="paragraph" w:styleId="TOC3">
    <w:name w:val="toc 3"/>
    <w:basedOn w:val="a"/>
    <w:next w:val="a"/>
    <w:uiPriority w:val="39"/>
    <w:unhideWhenUsed/>
    <w:pPr>
      <w:spacing w:after="100" w:line="259" w:lineRule="auto"/>
      <w:ind w:left="440"/>
      <w:jc w:val="left"/>
    </w:pPr>
    <w:rPr>
      <w:rFonts w:cs="Times New Roman"/>
    </w:rPr>
  </w:style>
  <w:style w:type="paragraph" w:styleId="a7">
    <w:name w:val="Plain Text"/>
    <w:basedOn w:val="a"/>
    <w:link w:val="a8"/>
    <w:unhideWhenUsed/>
    <w:rPr>
      <w:rFonts w:asciiTheme="minorEastAsia" w:hAnsi="Courier New" w:cs="Courier New"/>
    </w:rPr>
  </w:style>
  <w:style w:type="paragraph" w:styleId="a9">
    <w:name w:val="footer"/>
    <w:basedOn w:val="a"/>
    <w:link w:val="aa"/>
    <w:uiPriority w:val="99"/>
    <w:unhideWhenUsed/>
    <w:pPr>
      <w:tabs>
        <w:tab w:val="center" w:pos="4153"/>
        <w:tab w:val="right" w:pos="8306"/>
      </w:tabs>
      <w:snapToGrid w:val="0"/>
      <w:spacing w:line="240" w:lineRule="auto"/>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pPr>
      <w:spacing w:after="100" w:line="259" w:lineRule="auto"/>
      <w:jc w:val="left"/>
    </w:pPr>
    <w:rPr>
      <w:rFonts w:cs="Times New Roman"/>
    </w:rPr>
  </w:style>
  <w:style w:type="paragraph" w:styleId="ad">
    <w:name w:val="Subtitle"/>
    <w:basedOn w:val="a"/>
    <w:next w:val="a"/>
    <w:link w:val="ae"/>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2"/>
    <w:pPr>
      <w:widowControl w:val="0"/>
      <w:spacing w:after="120" w:line="240" w:lineRule="auto"/>
      <w:ind w:leftChars="200" w:left="420"/>
    </w:pPr>
    <w:rPr>
      <w:rFonts w:ascii="Times New Roman" w:eastAsia="宋体" w:hAnsi="Times New Roman" w:cs="Times New Roman"/>
      <w:kern w:val="2"/>
      <w:sz w:val="16"/>
      <w:szCs w:val="16"/>
    </w:rPr>
  </w:style>
  <w:style w:type="paragraph" w:styleId="TOC2">
    <w:name w:val="toc 2"/>
    <w:basedOn w:val="a"/>
    <w:next w:val="a"/>
    <w:uiPriority w:val="39"/>
    <w:unhideWhenUsed/>
    <w:pPr>
      <w:spacing w:after="100" w:line="259" w:lineRule="auto"/>
      <w:ind w:left="220"/>
      <w:jc w:val="left"/>
    </w:pPr>
    <w:rPr>
      <w:rFonts w:cs="Times New Roman"/>
    </w:rPr>
  </w:style>
  <w:style w:type="paragraph" w:styleId="af">
    <w:name w:val="Title"/>
    <w:basedOn w:val="a"/>
    <w:next w:val="a"/>
    <w:link w:val="af0"/>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f1">
    <w:name w:val="Strong"/>
    <w:basedOn w:val="a0"/>
    <w:uiPriority w:val="22"/>
    <w:qFormat/>
    <w:rPr>
      <w:b/>
      <w:bCs/>
      <w:color w:val="auto"/>
    </w:rPr>
  </w:style>
  <w:style w:type="character" w:styleId="af2">
    <w:name w:val="Emphasis"/>
    <w:basedOn w:val="a0"/>
    <w:uiPriority w:val="20"/>
    <w:qFormat/>
    <w:rPr>
      <w:i/>
      <w:iCs/>
      <w:color w:val="auto"/>
    </w:rPr>
  </w:style>
  <w:style w:type="character" w:customStyle="1" w:styleId="10">
    <w:name w:val="标题 1 字符"/>
    <w:basedOn w:val="a0"/>
    <w:link w:val="1"/>
    <w:uiPriority w:val="9"/>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rPr>
      <w:rFonts w:asciiTheme="majorHAnsi" w:eastAsiaTheme="majorEastAsia" w:hAnsiTheme="majorHAnsi" w:cstheme="majorBidi"/>
      <w:b/>
      <w:bCs/>
    </w:rPr>
  </w:style>
  <w:style w:type="character" w:customStyle="1" w:styleId="60">
    <w:name w:val="标题 6 字符"/>
    <w:basedOn w:val="a0"/>
    <w:link w:val="6"/>
    <w:uiPriority w:val="9"/>
    <w:semiHidden/>
    <w:rPr>
      <w:rFonts w:asciiTheme="majorHAnsi" w:eastAsiaTheme="majorEastAsia" w:hAnsiTheme="majorHAnsi" w:cstheme="majorBidi"/>
      <w:b/>
      <w:bCs/>
      <w:i/>
      <w:iCs/>
    </w:rPr>
  </w:style>
  <w:style w:type="character" w:customStyle="1" w:styleId="70">
    <w:name w:val="标题 7 字符"/>
    <w:basedOn w:val="a0"/>
    <w:link w:val="7"/>
    <w:uiPriority w:val="9"/>
    <w:semiHidden/>
    <w:rPr>
      <w:i/>
      <w:iCs/>
    </w:rPr>
  </w:style>
  <w:style w:type="character" w:customStyle="1" w:styleId="80">
    <w:name w:val="标题 8 字符"/>
    <w:basedOn w:val="a0"/>
    <w:link w:val="8"/>
    <w:uiPriority w:val="9"/>
    <w:semiHidden/>
    <w:rPr>
      <w:b/>
      <w:bCs/>
    </w:rPr>
  </w:style>
  <w:style w:type="character" w:customStyle="1" w:styleId="90">
    <w:name w:val="标题 9 字符"/>
    <w:basedOn w:val="a0"/>
    <w:link w:val="9"/>
    <w:uiPriority w:val="9"/>
    <w:semiHidden/>
    <w:rPr>
      <w:i/>
      <w:iCs/>
    </w:rPr>
  </w:style>
  <w:style w:type="character" w:customStyle="1" w:styleId="af0">
    <w:name w:val="标题 字符"/>
    <w:basedOn w:val="a0"/>
    <w:link w:val="af"/>
    <w:uiPriority w:val="10"/>
    <w:rPr>
      <w:rFonts w:asciiTheme="majorHAnsi" w:eastAsiaTheme="majorEastAsia" w:hAnsiTheme="majorHAnsi" w:cstheme="majorBidi"/>
      <w:b/>
      <w:bCs/>
      <w:spacing w:val="-7"/>
      <w:sz w:val="48"/>
      <w:szCs w:val="48"/>
    </w:rPr>
  </w:style>
  <w:style w:type="character" w:customStyle="1" w:styleId="ae">
    <w:name w:val="副标题 字符"/>
    <w:basedOn w:val="a0"/>
    <w:link w:val="ad"/>
    <w:uiPriority w:val="11"/>
    <w:rPr>
      <w:rFonts w:asciiTheme="majorHAnsi" w:eastAsiaTheme="majorEastAsia" w:hAnsiTheme="majorHAnsi" w:cstheme="majorBidi"/>
      <w:sz w:val="24"/>
      <w:szCs w:val="24"/>
    </w:rPr>
  </w:style>
  <w:style w:type="paragraph" w:styleId="af3">
    <w:name w:val="No Spacing"/>
    <w:link w:val="af4"/>
    <w:uiPriority w:val="1"/>
    <w:qFormat/>
    <w:pPr>
      <w:jc w:val="both"/>
    </w:pPr>
    <w:rPr>
      <w:rFonts w:asciiTheme="minorHAnsi" w:eastAsiaTheme="minorEastAsia" w:hAnsiTheme="minorHAnsi" w:cstheme="minorBidi"/>
      <w:sz w:val="22"/>
      <w:szCs w:val="22"/>
    </w:rPr>
  </w:style>
  <w:style w:type="paragraph" w:styleId="af5">
    <w:name w:val="Quote"/>
    <w:basedOn w:val="a"/>
    <w:next w:val="a"/>
    <w:link w:val="af6"/>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6">
    <w:name w:val="引用 字符"/>
    <w:basedOn w:val="a0"/>
    <w:link w:val="af5"/>
    <w:uiPriority w:val="29"/>
    <w:rPr>
      <w:rFonts w:asciiTheme="majorHAnsi" w:eastAsiaTheme="majorEastAsia" w:hAnsiTheme="majorHAnsi" w:cstheme="majorBidi"/>
      <w:i/>
      <w:iCs/>
      <w:sz w:val="24"/>
      <w:szCs w:val="24"/>
    </w:rPr>
  </w:style>
  <w:style w:type="paragraph" w:styleId="af7">
    <w:name w:val="Intense Quote"/>
    <w:basedOn w:val="a"/>
    <w:next w:val="a"/>
    <w:link w:val="af8"/>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8">
    <w:name w:val="明显引用 字符"/>
    <w:basedOn w:val="a0"/>
    <w:link w:val="af7"/>
    <w:uiPriority w:val="30"/>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0">
    <w:name w:val="TOC 标题1"/>
    <w:basedOn w:val="1"/>
    <w:next w:val="a"/>
    <w:uiPriority w:val="39"/>
    <w:unhideWhenUsed/>
    <w:qFormat/>
    <w:pPr>
      <w:outlineLvl w:val="9"/>
    </w:pPr>
  </w:style>
  <w:style w:type="character" w:customStyle="1" w:styleId="af4">
    <w:name w:val="无间隔 字符"/>
    <w:basedOn w:val="a0"/>
    <w:link w:val="af3"/>
    <w:uiPriority w:val="1"/>
    <w:qFormat/>
  </w:style>
  <w:style w:type="paragraph" w:customStyle="1" w:styleId="Default">
    <w:name w:val="Default"/>
    <w:qFormat/>
    <w:pPr>
      <w:widowControl w:val="0"/>
      <w:autoSpaceDE w:val="0"/>
      <w:autoSpaceDN w:val="0"/>
      <w:adjustRightInd w:val="0"/>
    </w:pPr>
    <w:rPr>
      <w:rFonts w:ascii="宋体" w:hAnsi="Times New Roman"/>
      <w:color w:val="000000"/>
      <w:sz w:val="24"/>
      <w:szCs w:val="24"/>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rPr>
      <w:sz w:val="18"/>
      <w:szCs w:val="18"/>
    </w:rPr>
  </w:style>
  <w:style w:type="paragraph" w:styleId="af9">
    <w:name w:val="List Paragraph"/>
    <w:basedOn w:val="a"/>
    <w:uiPriority w:val="34"/>
    <w:qFormat/>
    <w:pPr>
      <w:ind w:firstLineChars="200" w:firstLine="420"/>
    </w:pPr>
  </w:style>
  <w:style w:type="character" w:customStyle="1" w:styleId="32">
    <w:name w:val="正文文本缩进 3 字符"/>
    <w:basedOn w:val="a0"/>
    <w:link w:val="31"/>
    <w:rPr>
      <w:rFonts w:ascii="Times New Roman" w:eastAsia="宋体" w:hAnsi="Times New Roman" w:cs="Times New Roman"/>
      <w:kern w:val="2"/>
      <w:sz w:val="16"/>
      <w:szCs w:val="16"/>
    </w:rPr>
  </w:style>
  <w:style w:type="paragraph" w:customStyle="1" w:styleId="33">
    <w:name w:val="样式3"/>
    <w:basedOn w:val="a7"/>
    <w:pPr>
      <w:widowControl w:val="0"/>
      <w:spacing w:after="0" w:line="0" w:lineRule="atLeast"/>
      <w:outlineLvl w:val="0"/>
    </w:pPr>
    <w:rPr>
      <w:rFonts w:ascii="宋体" w:eastAsia="宋体" w:cs="Times New Roman"/>
      <w:kern w:val="2"/>
      <w:sz w:val="28"/>
      <w:szCs w:val="20"/>
    </w:rPr>
  </w:style>
  <w:style w:type="character" w:customStyle="1" w:styleId="a8">
    <w:name w:val="纯文本 字符"/>
    <w:basedOn w:val="a0"/>
    <w:link w:val="a7"/>
    <w:uiPriority w:val="99"/>
    <w:semiHidden/>
    <w:rPr>
      <w:rFonts w:asciiTheme="minorEastAsia" w:hAnsi="Courier New" w:cs="Courier New"/>
    </w:rPr>
  </w:style>
  <w:style w:type="character" w:customStyle="1" w:styleId="a6">
    <w:name w:val="正文文本 字符"/>
    <w:basedOn w:val="a0"/>
    <w:link w:val="a5"/>
    <w:uiPriority w:val="99"/>
    <w:semiHidden/>
  </w:style>
  <w:style w:type="character" w:customStyle="1" w:styleId="Char">
    <w:name w:val="纯文本 Char"/>
    <w:rPr>
      <w:rFonts w:ascii="宋体" w:eastAsia="宋体" w:hAnsi="Courier New"/>
      <w:kern w:val="2"/>
      <w:sz w:val="21"/>
      <w:lang w:val="en-US" w:eastAsia="zh-CN" w:bidi="ar-SA"/>
    </w:rPr>
  </w:style>
  <w:style w:type="character" w:styleId="afa">
    <w:name w:val="annotation reference"/>
    <w:basedOn w:val="a0"/>
    <w:uiPriority w:val="99"/>
    <w:semiHidden/>
    <w:unhideWhenUsed/>
    <w:rsid w:val="00950A08"/>
    <w:rPr>
      <w:sz w:val="21"/>
      <w:szCs w:val="21"/>
    </w:rPr>
  </w:style>
  <w:style w:type="paragraph" w:styleId="afb">
    <w:name w:val="annotation text"/>
    <w:basedOn w:val="a"/>
    <w:link w:val="afc"/>
    <w:uiPriority w:val="99"/>
    <w:semiHidden/>
    <w:unhideWhenUsed/>
    <w:rsid w:val="00950A08"/>
    <w:pPr>
      <w:jc w:val="left"/>
    </w:pPr>
  </w:style>
  <w:style w:type="character" w:customStyle="1" w:styleId="afc">
    <w:name w:val="批注文字 字符"/>
    <w:basedOn w:val="a0"/>
    <w:link w:val="afb"/>
    <w:uiPriority w:val="99"/>
    <w:semiHidden/>
    <w:rsid w:val="00950A08"/>
    <w:rPr>
      <w:rFonts w:asciiTheme="minorHAnsi" w:eastAsiaTheme="minorEastAsia" w:hAnsiTheme="minorHAnsi" w:cstheme="minorBidi"/>
      <w:sz w:val="22"/>
      <w:szCs w:val="22"/>
    </w:rPr>
  </w:style>
  <w:style w:type="paragraph" w:styleId="afd">
    <w:name w:val="annotation subject"/>
    <w:basedOn w:val="afb"/>
    <w:next w:val="afb"/>
    <w:link w:val="afe"/>
    <w:uiPriority w:val="99"/>
    <w:semiHidden/>
    <w:unhideWhenUsed/>
    <w:rsid w:val="00950A08"/>
    <w:rPr>
      <w:b/>
      <w:bCs/>
    </w:rPr>
  </w:style>
  <w:style w:type="character" w:customStyle="1" w:styleId="afe">
    <w:name w:val="批注主题 字符"/>
    <w:basedOn w:val="afc"/>
    <w:link w:val="afd"/>
    <w:uiPriority w:val="99"/>
    <w:semiHidden/>
    <w:rsid w:val="00950A08"/>
    <w:rPr>
      <w:rFonts w:asciiTheme="minorHAnsi" w:eastAsiaTheme="minorEastAsia" w:hAnsiTheme="minorHAnsi" w:cstheme="minorBidi"/>
      <w:b/>
      <w:bCs/>
      <w:sz w:val="22"/>
      <w:szCs w:val="22"/>
    </w:rPr>
  </w:style>
  <w:style w:type="table" w:styleId="aff">
    <w:name w:val="Table Grid"/>
    <w:basedOn w:val="a1"/>
    <w:uiPriority w:val="39"/>
    <w:rsid w:val="00950A0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07/relationships/hdphoto" Target="media/hdphoto1.wdp"/><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63AF16-54A3-4AF2-A8EE-B8020DE3F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15</Pages>
  <Words>996</Words>
  <Characters>5683</Characters>
  <Application>Microsoft Office Word</Application>
  <DocSecurity>0</DocSecurity>
  <Lines>47</Lines>
  <Paragraphs>13</Paragraphs>
  <ScaleCrop>false</ScaleCrop>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刘 真</cp:lastModifiedBy>
  <cp:revision>18</cp:revision>
  <dcterms:created xsi:type="dcterms:W3CDTF">2020-04-22T10:27:00Z</dcterms:created>
  <dcterms:modified xsi:type="dcterms:W3CDTF">2021-05-13T07:38:00Z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