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733" w:rsidRDefault="00D055D9">
      <w:pPr>
        <w:rPr>
          <w:color w:val="000000" w:themeColor="text1"/>
        </w:rPr>
      </w:pPr>
      <w:r>
        <w:rPr>
          <w:noProof/>
          <w:color w:val="000000" w:themeColor="text1"/>
        </w:rPr>
        <w:drawing>
          <wp:anchor distT="0" distB="0" distL="114300" distR="114300" simplePos="0" relativeHeight="251662336" behindDoc="0" locked="0" layoutInCell="1" allowOverlap="1" wp14:anchorId="58DB3B4B" wp14:editId="6D7E9D4F">
            <wp:simplePos x="0" y="0"/>
            <wp:positionH relativeFrom="column">
              <wp:posOffset>120015</wp:posOffset>
            </wp:positionH>
            <wp:positionV relativeFrom="paragraph">
              <wp:posOffset>68580</wp:posOffset>
            </wp:positionV>
            <wp:extent cx="5634355" cy="1333500"/>
            <wp:effectExtent l="0" t="0" r="444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634355" cy="1333500"/>
                    </a:xfrm>
                    <a:prstGeom prst="rect">
                      <a:avLst/>
                    </a:prstGeom>
                  </pic:spPr>
                </pic:pic>
              </a:graphicData>
            </a:graphic>
            <wp14:sizeRelH relativeFrom="margin">
              <wp14:pctWidth>0</wp14:pctWidth>
            </wp14:sizeRelH>
            <wp14:sizeRelV relativeFrom="margin">
              <wp14:pctHeight>0</wp14:pctHeight>
            </wp14:sizeRelV>
          </wp:anchor>
        </w:drawing>
      </w:r>
    </w:p>
    <w:p w:rsidR="00A76733" w:rsidRDefault="00D055D9">
      <w:pPr>
        <w:spacing w:after="100" w:afterAutospacing="1" w:line="580" w:lineRule="exact"/>
        <w:jc w:val="center"/>
        <w:rPr>
          <w:rFonts w:ascii="仿宋" w:eastAsia="仿宋" w:hAnsi="仿宋"/>
          <w:b/>
          <w:color w:val="000000" w:themeColor="text1"/>
          <w:sz w:val="44"/>
          <w:szCs w:val="44"/>
        </w:rPr>
      </w:pPr>
      <w:r>
        <w:rPr>
          <w:rFonts w:ascii="仿宋" w:eastAsia="仿宋" w:hAnsi="仿宋" w:hint="eastAsia"/>
          <w:b/>
          <w:sz w:val="44"/>
          <w:szCs w:val="44"/>
        </w:rPr>
        <w:t>关于</w:t>
      </w:r>
      <w:bookmarkStart w:id="0" w:name="_Hlk96499088"/>
      <w:r>
        <w:rPr>
          <w:rFonts w:ascii="仿宋" w:eastAsia="仿宋" w:hAnsi="仿宋" w:hint="eastAsia"/>
          <w:b/>
          <w:color w:val="000000" w:themeColor="text1"/>
          <w:sz w:val="44"/>
          <w:szCs w:val="44"/>
        </w:rPr>
        <w:t>重庆外语外事学院綦江校区樱花树木腐病</w:t>
      </w:r>
      <w:r>
        <w:rPr>
          <w:rFonts w:ascii="仿宋" w:eastAsia="仿宋" w:hAnsi="仿宋" w:hint="eastAsia"/>
          <w:b/>
          <w:color w:val="000000" w:themeColor="text1"/>
          <w:sz w:val="44"/>
          <w:szCs w:val="44"/>
          <w:lang w:eastAsia="zh-Hans"/>
        </w:rPr>
        <w:t>和</w:t>
      </w:r>
      <w:r>
        <w:rPr>
          <w:rFonts w:ascii="仿宋" w:eastAsia="仿宋" w:hAnsi="仿宋" w:hint="eastAsia"/>
          <w:b/>
          <w:color w:val="000000" w:themeColor="text1"/>
          <w:sz w:val="44"/>
          <w:szCs w:val="44"/>
        </w:rPr>
        <w:t>白蚁病害治理</w:t>
      </w:r>
      <w:r w:rsidR="00092043">
        <w:rPr>
          <w:rFonts w:ascii="仿宋" w:eastAsia="仿宋" w:hAnsi="仿宋" w:hint="eastAsia"/>
          <w:b/>
          <w:color w:val="000000" w:themeColor="text1"/>
          <w:sz w:val="44"/>
          <w:szCs w:val="44"/>
        </w:rPr>
        <w:t>采购</w:t>
      </w:r>
      <w:r>
        <w:rPr>
          <w:rFonts w:ascii="仿宋" w:eastAsia="仿宋" w:hAnsi="仿宋" w:hint="eastAsia"/>
          <w:b/>
          <w:color w:val="000000" w:themeColor="text1"/>
          <w:sz w:val="44"/>
          <w:szCs w:val="44"/>
        </w:rPr>
        <w:t>项目</w:t>
      </w:r>
      <w:bookmarkEnd w:id="0"/>
    </w:p>
    <w:p w:rsidR="00A76733" w:rsidRDefault="00D055D9">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rsidR="00A76733" w:rsidRDefault="00D055D9">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rsidR="00A76733" w:rsidRDefault="00D055D9">
      <w:pPr>
        <w:spacing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rsidR="00A76733" w:rsidRDefault="00D055D9">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rsidR="00A76733" w:rsidRDefault="00D055D9">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rsidR="00A76733" w:rsidRDefault="00D055D9">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rsidR="00A76733" w:rsidRDefault="00D055D9">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rsidR="00A76733" w:rsidRDefault="00D055D9">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项目编号：</w:t>
      </w:r>
      <w:bookmarkStart w:id="1" w:name="_Toc160880485"/>
      <w:bookmarkStart w:id="2" w:name="_Toc169332792"/>
      <w:bookmarkStart w:id="3" w:name="_Toc160880118"/>
      <w:r>
        <w:rPr>
          <w:rFonts w:ascii="仿宋" w:eastAsia="仿宋" w:hAnsi="仿宋"/>
          <w:b/>
          <w:color w:val="000000" w:themeColor="text1"/>
          <w:sz w:val="36"/>
          <w:szCs w:val="36"/>
        </w:rPr>
        <w:t>IFS-202200</w:t>
      </w:r>
      <w:r w:rsidR="00092043">
        <w:rPr>
          <w:rFonts w:ascii="仿宋" w:eastAsia="仿宋" w:hAnsi="仿宋" w:hint="eastAsia"/>
          <w:b/>
          <w:color w:val="000000" w:themeColor="text1"/>
          <w:sz w:val="36"/>
          <w:szCs w:val="36"/>
        </w:rPr>
        <w:t>9</w:t>
      </w:r>
    </w:p>
    <w:p w:rsidR="00A76733" w:rsidRPr="00092043" w:rsidRDefault="00D055D9" w:rsidP="00092043">
      <w:pPr>
        <w:spacing w:line="500" w:lineRule="exact"/>
        <w:ind w:firstLineChars="645" w:firstLine="2331"/>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项目名称</w:t>
      </w:r>
      <w:bookmarkEnd w:id="1"/>
      <w:bookmarkEnd w:id="2"/>
      <w:bookmarkEnd w:id="3"/>
      <w:r>
        <w:rPr>
          <w:rFonts w:ascii="仿宋" w:eastAsia="仿宋" w:hAnsi="仿宋" w:hint="eastAsia"/>
          <w:b/>
          <w:color w:val="000000" w:themeColor="text1"/>
          <w:sz w:val="36"/>
          <w:szCs w:val="36"/>
        </w:rPr>
        <w:t>：</w:t>
      </w:r>
      <w:bookmarkStart w:id="4" w:name="_Toc223146565"/>
      <w:bookmarkStart w:id="5" w:name="_Toc235437942"/>
      <w:bookmarkStart w:id="6" w:name="_Toc177985424"/>
      <w:bookmarkStart w:id="7" w:name="_Toc227058483"/>
      <w:bookmarkStart w:id="8" w:name="_Toc267059519"/>
      <w:bookmarkStart w:id="9" w:name="_Toc212530253"/>
      <w:bookmarkStart w:id="10" w:name="_Toc160880487"/>
      <w:bookmarkStart w:id="11" w:name="_Toc217891359"/>
      <w:bookmarkStart w:id="12" w:name="_Toc219800200"/>
      <w:bookmarkStart w:id="13" w:name="_Toc259692600"/>
      <w:bookmarkStart w:id="14" w:name="_Toc267060022"/>
      <w:bookmarkStart w:id="15" w:name="_Toc267059786"/>
      <w:bookmarkStart w:id="16" w:name="_Toc169332794"/>
      <w:bookmarkStart w:id="17" w:name="_Toc258401210"/>
      <w:bookmarkStart w:id="18" w:name="_Toc267059899"/>
      <w:bookmarkStart w:id="19" w:name="_Toc251586187"/>
      <w:bookmarkStart w:id="20" w:name="_Toc225669277"/>
      <w:bookmarkStart w:id="21" w:name="_Toc259520819"/>
      <w:bookmarkStart w:id="22" w:name="_Toc266870386"/>
      <w:bookmarkStart w:id="23" w:name="_Toc169332904"/>
      <w:bookmarkStart w:id="24" w:name="_Toc254790852"/>
      <w:bookmarkStart w:id="25" w:name="_Toc236021402"/>
      <w:bookmarkStart w:id="26" w:name="_Toc253066567"/>
      <w:bookmarkStart w:id="27" w:name="_Toc255974963"/>
      <w:bookmarkStart w:id="28" w:name="_Toc249325665"/>
      <w:bookmarkStart w:id="29" w:name="_Toc235438297"/>
      <w:bookmarkStart w:id="30" w:name="_Toc212526081"/>
      <w:bookmarkStart w:id="31" w:name="_Toc216241307"/>
      <w:bookmarkStart w:id="32" w:name="_Toc170798743"/>
      <w:bookmarkStart w:id="33" w:name="_Toc266868924"/>
      <w:bookmarkStart w:id="34" w:name="_Toc267059010"/>
      <w:bookmarkStart w:id="35" w:name="_Toc235438227"/>
      <w:bookmarkStart w:id="36" w:name="_Toc251613780"/>
      <w:bookmarkStart w:id="37" w:name="_Toc267059633"/>
      <w:bookmarkStart w:id="38" w:name="_Toc273178686"/>
      <w:bookmarkStart w:id="39" w:name="_Toc212456146"/>
      <w:bookmarkStart w:id="40" w:name="_Toc212454753"/>
      <w:bookmarkStart w:id="41" w:name="_Toc207014580"/>
      <w:bookmarkStart w:id="42" w:name="_Toc267060162"/>
      <w:bookmarkStart w:id="43" w:name="_Toc266868624"/>
      <w:bookmarkStart w:id="44" w:name="_Toc259692693"/>
      <w:bookmarkStart w:id="45" w:name="_Toc267059161"/>
      <w:bookmarkStart w:id="46" w:name="_Toc267060407"/>
      <w:bookmarkStart w:id="47" w:name="_Toc266870861"/>
      <w:bookmarkStart w:id="48" w:name="_Toc211937196"/>
      <w:r>
        <w:rPr>
          <w:rFonts w:ascii="仿宋" w:eastAsia="仿宋" w:hAnsi="仿宋" w:hint="eastAsia"/>
          <w:b/>
          <w:color w:val="000000" w:themeColor="text1"/>
          <w:sz w:val="36"/>
          <w:szCs w:val="36"/>
        </w:rPr>
        <w:t>綦江校区樱花树木腐病</w:t>
      </w:r>
      <w:r>
        <w:rPr>
          <w:rFonts w:ascii="仿宋" w:eastAsia="仿宋" w:hAnsi="仿宋" w:hint="eastAsia"/>
          <w:b/>
          <w:color w:val="000000" w:themeColor="text1"/>
          <w:sz w:val="36"/>
          <w:szCs w:val="36"/>
          <w:lang w:eastAsia="zh-Hans"/>
        </w:rPr>
        <w:t>和</w:t>
      </w:r>
      <w:r>
        <w:rPr>
          <w:rFonts w:ascii="仿宋" w:eastAsia="仿宋" w:hAnsi="仿宋" w:hint="eastAsia"/>
          <w:b/>
          <w:color w:val="000000" w:themeColor="text1"/>
          <w:sz w:val="36"/>
          <w:szCs w:val="36"/>
        </w:rPr>
        <w:t>白蚁病害治理</w:t>
      </w:r>
      <w:r w:rsidR="00092043">
        <w:rPr>
          <w:rFonts w:ascii="仿宋" w:eastAsia="仿宋" w:hAnsi="仿宋" w:hint="eastAsia"/>
          <w:b/>
          <w:color w:val="000000" w:themeColor="text1"/>
          <w:sz w:val="36"/>
          <w:szCs w:val="36"/>
        </w:rPr>
        <w:t>采购</w:t>
      </w:r>
      <w:r>
        <w:rPr>
          <w:rFonts w:ascii="仿宋" w:eastAsia="仿宋" w:hAnsi="仿宋" w:hint="eastAsia"/>
          <w:b/>
          <w:color w:val="000000" w:themeColor="text1"/>
          <w:sz w:val="36"/>
          <w:szCs w:val="36"/>
        </w:rPr>
        <w:t>项目</w:t>
      </w:r>
    </w:p>
    <w:p w:rsidR="00A76733" w:rsidRDefault="00D055D9" w:rsidP="00D1447B">
      <w:pPr>
        <w:pStyle w:val="Default"/>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ascii="仿宋" w:eastAsia="仿宋" w:hAnsi="仿宋" w:hint="eastAsia"/>
          <w:b/>
          <w:color w:val="000000" w:themeColor="text1"/>
          <w:sz w:val="44"/>
          <w:szCs w:val="44"/>
        </w:rPr>
        <w:t>函</w:t>
      </w:r>
    </w:p>
    <w:p w:rsidR="00A76733" w:rsidRDefault="00D055D9" w:rsidP="00092043">
      <w:pPr>
        <w:spacing w:after="0" w:line="440" w:lineRule="exact"/>
        <w:ind w:firstLineChars="200" w:firstLine="560"/>
        <w:rPr>
          <w:rFonts w:ascii="仿宋" w:eastAsia="仿宋" w:hAnsi="仿宋"/>
          <w:color w:val="000000" w:themeColor="text1"/>
          <w:sz w:val="28"/>
          <w:szCs w:val="28"/>
        </w:rPr>
      </w:pPr>
      <w:bookmarkStart w:id="49" w:name="_Hlk10840310"/>
      <w:r>
        <w:rPr>
          <w:rFonts w:ascii="仿宋" w:eastAsia="仿宋" w:hAnsi="仿宋" w:hint="eastAsia"/>
          <w:color w:val="000000" w:themeColor="text1"/>
          <w:sz w:val="28"/>
          <w:szCs w:val="28"/>
        </w:rPr>
        <w:t>重庆外语外事学院始建于2001年，是纳入国家普通高等教育招生计划、具有学士学位授予权的全日制普通本科高等学校。学校占地面积1572亩，学生规模约1</w:t>
      </w:r>
      <w:r>
        <w:rPr>
          <w:rFonts w:ascii="仿宋" w:eastAsia="仿宋" w:hAnsi="仿宋"/>
          <w:color w:val="000000" w:themeColor="text1"/>
          <w:sz w:val="28"/>
          <w:szCs w:val="28"/>
        </w:rPr>
        <w:t>.</w:t>
      </w:r>
      <w:r>
        <w:rPr>
          <w:rFonts w:ascii="仿宋" w:eastAsia="仿宋" w:hAnsi="仿宋" w:hint="eastAsia"/>
          <w:color w:val="000000" w:themeColor="text1"/>
          <w:sz w:val="28"/>
          <w:szCs w:val="28"/>
        </w:rPr>
        <w:t>8万人。根据需要，对重庆外语外事学院</w:t>
      </w:r>
      <w:r w:rsidR="00092043" w:rsidRPr="00092043">
        <w:rPr>
          <w:rFonts w:ascii="仿宋" w:eastAsia="仿宋" w:hAnsi="仿宋" w:hint="eastAsia"/>
          <w:color w:val="000000" w:themeColor="text1"/>
          <w:sz w:val="28"/>
          <w:szCs w:val="28"/>
        </w:rPr>
        <w:t>綦江校区樱花树木腐病和白蚁病害治理采购项目</w:t>
      </w:r>
      <w:r>
        <w:rPr>
          <w:rFonts w:ascii="仿宋" w:eastAsia="仿宋" w:hAnsi="仿宋" w:hint="eastAsia"/>
          <w:color w:val="000000" w:themeColor="text1"/>
          <w:sz w:val="28"/>
          <w:szCs w:val="28"/>
        </w:rPr>
        <w:t>进行公开询价，欢迎国内合格参与人参与。</w:t>
      </w:r>
    </w:p>
    <w:p w:rsidR="00A76733" w:rsidRDefault="00D055D9" w:rsidP="00092043">
      <w:pPr>
        <w:spacing w:after="0" w:line="440" w:lineRule="exact"/>
        <w:ind w:firstLineChars="152" w:firstLine="426"/>
        <w:rPr>
          <w:rFonts w:ascii="仿宋" w:eastAsia="仿宋" w:hAnsi="仿宋"/>
          <w:color w:val="000000" w:themeColor="text1"/>
          <w:sz w:val="28"/>
          <w:szCs w:val="28"/>
        </w:rPr>
      </w:pPr>
      <w:r>
        <w:rPr>
          <w:rFonts w:ascii="仿宋" w:eastAsia="仿宋" w:hAnsi="仿宋" w:hint="eastAsia"/>
          <w:color w:val="000000" w:themeColor="text1"/>
          <w:sz w:val="28"/>
          <w:szCs w:val="28"/>
        </w:rPr>
        <w:t>一、项目说明</w:t>
      </w:r>
    </w:p>
    <w:p w:rsidR="00A76733" w:rsidRPr="00092043" w:rsidRDefault="00D055D9" w:rsidP="00092043">
      <w:pPr>
        <w:widowControl w:val="0"/>
        <w:numPr>
          <w:ilvl w:val="1"/>
          <w:numId w:val="1"/>
        </w:numPr>
        <w:spacing w:after="0" w:line="440" w:lineRule="exact"/>
        <w:rPr>
          <w:rFonts w:ascii="仿宋" w:eastAsia="仿宋" w:hAnsi="仿宋"/>
          <w:color w:val="000000" w:themeColor="text1"/>
          <w:sz w:val="28"/>
          <w:szCs w:val="28"/>
        </w:rPr>
      </w:pPr>
      <w:r w:rsidRPr="00092043">
        <w:rPr>
          <w:rFonts w:ascii="仿宋" w:eastAsia="仿宋" w:hAnsi="仿宋" w:hint="eastAsia"/>
          <w:color w:val="000000" w:themeColor="text1"/>
          <w:sz w:val="28"/>
          <w:szCs w:val="28"/>
        </w:rPr>
        <w:t>项目编号：</w:t>
      </w:r>
      <w:r w:rsidR="00092043" w:rsidRPr="00092043">
        <w:rPr>
          <w:rFonts w:ascii="仿宋" w:eastAsia="仿宋" w:hAnsi="仿宋"/>
          <w:color w:val="000000" w:themeColor="text1"/>
          <w:sz w:val="28"/>
          <w:szCs w:val="28"/>
        </w:rPr>
        <w:t>IFS-2022009</w:t>
      </w:r>
    </w:p>
    <w:p w:rsidR="00A76733" w:rsidRDefault="00D055D9" w:rsidP="00092043">
      <w:pPr>
        <w:widowControl w:val="0"/>
        <w:numPr>
          <w:ilvl w:val="1"/>
          <w:numId w:val="1"/>
        </w:numPr>
        <w:spacing w:after="0" w:line="440" w:lineRule="exact"/>
        <w:rPr>
          <w:rFonts w:ascii="仿宋" w:eastAsia="仿宋" w:hAnsi="仿宋"/>
          <w:color w:val="000000" w:themeColor="text1"/>
          <w:sz w:val="28"/>
          <w:szCs w:val="28"/>
        </w:rPr>
      </w:pPr>
      <w:r>
        <w:rPr>
          <w:rFonts w:ascii="仿宋" w:eastAsia="仿宋" w:hAnsi="仿宋" w:hint="eastAsia"/>
          <w:color w:val="000000" w:themeColor="text1"/>
          <w:sz w:val="28"/>
          <w:szCs w:val="28"/>
        </w:rPr>
        <w:t>项目名称：綦江校区樱花树木腐病</w:t>
      </w:r>
      <w:r>
        <w:rPr>
          <w:rFonts w:ascii="仿宋" w:eastAsia="仿宋" w:hAnsi="仿宋" w:hint="eastAsia"/>
          <w:color w:val="000000" w:themeColor="text1"/>
          <w:sz w:val="28"/>
          <w:szCs w:val="28"/>
          <w:lang w:eastAsia="zh-Hans"/>
        </w:rPr>
        <w:t>和</w:t>
      </w:r>
      <w:r>
        <w:rPr>
          <w:rFonts w:ascii="仿宋" w:eastAsia="仿宋" w:hAnsi="仿宋" w:hint="eastAsia"/>
          <w:color w:val="000000" w:themeColor="text1"/>
          <w:sz w:val="28"/>
          <w:szCs w:val="28"/>
        </w:rPr>
        <w:t>白蚁病害治理</w:t>
      </w:r>
      <w:r w:rsidR="00092043">
        <w:rPr>
          <w:rFonts w:ascii="仿宋" w:eastAsia="仿宋" w:hAnsi="仿宋" w:hint="eastAsia"/>
          <w:color w:val="000000" w:themeColor="text1"/>
          <w:sz w:val="28"/>
          <w:szCs w:val="28"/>
        </w:rPr>
        <w:t>采购项目</w:t>
      </w:r>
    </w:p>
    <w:p w:rsidR="00A76733" w:rsidRDefault="00D055D9" w:rsidP="00092043">
      <w:pPr>
        <w:widowControl w:val="0"/>
        <w:numPr>
          <w:ilvl w:val="1"/>
          <w:numId w:val="1"/>
        </w:numPr>
        <w:spacing w:after="0" w:line="440" w:lineRule="exact"/>
        <w:rPr>
          <w:rFonts w:ascii="仿宋" w:eastAsia="仿宋" w:hAnsi="仿宋"/>
          <w:color w:val="000000" w:themeColor="text1"/>
          <w:sz w:val="28"/>
          <w:szCs w:val="28"/>
        </w:rPr>
      </w:pPr>
      <w:r>
        <w:rPr>
          <w:rFonts w:ascii="仿宋" w:eastAsia="仿宋" w:hAnsi="仿宋" w:hint="eastAsia"/>
          <w:color w:val="000000" w:themeColor="text1"/>
          <w:sz w:val="28"/>
          <w:szCs w:val="28"/>
        </w:rPr>
        <w:t>数量及主要技术要求:详见《公开询价货物一览表》</w:t>
      </w:r>
    </w:p>
    <w:p w:rsidR="00A76733" w:rsidRDefault="00D055D9" w:rsidP="00092043">
      <w:pPr>
        <w:widowControl w:val="0"/>
        <w:numPr>
          <w:ilvl w:val="1"/>
          <w:numId w:val="1"/>
        </w:numPr>
        <w:spacing w:after="0" w:line="44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参与人资格标准：</w:t>
      </w:r>
    </w:p>
    <w:p w:rsidR="00A76733" w:rsidRDefault="00D055D9" w:rsidP="00092043">
      <w:pPr>
        <w:widowControl w:val="0"/>
        <w:tabs>
          <w:tab w:val="left" w:pos="839"/>
          <w:tab w:val="left" w:pos="1469"/>
        </w:tabs>
        <w:spacing w:after="0" w:line="44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（1）参与单位必须是中华人民共和国的法人，具备独立法人资格，</w:t>
      </w:r>
      <w:r w:rsidR="00D1447B">
        <w:rPr>
          <w:rFonts w:ascii="仿宋" w:eastAsia="仿宋" w:hAnsi="仿宋" w:hint="eastAsia"/>
          <w:color w:val="000000" w:themeColor="text1"/>
          <w:sz w:val="28"/>
          <w:szCs w:val="28"/>
        </w:rPr>
        <w:t>具有</w:t>
      </w:r>
      <w:r>
        <w:rPr>
          <w:rFonts w:ascii="仿宋" w:eastAsia="仿宋" w:hAnsi="仿宋" w:hint="eastAsia"/>
          <w:color w:val="000000" w:themeColor="text1"/>
          <w:sz w:val="28"/>
          <w:szCs w:val="28"/>
          <w:lang w:eastAsia="zh-Hans"/>
        </w:rPr>
        <w:t>树木保养维护</w:t>
      </w:r>
      <w:r>
        <w:rPr>
          <w:rFonts w:ascii="仿宋" w:eastAsia="仿宋" w:hAnsi="仿宋"/>
          <w:color w:val="000000" w:themeColor="text1"/>
          <w:sz w:val="28"/>
          <w:szCs w:val="28"/>
          <w:lang w:eastAsia="zh-Hans"/>
        </w:rPr>
        <w:t>、</w:t>
      </w:r>
      <w:r w:rsidR="00D1447B">
        <w:rPr>
          <w:rFonts w:ascii="仿宋" w:eastAsia="仿宋" w:hAnsi="仿宋" w:hint="eastAsia"/>
          <w:color w:val="000000" w:themeColor="text1"/>
          <w:sz w:val="28"/>
          <w:szCs w:val="28"/>
          <w:lang w:eastAsia="zh-Hans"/>
        </w:rPr>
        <w:t>病虫害治理</w:t>
      </w:r>
      <w:r w:rsidR="00D1447B">
        <w:rPr>
          <w:rFonts w:ascii="仿宋" w:eastAsia="仿宋" w:hAnsi="仿宋" w:hint="eastAsia"/>
          <w:color w:val="000000" w:themeColor="text1"/>
          <w:sz w:val="28"/>
          <w:szCs w:val="28"/>
        </w:rPr>
        <w:t>经营范围的</w:t>
      </w:r>
      <w:r>
        <w:rPr>
          <w:rFonts w:ascii="仿宋" w:eastAsia="仿宋" w:hAnsi="仿宋" w:hint="eastAsia"/>
          <w:color w:val="000000" w:themeColor="text1"/>
          <w:sz w:val="28"/>
          <w:szCs w:val="28"/>
          <w:lang w:eastAsia="zh-Hans"/>
        </w:rPr>
        <w:t>公司</w:t>
      </w:r>
      <w:r>
        <w:rPr>
          <w:rFonts w:ascii="仿宋" w:eastAsia="仿宋" w:hAnsi="仿宋" w:hint="eastAsia"/>
          <w:color w:val="000000" w:themeColor="text1"/>
          <w:sz w:val="28"/>
          <w:szCs w:val="28"/>
        </w:rPr>
        <w:t>。</w:t>
      </w:r>
    </w:p>
    <w:p w:rsidR="00A76733" w:rsidRDefault="00D055D9" w:rsidP="00092043">
      <w:pPr>
        <w:widowControl w:val="0"/>
        <w:tabs>
          <w:tab w:val="left" w:pos="839"/>
          <w:tab w:val="left" w:pos="1469"/>
        </w:tabs>
        <w:spacing w:after="0" w:line="44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（2）参与单位应具备三年以上（包括三年）</w:t>
      </w:r>
      <w:r>
        <w:rPr>
          <w:rFonts w:ascii="仿宋" w:eastAsia="仿宋" w:hAnsi="仿宋"/>
          <w:color w:val="000000" w:themeColor="text1"/>
          <w:sz w:val="28"/>
          <w:szCs w:val="28"/>
        </w:rPr>
        <w:t>2</w:t>
      </w:r>
      <w:r>
        <w:rPr>
          <w:rFonts w:ascii="仿宋" w:eastAsia="仿宋" w:hAnsi="仿宋" w:hint="eastAsia"/>
          <w:color w:val="000000" w:themeColor="text1"/>
          <w:sz w:val="28"/>
          <w:szCs w:val="28"/>
        </w:rPr>
        <w:t>个以上</w:t>
      </w:r>
      <w:r>
        <w:rPr>
          <w:rFonts w:ascii="仿宋" w:eastAsia="仿宋" w:hAnsi="仿宋" w:hint="eastAsia"/>
          <w:color w:val="000000" w:themeColor="text1"/>
          <w:sz w:val="28"/>
          <w:szCs w:val="28"/>
          <w:lang w:eastAsia="zh-Hans"/>
        </w:rPr>
        <w:t>相关</w:t>
      </w:r>
      <w:r>
        <w:rPr>
          <w:rFonts w:ascii="仿宋" w:eastAsia="仿宋" w:hAnsi="仿宋" w:hint="eastAsia"/>
          <w:color w:val="000000" w:themeColor="text1"/>
          <w:sz w:val="28"/>
          <w:szCs w:val="28"/>
        </w:rPr>
        <w:t>服务应用成功案例（提供合同复印件），近三年未发生重大安全或质量事故。</w:t>
      </w:r>
    </w:p>
    <w:p w:rsidR="00A76733" w:rsidRDefault="00D055D9" w:rsidP="00092043">
      <w:pPr>
        <w:widowControl w:val="0"/>
        <w:tabs>
          <w:tab w:val="left" w:pos="839"/>
          <w:tab w:val="left" w:pos="1469"/>
        </w:tabs>
        <w:spacing w:after="0" w:line="44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（3）参与人应遵守中国的有关法律、法规和规章的规定。</w:t>
      </w:r>
    </w:p>
    <w:p w:rsidR="00A76733" w:rsidRDefault="00D055D9" w:rsidP="00092043">
      <w:pPr>
        <w:widowControl w:val="0"/>
        <w:tabs>
          <w:tab w:val="left" w:pos="839"/>
          <w:tab w:val="left" w:pos="1469"/>
        </w:tabs>
        <w:spacing w:after="0" w:line="44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（4）参与人须有良好的商业信誉和健全的财务制度。</w:t>
      </w:r>
    </w:p>
    <w:p w:rsidR="00A76733" w:rsidRDefault="00D055D9" w:rsidP="00092043">
      <w:pPr>
        <w:widowControl w:val="0"/>
        <w:tabs>
          <w:tab w:val="left" w:pos="839"/>
          <w:tab w:val="left" w:pos="1469"/>
        </w:tabs>
        <w:spacing w:after="0" w:line="44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（5）参与人有依法缴纳税金的良好记录。</w:t>
      </w:r>
    </w:p>
    <w:p w:rsidR="00A76733" w:rsidRDefault="00D055D9" w:rsidP="00092043">
      <w:pPr>
        <w:spacing w:after="0" w:line="44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（6）参与人应提供下列资格证明文件，否则其响应文件将被拒绝：</w:t>
      </w:r>
    </w:p>
    <w:p w:rsidR="00A76733" w:rsidRDefault="00D055D9" w:rsidP="00092043">
      <w:pPr>
        <w:spacing w:after="0" w:line="440" w:lineRule="exact"/>
        <w:ind w:leftChars="322" w:left="708"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1</w:t>
      </w:r>
      <w:r>
        <w:rPr>
          <w:rFonts w:ascii="仿宋" w:eastAsia="仿宋" w:hAnsi="仿宋" w:hint="eastAsia"/>
          <w:color w:val="000000" w:themeColor="text1"/>
          <w:sz w:val="28"/>
          <w:szCs w:val="28"/>
        </w:rPr>
        <w:t>）营业执照副本、税务登记证副本、组织机构代码证副本（三证合一的只需提供带有社会信用代码的营业执照）；</w:t>
      </w:r>
    </w:p>
    <w:p w:rsidR="00A76733" w:rsidRDefault="00D055D9" w:rsidP="00092043">
      <w:pPr>
        <w:spacing w:after="0" w:line="440" w:lineRule="exact"/>
        <w:ind w:leftChars="322" w:left="708"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2）授权代理商需提供授权证明；</w:t>
      </w:r>
    </w:p>
    <w:p w:rsidR="00A76733" w:rsidRDefault="00D055D9" w:rsidP="00092043">
      <w:pPr>
        <w:spacing w:after="0" w:line="440" w:lineRule="exact"/>
        <w:ind w:leftChars="322" w:left="708"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3</w:t>
      </w:r>
      <w:r>
        <w:rPr>
          <w:rFonts w:ascii="仿宋" w:eastAsia="仿宋" w:hAnsi="仿宋" w:hint="eastAsia"/>
          <w:color w:val="000000" w:themeColor="text1"/>
          <w:sz w:val="28"/>
          <w:szCs w:val="28"/>
        </w:rPr>
        <w:t>）法人授权委托书、授权代表身份证明（身份证）或法人身份证明（身份证）；</w:t>
      </w:r>
    </w:p>
    <w:p w:rsidR="00A76733" w:rsidRDefault="00D055D9" w:rsidP="00092043">
      <w:pPr>
        <w:spacing w:after="0" w:line="440" w:lineRule="exact"/>
        <w:ind w:leftChars="322" w:left="708"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4</w:t>
      </w:r>
      <w:r>
        <w:rPr>
          <w:rFonts w:ascii="仿宋" w:eastAsia="仿宋" w:hAnsi="仿宋" w:hint="eastAsia"/>
          <w:color w:val="000000" w:themeColor="text1"/>
          <w:sz w:val="28"/>
          <w:szCs w:val="28"/>
        </w:rPr>
        <w:t>）</w:t>
      </w:r>
      <w:r>
        <w:rPr>
          <w:rFonts w:ascii="仿宋" w:eastAsia="仿宋" w:hAnsi="仿宋"/>
          <w:color w:val="000000" w:themeColor="text1"/>
          <w:sz w:val="28"/>
          <w:szCs w:val="28"/>
        </w:rPr>
        <w:t>2018</w:t>
      </w:r>
      <w:r>
        <w:rPr>
          <w:rFonts w:ascii="仿宋" w:eastAsia="仿宋" w:hAnsi="仿宋" w:hint="eastAsia"/>
          <w:color w:val="000000" w:themeColor="text1"/>
          <w:sz w:val="28"/>
          <w:szCs w:val="28"/>
        </w:rPr>
        <w:t>年-</w:t>
      </w:r>
      <w:r>
        <w:rPr>
          <w:rFonts w:ascii="仿宋" w:eastAsia="仿宋" w:hAnsi="仿宋"/>
          <w:color w:val="000000" w:themeColor="text1"/>
          <w:sz w:val="28"/>
          <w:szCs w:val="28"/>
        </w:rPr>
        <w:t>2021</w:t>
      </w:r>
      <w:r>
        <w:rPr>
          <w:rFonts w:ascii="仿宋" w:eastAsia="仿宋" w:hAnsi="仿宋" w:hint="eastAsia"/>
          <w:color w:val="000000" w:themeColor="text1"/>
          <w:sz w:val="28"/>
          <w:szCs w:val="28"/>
        </w:rPr>
        <w:t>年以来具有</w:t>
      </w:r>
      <w:r>
        <w:rPr>
          <w:rFonts w:ascii="仿宋" w:eastAsia="仿宋" w:hAnsi="仿宋" w:hint="eastAsia"/>
          <w:color w:val="000000" w:themeColor="text1"/>
          <w:sz w:val="28"/>
          <w:szCs w:val="28"/>
          <w:lang w:eastAsia="zh-Hans"/>
        </w:rPr>
        <w:t>相关案</w:t>
      </w:r>
      <w:r>
        <w:rPr>
          <w:rFonts w:ascii="仿宋" w:eastAsia="仿宋" w:hAnsi="仿宋" w:hint="eastAsia"/>
          <w:color w:val="000000" w:themeColor="text1"/>
          <w:sz w:val="28"/>
          <w:szCs w:val="28"/>
        </w:rPr>
        <w:t>例</w:t>
      </w:r>
      <w:r w:rsidRPr="00D1447B">
        <w:rPr>
          <w:rFonts w:ascii="仿宋" w:eastAsia="仿宋" w:hAnsi="仿宋" w:hint="eastAsia"/>
          <w:color w:val="000000" w:themeColor="text1"/>
          <w:sz w:val="28"/>
          <w:szCs w:val="28"/>
        </w:rPr>
        <w:t>合同复印件</w:t>
      </w:r>
      <w:r>
        <w:rPr>
          <w:rFonts w:ascii="仿宋" w:eastAsia="仿宋" w:hAnsi="仿宋"/>
          <w:color w:val="000000" w:themeColor="text1"/>
          <w:sz w:val="28"/>
          <w:szCs w:val="28"/>
        </w:rPr>
        <w:t>2</w:t>
      </w:r>
      <w:r>
        <w:rPr>
          <w:rFonts w:ascii="仿宋" w:eastAsia="仿宋" w:hAnsi="仿宋" w:hint="eastAsia"/>
          <w:color w:val="000000" w:themeColor="text1"/>
          <w:sz w:val="28"/>
          <w:szCs w:val="28"/>
        </w:rPr>
        <w:t>份以上（含</w:t>
      </w:r>
      <w:r>
        <w:rPr>
          <w:rFonts w:ascii="仿宋" w:eastAsia="仿宋" w:hAnsi="仿宋"/>
          <w:color w:val="000000" w:themeColor="text1"/>
          <w:sz w:val="28"/>
          <w:szCs w:val="28"/>
        </w:rPr>
        <w:t>2</w:t>
      </w:r>
      <w:r>
        <w:rPr>
          <w:rFonts w:ascii="仿宋" w:eastAsia="仿宋" w:hAnsi="仿宋" w:hint="eastAsia"/>
          <w:color w:val="000000" w:themeColor="text1"/>
          <w:sz w:val="28"/>
          <w:szCs w:val="28"/>
        </w:rPr>
        <w:t>份）。</w:t>
      </w:r>
    </w:p>
    <w:p w:rsidR="00A76733" w:rsidRDefault="00D055D9" w:rsidP="00092043">
      <w:pPr>
        <w:widowControl w:val="0"/>
        <w:spacing w:after="0" w:line="440" w:lineRule="exact"/>
        <w:ind w:left="420"/>
        <w:rPr>
          <w:rFonts w:ascii="仿宋" w:eastAsia="仿宋" w:hAnsi="仿宋"/>
          <w:color w:val="000000" w:themeColor="text1"/>
          <w:sz w:val="28"/>
          <w:szCs w:val="28"/>
          <w:shd w:val="clear" w:color="auto" w:fill="FFFFFF"/>
        </w:rPr>
      </w:pPr>
      <w:r>
        <w:rPr>
          <w:rFonts w:ascii="仿宋" w:eastAsia="仿宋" w:hAnsi="仿宋"/>
          <w:color w:val="000000" w:themeColor="text1"/>
          <w:sz w:val="28"/>
          <w:szCs w:val="28"/>
        </w:rPr>
        <w:t>5</w:t>
      </w:r>
      <w:r>
        <w:rPr>
          <w:rFonts w:ascii="仿宋" w:eastAsia="仿宋" w:hAnsi="仿宋" w:hint="eastAsia"/>
          <w:color w:val="000000" w:themeColor="text1"/>
          <w:sz w:val="28"/>
          <w:szCs w:val="28"/>
          <w:lang w:eastAsia="zh-Hans"/>
        </w:rPr>
        <w:t>.</w:t>
      </w:r>
      <w:r>
        <w:rPr>
          <w:rFonts w:ascii="仿宋" w:eastAsia="仿宋" w:hAnsi="仿宋" w:hint="eastAsia"/>
          <w:color w:val="000000" w:themeColor="text1"/>
          <w:sz w:val="28"/>
          <w:szCs w:val="28"/>
        </w:rPr>
        <w:t>报价响应文件递交方式：密封报价并</w:t>
      </w:r>
      <w:r w:rsidR="00092043">
        <w:rPr>
          <w:rFonts w:ascii="仿宋" w:eastAsia="仿宋" w:hAnsi="仿宋" w:hint="eastAsia"/>
          <w:color w:val="000000" w:themeColor="text1"/>
          <w:sz w:val="28"/>
          <w:szCs w:val="28"/>
        </w:rPr>
        <w:t>使用</w:t>
      </w:r>
      <w:r>
        <w:rPr>
          <w:rFonts w:ascii="仿宋" w:eastAsia="仿宋" w:hAnsi="仿宋" w:hint="eastAsia"/>
          <w:color w:val="000000" w:themeColor="text1"/>
          <w:sz w:val="28"/>
          <w:szCs w:val="28"/>
          <w:lang w:eastAsia="zh-Hans"/>
        </w:rPr>
        <w:t>现场送达</w:t>
      </w:r>
      <w:r>
        <w:rPr>
          <w:rFonts w:ascii="仿宋" w:eastAsia="仿宋" w:hAnsi="仿宋" w:hint="eastAsia"/>
          <w:color w:val="000000" w:themeColor="text1"/>
          <w:sz w:val="28"/>
          <w:szCs w:val="28"/>
        </w:rPr>
        <w:t>。</w:t>
      </w:r>
    </w:p>
    <w:p w:rsidR="00A76733" w:rsidRDefault="00D055D9" w:rsidP="00092043">
      <w:pPr>
        <w:widowControl w:val="0"/>
        <w:spacing w:after="0" w:line="440" w:lineRule="exact"/>
        <w:ind w:left="420"/>
        <w:rPr>
          <w:rFonts w:ascii="仿宋" w:eastAsia="仿宋" w:hAnsi="仿宋"/>
          <w:color w:val="000000" w:themeColor="text1"/>
          <w:sz w:val="28"/>
          <w:szCs w:val="28"/>
          <w:lang w:eastAsia="zh-Hans"/>
        </w:rPr>
      </w:pPr>
      <w:r>
        <w:rPr>
          <w:rFonts w:ascii="仿宋" w:eastAsia="仿宋" w:hAnsi="仿宋"/>
          <w:sz w:val="28"/>
          <w:szCs w:val="28"/>
          <w:lang w:eastAsia="zh-Hans"/>
        </w:rPr>
        <w:t>6</w:t>
      </w:r>
      <w:r>
        <w:rPr>
          <w:rFonts w:ascii="仿宋" w:eastAsia="仿宋" w:hAnsi="仿宋" w:hint="eastAsia"/>
          <w:sz w:val="28"/>
          <w:szCs w:val="28"/>
          <w:lang w:eastAsia="zh-Hans"/>
        </w:rPr>
        <w:t>.本</w:t>
      </w:r>
      <w:r>
        <w:rPr>
          <w:rFonts w:ascii="仿宋" w:eastAsia="仿宋" w:hAnsi="仿宋" w:hint="eastAsia"/>
          <w:color w:val="000000" w:themeColor="text1"/>
          <w:sz w:val="28"/>
          <w:szCs w:val="28"/>
          <w:lang w:eastAsia="zh-Hans"/>
        </w:rPr>
        <w:t>项目需参与人进行现场踏勘，参与人踏勘现场发生的费用自理，参与人自行负责在踏勘现场中所发生的人员伤亡和财产损失。未对现场踏勘的视为对现场充分了解，且对所投响应文件负责。</w:t>
      </w:r>
    </w:p>
    <w:p w:rsidR="00A76733" w:rsidRDefault="00D055D9" w:rsidP="00092043">
      <w:pPr>
        <w:widowControl w:val="0"/>
        <w:spacing w:after="0" w:line="440" w:lineRule="exact"/>
        <w:ind w:left="420" w:firstLineChars="150" w:firstLine="420"/>
        <w:rPr>
          <w:rFonts w:ascii="仿宋" w:eastAsia="仿宋" w:hAnsi="仿宋"/>
          <w:sz w:val="28"/>
          <w:szCs w:val="28"/>
          <w:lang w:eastAsia="zh-Hans"/>
        </w:rPr>
      </w:pPr>
      <w:r>
        <w:rPr>
          <w:rFonts w:ascii="仿宋" w:eastAsia="仿宋" w:hAnsi="仿宋" w:hint="eastAsia"/>
          <w:sz w:val="28"/>
          <w:szCs w:val="28"/>
          <w:lang w:eastAsia="zh-Hans"/>
        </w:rPr>
        <w:t>踏勘地点：重庆市綦江区文龙街道学府路1号（綦江校区）</w:t>
      </w:r>
    </w:p>
    <w:p w:rsidR="00A76733" w:rsidRDefault="00D055D9" w:rsidP="00092043">
      <w:pPr>
        <w:widowControl w:val="0"/>
        <w:spacing w:after="0" w:line="440" w:lineRule="exact"/>
        <w:ind w:left="420" w:firstLineChars="150" w:firstLine="420"/>
        <w:rPr>
          <w:rFonts w:ascii="仿宋" w:eastAsia="仿宋" w:hAnsi="仿宋"/>
          <w:sz w:val="28"/>
          <w:szCs w:val="28"/>
          <w:lang w:eastAsia="zh-Hans"/>
        </w:rPr>
      </w:pPr>
      <w:r>
        <w:rPr>
          <w:rFonts w:ascii="仿宋" w:eastAsia="仿宋" w:hAnsi="仿宋" w:hint="eastAsia"/>
          <w:sz w:val="28"/>
          <w:szCs w:val="28"/>
          <w:lang w:eastAsia="zh-Hans"/>
        </w:rPr>
        <w:t>探勘联系人：唐仕勇（綦江），电话：17784354032</w:t>
      </w:r>
    </w:p>
    <w:p w:rsidR="00A76733" w:rsidRPr="00092043" w:rsidRDefault="00092043" w:rsidP="00092043">
      <w:pPr>
        <w:widowControl w:val="0"/>
        <w:spacing w:after="0" w:line="440" w:lineRule="exact"/>
        <w:ind w:leftChars="191" w:left="420" w:firstLineChars="150" w:firstLine="420"/>
        <w:rPr>
          <w:rFonts w:ascii="仿宋" w:eastAsia="仿宋" w:hAnsi="仿宋"/>
          <w:color w:val="000000" w:themeColor="text1"/>
          <w:sz w:val="28"/>
          <w:szCs w:val="28"/>
          <w:shd w:val="clear" w:color="auto" w:fill="FFFFFF"/>
        </w:rPr>
      </w:pPr>
      <w:r>
        <w:rPr>
          <w:rFonts w:ascii="仿宋" w:eastAsia="仿宋" w:hAnsi="仿宋" w:hint="eastAsia"/>
          <w:color w:val="000000" w:themeColor="text1"/>
          <w:sz w:val="28"/>
          <w:szCs w:val="28"/>
          <w:lang w:eastAsia="zh-Hans"/>
        </w:rPr>
        <w:lastRenderedPageBreak/>
        <w:t>探勘时间</w:t>
      </w:r>
      <w:r>
        <w:rPr>
          <w:rFonts w:ascii="仿宋" w:eastAsia="仿宋" w:hAnsi="仿宋" w:hint="eastAsia"/>
          <w:color w:val="000000" w:themeColor="text1"/>
          <w:sz w:val="28"/>
          <w:szCs w:val="28"/>
        </w:rPr>
        <w:t>：</w:t>
      </w:r>
      <w:r w:rsidR="00D055D9" w:rsidRPr="00092043">
        <w:rPr>
          <w:rFonts w:ascii="仿宋" w:eastAsia="仿宋" w:hAnsi="仿宋" w:hint="eastAsia"/>
          <w:color w:val="000000" w:themeColor="text1"/>
          <w:sz w:val="28"/>
          <w:szCs w:val="28"/>
          <w:lang w:eastAsia="zh-Hans"/>
        </w:rPr>
        <w:t>202</w:t>
      </w:r>
      <w:r w:rsidR="001B44E3">
        <w:rPr>
          <w:rFonts w:ascii="仿宋" w:eastAsia="仿宋" w:hAnsi="仿宋" w:hint="eastAsia"/>
          <w:color w:val="000000" w:themeColor="text1"/>
          <w:sz w:val="28"/>
          <w:szCs w:val="28"/>
        </w:rPr>
        <w:t>2</w:t>
      </w:r>
      <w:r w:rsidR="00D055D9" w:rsidRPr="00092043">
        <w:rPr>
          <w:rFonts w:ascii="仿宋" w:eastAsia="仿宋" w:hAnsi="仿宋" w:hint="eastAsia"/>
          <w:color w:val="000000" w:themeColor="text1"/>
          <w:sz w:val="28"/>
          <w:szCs w:val="28"/>
          <w:lang w:eastAsia="zh-Hans"/>
        </w:rPr>
        <w:t>年</w:t>
      </w:r>
      <w:r w:rsidR="001B44E3">
        <w:rPr>
          <w:rFonts w:ascii="仿宋" w:eastAsia="仿宋" w:hAnsi="仿宋" w:hint="eastAsia"/>
          <w:color w:val="000000" w:themeColor="text1"/>
          <w:sz w:val="28"/>
          <w:szCs w:val="28"/>
        </w:rPr>
        <w:t>03</w:t>
      </w:r>
      <w:r w:rsidR="00D055D9" w:rsidRPr="00092043">
        <w:rPr>
          <w:rFonts w:ascii="仿宋" w:eastAsia="仿宋" w:hAnsi="仿宋" w:hint="eastAsia"/>
          <w:color w:val="000000" w:themeColor="text1"/>
          <w:sz w:val="28"/>
          <w:szCs w:val="28"/>
          <w:lang w:eastAsia="zh-Hans"/>
        </w:rPr>
        <w:t>月</w:t>
      </w:r>
      <w:r w:rsidR="003272B6">
        <w:rPr>
          <w:rFonts w:ascii="仿宋" w:eastAsia="仿宋" w:hAnsi="仿宋" w:hint="eastAsia"/>
          <w:color w:val="000000" w:themeColor="text1"/>
          <w:sz w:val="28"/>
          <w:szCs w:val="28"/>
        </w:rPr>
        <w:t>14</w:t>
      </w:r>
      <w:bookmarkStart w:id="50" w:name="_GoBack"/>
      <w:bookmarkEnd w:id="50"/>
      <w:r w:rsidR="00D055D9" w:rsidRPr="00092043">
        <w:rPr>
          <w:rFonts w:ascii="仿宋" w:eastAsia="仿宋" w:hAnsi="仿宋" w:hint="eastAsia"/>
          <w:color w:val="000000" w:themeColor="text1"/>
          <w:sz w:val="28"/>
          <w:szCs w:val="28"/>
          <w:lang w:eastAsia="zh-Hans"/>
        </w:rPr>
        <w:t>日上午8:00至12:00、下午14:30至16:30</w:t>
      </w:r>
    </w:p>
    <w:p w:rsidR="00A76733" w:rsidRPr="00092043" w:rsidRDefault="00D055D9" w:rsidP="00092043">
      <w:pPr>
        <w:widowControl w:val="0"/>
        <w:spacing w:after="0" w:line="440" w:lineRule="exact"/>
        <w:ind w:left="420"/>
        <w:rPr>
          <w:rFonts w:ascii="仿宋" w:eastAsia="仿宋" w:hAnsi="仿宋"/>
          <w:color w:val="000000" w:themeColor="text1"/>
          <w:sz w:val="28"/>
          <w:szCs w:val="28"/>
          <w:shd w:val="clear" w:color="auto" w:fill="FFFFFF"/>
        </w:rPr>
      </w:pPr>
      <w:r w:rsidRPr="00092043">
        <w:rPr>
          <w:rFonts w:ascii="仿宋" w:eastAsia="仿宋" w:hAnsi="仿宋"/>
          <w:color w:val="000000" w:themeColor="text1"/>
          <w:sz w:val="28"/>
          <w:szCs w:val="28"/>
          <w:shd w:val="clear" w:color="auto" w:fill="FFFFFF"/>
        </w:rPr>
        <w:t>7</w:t>
      </w:r>
      <w:r w:rsidRPr="00092043">
        <w:rPr>
          <w:rFonts w:ascii="仿宋" w:eastAsia="仿宋" w:hAnsi="仿宋" w:hint="eastAsia"/>
          <w:color w:val="000000" w:themeColor="text1"/>
          <w:sz w:val="28"/>
          <w:szCs w:val="28"/>
          <w:shd w:val="clear" w:color="auto" w:fill="FFFFFF"/>
          <w:lang w:eastAsia="zh-Hans"/>
        </w:rPr>
        <w:t>.</w:t>
      </w:r>
      <w:r w:rsidRPr="00092043">
        <w:rPr>
          <w:rFonts w:ascii="仿宋" w:eastAsia="仿宋" w:hAnsi="仿宋" w:hint="eastAsia"/>
          <w:color w:val="000000" w:themeColor="text1"/>
          <w:sz w:val="28"/>
          <w:szCs w:val="28"/>
        </w:rPr>
        <w:t>报价响应文件递交截止时间</w:t>
      </w:r>
      <w:r w:rsidRPr="00092043">
        <w:rPr>
          <w:rFonts w:ascii="仿宋" w:eastAsia="仿宋" w:hAnsi="仿宋" w:hint="eastAsia"/>
          <w:color w:val="000000" w:themeColor="text1"/>
          <w:sz w:val="28"/>
          <w:szCs w:val="28"/>
          <w:shd w:val="clear" w:color="auto" w:fill="FFFFFF"/>
        </w:rPr>
        <w:t>：20</w:t>
      </w:r>
      <w:r w:rsidRPr="00092043">
        <w:rPr>
          <w:rFonts w:ascii="仿宋" w:eastAsia="仿宋" w:hAnsi="仿宋"/>
          <w:color w:val="000000" w:themeColor="text1"/>
          <w:sz w:val="28"/>
          <w:szCs w:val="28"/>
          <w:shd w:val="clear" w:color="auto" w:fill="FFFFFF"/>
        </w:rPr>
        <w:t>22</w:t>
      </w:r>
      <w:r w:rsidRPr="00092043">
        <w:rPr>
          <w:rFonts w:ascii="仿宋" w:eastAsia="仿宋" w:hAnsi="仿宋" w:hint="eastAsia"/>
          <w:color w:val="000000" w:themeColor="text1"/>
          <w:sz w:val="28"/>
          <w:szCs w:val="28"/>
          <w:shd w:val="clear" w:color="auto" w:fill="FFFFFF"/>
        </w:rPr>
        <w:t>年03</w:t>
      </w:r>
      <w:r w:rsidRPr="00092043">
        <w:rPr>
          <w:rFonts w:ascii="仿宋" w:eastAsia="仿宋" w:hAnsi="仿宋"/>
          <w:color w:val="000000" w:themeColor="text1"/>
          <w:sz w:val="28"/>
          <w:szCs w:val="28"/>
          <w:shd w:val="clear" w:color="auto" w:fill="FFFFFF"/>
        </w:rPr>
        <w:t>月</w:t>
      </w:r>
      <w:r w:rsidR="00C059A7">
        <w:rPr>
          <w:rFonts w:ascii="仿宋" w:eastAsia="仿宋" w:hAnsi="仿宋" w:hint="eastAsia"/>
          <w:color w:val="000000" w:themeColor="text1"/>
          <w:sz w:val="28"/>
          <w:szCs w:val="28"/>
          <w:shd w:val="clear" w:color="auto" w:fill="FFFFFF"/>
        </w:rPr>
        <w:t>17</w:t>
      </w:r>
      <w:r w:rsidRPr="00092043">
        <w:rPr>
          <w:rFonts w:ascii="仿宋" w:eastAsia="仿宋" w:hAnsi="仿宋"/>
          <w:color w:val="000000" w:themeColor="text1"/>
          <w:sz w:val="28"/>
          <w:szCs w:val="28"/>
          <w:shd w:val="clear" w:color="auto" w:fill="FFFFFF"/>
        </w:rPr>
        <w:t>日</w:t>
      </w:r>
      <w:r w:rsidRPr="00092043">
        <w:rPr>
          <w:rFonts w:ascii="仿宋" w:eastAsia="仿宋" w:hAnsi="仿宋" w:hint="eastAsia"/>
          <w:color w:val="000000" w:themeColor="text1"/>
          <w:sz w:val="28"/>
          <w:szCs w:val="28"/>
          <w:shd w:val="clear" w:color="auto" w:fill="FFFFFF"/>
        </w:rPr>
        <w:t>下午</w:t>
      </w:r>
      <w:r w:rsidRPr="00092043">
        <w:rPr>
          <w:rFonts w:ascii="仿宋" w:eastAsia="仿宋" w:hAnsi="仿宋"/>
          <w:color w:val="000000" w:themeColor="text1"/>
          <w:sz w:val="28"/>
          <w:szCs w:val="28"/>
          <w:shd w:val="clear" w:color="auto" w:fill="FFFFFF"/>
        </w:rPr>
        <w:t>16</w:t>
      </w:r>
      <w:r w:rsidRPr="00092043">
        <w:rPr>
          <w:rFonts w:ascii="仿宋" w:eastAsia="仿宋" w:hAnsi="仿宋" w:hint="eastAsia"/>
          <w:color w:val="000000" w:themeColor="text1"/>
          <w:sz w:val="28"/>
          <w:szCs w:val="28"/>
          <w:shd w:val="clear" w:color="auto" w:fill="FFFFFF"/>
        </w:rPr>
        <w:t>:</w:t>
      </w:r>
      <w:r w:rsidRPr="00092043">
        <w:rPr>
          <w:rFonts w:ascii="仿宋" w:eastAsia="仿宋" w:hAnsi="仿宋"/>
          <w:color w:val="000000" w:themeColor="text1"/>
          <w:sz w:val="28"/>
          <w:szCs w:val="28"/>
          <w:shd w:val="clear" w:color="auto" w:fill="FFFFFF"/>
        </w:rPr>
        <w:t>00</w:t>
      </w:r>
      <w:r w:rsidRPr="00092043">
        <w:rPr>
          <w:rFonts w:ascii="仿宋" w:eastAsia="仿宋" w:hAnsi="仿宋" w:hint="eastAsia"/>
          <w:color w:val="000000" w:themeColor="text1"/>
          <w:sz w:val="28"/>
          <w:szCs w:val="28"/>
          <w:shd w:val="clear" w:color="auto" w:fill="FFFFFF"/>
        </w:rPr>
        <w:t>前。</w:t>
      </w:r>
    </w:p>
    <w:p w:rsidR="00A76733" w:rsidRPr="00092043" w:rsidRDefault="00D055D9" w:rsidP="00092043">
      <w:pPr>
        <w:spacing w:after="0" w:line="440" w:lineRule="exact"/>
        <w:ind w:firstLineChars="150" w:firstLine="420"/>
        <w:rPr>
          <w:rFonts w:ascii="仿宋" w:eastAsia="仿宋" w:hAnsi="仿宋"/>
          <w:color w:val="000000" w:themeColor="text1"/>
          <w:sz w:val="28"/>
          <w:szCs w:val="28"/>
        </w:rPr>
      </w:pPr>
      <w:r w:rsidRPr="00092043">
        <w:rPr>
          <w:rFonts w:ascii="仿宋" w:eastAsia="仿宋" w:hAnsi="仿宋"/>
          <w:color w:val="000000" w:themeColor="text1"/>
          <w:sz w:val="28"/>
          <w:szCs w:val="28"/>
          <w:lang w:eastAsia="zh-Hans"/>
        </w:rPr>
        <w:t>8</w:t>
      </w:r>
      <w:r w:rsidRPr="00092043">
        <w:rPr>
          <w:rFonts w:ascii="仿宋" w:eastAsia="仿宋" w:hAnsi="仿宋" w:hint="eastAsia"/>
          <w:color w:val="000000" w:themeColor="text1"/>
          <w:sz w:val="28"/>
          <w:szCs w:val="28"/>
          <w:lang w:eastAsia="zh-Hans"/>
        </w:rPr>
        <w:t>.</w:t>
      </w:r>
      <w:r w:rsidRPr="00092043">
        <w:rPr>
          <w:rFonts w:ascii="仿宋" w:eastAsia="仿宋" w:hAnsi="仿宋" w:hint="eastAsia"/>
          <w:color w:val="000000" w:themeColor="text1"/>
          <w:sz w:val="28"/>
          <w:szCs w:val="28"/>
        </w:rPr>
        <w:t>报价响应文件递交地点：</w:t>
      </w:r>
      <w:proofErr w:type="gramStart"/>
      <w:r w:rsidRPr="00092043">
        <w:rPr>
          <w:rFonts w:ascii="仿宋" w:eastAsia="仿宋" w:hAnsi="仿宋" w:hint="eastAsia"/>
          <w:color w:val="000000" w:themeColor="text1"/>
          <w:sz w:val="28"/>
          <w:szCs w:val="28"/>
        </w:rPr>
        <w:t>渝</w:t>
      </w:r>
      <w:proofErr w:type="gramEnd"/>
      <w:r w:rsidRPr="00092043">
        <w:rPr>
          <w:rFonts w:ascii="仿宋" w:eastAsia="仿宋" w:hAnsi="仿宋" w:hint="eastAsia"/>
          <w:color w:val="000000" w:themeColor="text1"/>
          <w:sz w:val="28"/>
          <w:szCs w:val="28"/>
        </w:rPr>
        <w:t>北区回兴龙石路18号学院办公楼五楼51</w:t>
      </w:r>
      <w:r w:rsidR="001B44E3">
        <w:rPr>
          <w:rFonts w:ascii="仿宋" w:eastAsia="仿宋" w:hAnsi="仿宋" w:hint="eastAsia"/>
          <w:color w:val="000000" w:themeColor="text1"/>
          <w:sz w:val="28"/>
          <w:szCs w:val="28"/>
        </w:rPr>
        <w:t>1</w:t>
      </w:r>
      <w:r w:rsidRPr="00092043">
        <w:rPr>
          <w:rFonts w:ascii="仿宋" w:eastAsia="仿宋" w:hAnsi="仿宋" w:hint="eastAsia"/>
          <w:color w:val="000000" w:themeColor="text1"/>
          <w:sz w:val="28"/>
          <w:szCs w:val="28"/>
        </w:rPr>
        <w:t>室。</w:t>
      </w:r>
    </w:p>
    <w:p w:rsidR="00A76733" w:rsidRDefault="00D055D9" w:rsidP="00092043">
      <w:pPr>
        <w:spacing w:after="0" w:line="440" w:lineRule="exact"/>
        <w:ind w:left="839"/>
        <w:rPr>
          <w:rFonts w:ascii="仿宋" w:eastAsia="仿宋" w:hAnsi="仿宋" w:cs="Arial"/>
          <w:b/>
          <w:bCs/>
          <w:color w:val="000000" w:themeColor="text1"/>
          <w:sz w:val="29"/>
          <w:szCs w:val="29"/>
          <w:shd w:val="clear" w:color="auto" w:fill="FFFFFF"/>
        </w:rPr>
      </w:pPr>
      <w:r>
        <w:rPr>
          <w:rFonts w:ascii="仿宋" w:eastAsia="仿宋" w:hAnsi="仿宋" w:hint="eastAsia"/>
          <w:color w:val="000000" w:themeColor="text1"/>
          <w:sz w:val="28"/>
          <w:szCs w:val="28"/>
        </w:rPr>
        <w:t xml:space="preserve">联系人：马跃 </w:t>
      </w:r>
      <w:r>
        <w:rPr>
          <w:rFonts w:ascii="仿宋" w:eastAsia="仿宋" w:hAnsi="仿宋"/>
          <w:color w:val="000000" w:themeColor="text1"/>
          <w:sz w:val="28"/>
          <w:szCs w:val="28"/>
        </w:rPr>
        <w:t xml:space="preserve">       </w:t>
      </w:r>
      <w:r w:rsidR="00D1447B">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联系电话：</w:t>
      </w:r>
      <w:r>
        <w:rPr>
          <w:rFonts w:ascii="仿宋" w:eastAsia="仿宋" w:hAnsi="仿宋" w:cs="Arial" w:hint="eastAsia"/>
          <w:bCs/>
          <w:color w:val="000000" w:themeColor="text1"/>
          <w:sz w:val="29"/>
          <w:szCs w:val="29"/>
          <w:shd w:val="clear" w:color="auto" w:fill="FFFFFF"/>
        </w:rPr>
        <w:t>15170245690</w:t>
      </w:r>
    </w:p>
    <w:p w:rsidR="00A76733" w:rsidRPr="00092043" w:rsidRDefault="00D055D9" w:rsidP="00092043">
      <w:pPr>
        <w:spacing w:after="0" w:line="440" w:lineRule="exact"/>
        <w:ind w:left="839"/>
        <w:rPr>
          <w:rFonts w:ascii="仿宋" w:eastAsia="仿宋" w:hAnsi="仿宋"/>
          <w:bCs/>
          <w:color w:val="000000" w:themeColor="text1"/>
          <w:sz w:val="28"/>
          <w:szCs w:val="28"/>
        </w:rPr>
      </w:pPr>
      <w:r>
        <w:rPr>
          <w:rFonts w:ascii="仿宋" w:eastAsia="仿宋" w:hAnsi="仿宋" w:hint="eastAsia"/>
          <w:bCs/>
          <w:color w:val="000000" w:themeColor="text1"/>
          <w:sz w:val="28"/>
          <w:szCs w:val="28"/>
        </w:rPr>
        <w:t>项目答疑人：</w:t>
      </w:r>
      <w:r w:rsidR="00092043">
        <w:rPr>
          <w:rFonts w:ascii="仿宋" w:eastAsia="仿宋" w:hAnsi="仿宋" w:hint="eastAsia"/>
          <w:bCs/>
          <w:color w:val="000000" w:themeColor="text1"/>
          <w:sz w:val="28"/>
          <w:szCs w:val="28"/>
        </w:rPr>
        <w:t>唐仕勇</w:t>
      </w:r>
      <w:r w:rsidR="00092043">
        <w:rPr>
          <w:rFonts w:ascii="仿宋" w:eastAsia="仿宋" w:hAnsi="仿宋"/>
          <w:bCs/>
          <w:color w:val="000000" w:themeColor="text1"/>
          <w:sz w:val="28"/>
          <w:szCs w:val="28"/>
        </w:rPr>
        <w:t xml:space="preserve">  </w:t>
      </w:r>
      <w:r w:rsidR="00D1447B">
        <w:rPr>
          <w:rFonts w:ascii="仿宋" w:eastAsia="仿宋" w:hAnsi="仿宋" w:hint="eastAsia"/>
          <w:bCs/>
          <w:color w:val="000000" w:themeColor="text1"/>
          <w:sz w:val="28"/>
          <w:szCs w:val="28"/>
        </w:rPr>
        <w:t xml:space="preserve"> </w:t>
      </w:r>
      <w:r>
        <w:rPr>
          <w:rFonts w:ascii="仿宋" w:eastAsia="仿宋" w:hAnsi="仿宋" w:hint="eastAsia"/>
          <w:bCs/>
          <w:color w:val="000000" w:themeColor="text1"/>
          <w:sz w:val="28"/>
          <w:szCs w:val="28"/>
        </w:rPr>
        <w:t>联系电话：</w:t>
      </w:r>
      <w:r w:rsidR="00092043">
        <w:rPr>
          <w:rFonts w:ascii="仿宋" w:eastAsia="仿宋" w:hAnsi="仿宋" w:hint="eastAsia"/>
          <w:sz w:val="28"/>
          <w:szCs w:val="28"/>
          <w:lang w:eastAsia="zh-Hans"/>
        </w:rPr>
        <w:t>17784354032</w:t>
      </w:r>
    </w:p>
    <w:p w:rsidR="00A76733" w:rsidRDefault="00D055D9" w:rsidP="00092043">
      <w:pPr>
        <w:spacing w:after="0" w:line="440" w:lineRule="exact"/>
        <w:ind w:firstLineChars="152" w:firstLine="426"/>
        <w:rPr>
          <w:rFonts w:ascii="仿宋" w:eastAsia="仿宋" w:hAnsi="仿宋"/>
          <w:color w:val="000000" w:themeColor="text1"/>
          <w:sz w:val="28"/>
          <w:szCs w:val="28"/>
        </w:rPr>
      </w:pPr>
      <w:r>
        <w:rPr>
          <w:rFonts w:ascii="仿宋" w:eastAsia="仿宋" w:hAnsi="仿宋" w:hint="eastAsia"/>
          <w:color w:val="000000" w:themeColor="text1"/>
          <w:sz w:val="28"/>
          <w:szCs w:val="28"/>
        </w:rPr>
        <w:t>二、参与人须知</w:t>
      </w:r>
    </w:p>
    <w:p w:rsidR="00A76733" w:rsidRDefault="00D055D9" w:rsidP="00092043">
      <w:pPr>
        <w:widowControl w:val="0"/>
        <w:spacing w:after="0" w:line="440" w:lineRule="exact"/>
        <w:ind w:left="426"/>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所有货物均以人民币报价；</w:t>
      </w:r>
    </w:p>
    <w:p w:rsidR="00A76733" w:rsidRDefault="00D055D9" w:rsidP="00092043">
      <w:pPr>
        <w:widowControl w:val="0"/>
        <w:spacing w:after="0" w:line="440" w:lineRule="exact"/>
        <w:ind w:left="426"/>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报价响应文件2份，报价响应文件</w:t>
      </w:r>
      <w:r>
        <w:rPr>
          <w:rFonts w:ascii="仿宋" w:eastAsia="仿宋" w:hAnsi="仿宋"/>
          <w:color w:val="000000" w:themeColor="text1"/>
          <w:sz w:val="28"/>
          <w:szCs w:val="28"/>
        </w:rPr>
        <w:t>必须用A4幅面纸张打印</w:t>
      </w:r>
      <w:r>
        <w:rPr>
          <w:rFonts w:ascii="仿宋" w:eastAsia="仿宋" w:hAnsi="仿宋" w:hint="eastAsia"/>
          <w:color w:val="000000" w:themeColor="text1"/>
          <w:sz w:val="28"/>
          <w:szCs w:val="28"/>
        </w:rPr>
        <w:t>，须由参与人填写并加盖公章（正本1份副本1份）；</w:t>
      </w:r>
    </w:p>
    <w:p w:rsidR="00A76733" w:rsidRDefault="00D055D9" w:rsidP="00092043">
      <w:pPr>
        <w:widowControl w:val="0"/>
        <w:spacing w:after="0" w:line="440" w:lineRule="exact"/>
        <w:ind w:left="426"/>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报价响应文件用不退色墨水书写或打印，因字迹潦草或表达不清所引起的后果由参与人自负；</w:t>
      </w:r>
    </w:p>
    <w:p w:rsidR="00A76733" w:rsidRDefault="00D055D9" w:rsidP="00092043">
      <w:pPr>
        <w:widowControl w:val="0"/>
        <w:spacing w:after="0" w:line="440" w:lineRule="exact"/>
        <w:ind w:left="426"/>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color w:val="000000" w:themeColor="text1"/>
          <w:sz w:val="28"/>
          <w:szCs w:val="28"/>
        </w:rPr>
        <w:t xml:space="preserve">. </w:t>
      </w:r>
      <w:r>
        <w:rPr>
          <w:rFonts w:ascii="仿宋" w:eastAsia="仿宋" w:hAnsi="仿宋" w:hint="eastAsia"/>
          <w:b/>
          <w:bCs/>
          <w:color w:val="000000" w:themeColor="text1"/>
          <w:sz w:val="28"/>
          <w:szCs w:val="28"/>
        </w:rPr>
        <w:t>报价响应文件及所有相关资料需同时进行密封处理，并在密封处加盖公章，未做密封处理及未加盖公章的视为无效报价；</w:t>
      </w:r>
    </w:p>
    <w:p w:rsidR="00A76733" w:rsidRDefault="00D055D9" w:rsidP="00092043">
      <w:pPr>
        <w:widowControl w:val="0"/>
        <w:spacing w:after="0" w:line="440" w:lineRule="exact"/>
        <w:ind w:left="426"/>
        <w:rPr>
          <w:rFonts w:ascii="仿宋" w:eastAsia="仿宋" w:hAnsi="仿宋"/>
          <w:color w:val="000000" w:themeColor="text1"/>
          <w:sz w:val="28"/>
          <w:szCs w:val="28"/>
        </w:rPr>
      </w:pPr>
      <w:r>
        <w:rPr>
          <w:rFonts w:ascii="仿宋" w:eastAsia="仿宋" w:hAnsi="仿宋" w:hint="eastAsia"/>
          <w:color w:val="000000" w:themeColor="text1"/>
          <w:sz w:val="28"/>
          <w:szCs w:val="28"/>
        </w:rPr>
        <w:t>5.</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一个参与人只能提交一个报价响应文件。但如果参与人之间存在下列互为关联关系情形之一的，不得同时参加本项目报价：</w:t>
      </w:r>
    </w:p>
    <w:p w:rsidR="00A76733" w:rsidRDefault="00D055D9" w:rsidP="00092043">
      <w:pPr>
        <w:widowControl w:val="0"/>
        <w:spacing w:after="0" w:line="440" w:lineRule="exact"/>
        <w:ind w:left="426"/>
        <w:rPr>
          <w:rFonts w:ascii="仿宋" w:eastAsia="仿宋" w:hAnsi="仿宋"/>
          <w:color w:val="000000" w:themeColor="text1"/>
          <w:sz w:val="28"/>
          <w:szCs w:val="28"/>
        </w:rPr>
      </w:pPr>
      <w:r>
        <w:rPr>
          <w:rFonts w:ascii="仿宋" w:eastAsia="仿宋" w:hAnsi="仿宋" w:hint="eastAsia"/>
          <w:color w:val="000000" w:themeColor="text1"/>
          <w:sz w:val="28"/>
          <w:szCs w:val="28"/>
        </w:rPr>
        <w:t>(1) 法定代表人为同一人的两个及两个以上法人；</w:t>
      </w:r>
    </w:p>
    <w:p w:rsidR="00A76733" w:rsidRDefault="00D055D9" w:rsidP="00092043">
      <w:pPr>
        <w:widowControl w:val="0"/>
        <w:spacing w:after="0" w:line="440" w:lineRule="exact"/>
        <w:ind w:left="426"/>
        <w:rPr>
          <w:rFonts w:ascii="仿宋" w:eastAsia="仿宋" w:hAnsi="仿宋"/>
          <w:color w:val="000000" w:themeColor="text1"/>
          <w:sz w:val="28"/>
          <w:szCs w:val="28"/>
        </w:rPr>
      </w:pPr>
      <w:r>
        <w:rPr>
          <w:rFonts w:ascii="仿宋" w:eastAsia="仿宋" w:hAnsi="仿宋" w:hint="eastAsia"/>
          <w:color w:val="000000" w:themeColor="text1"/>
          <w:sz w:val="28"/>
          <w:szCs w:val="28"/>
        </w:rPr>
        <w:t>(2) 母公司、直接或间接持股50％及以上的被投资公司;</w:t>
      </w:r>
    </w:p>
    <w:p w:rsidR="00A76733" w:rsidRDefault="00D055D9" w:rsidP="00092043">
      <w:pPr>
        <w:widowControl w:val="0"/>
        <w:spacing w:after="0" w:line="440" w:lineRule="exact"/>
        <w:ind w:left="426"/>
        <w:rPr>
          <w:rFonts w:ascii="仿宋" w:eastAsia="仿宋" w:hAnsi="仿宋"/>
          <w:color w:val="000000" w:themeColor="text1"/>
          <w:sz w:val="28"/>
          <w:szCs w:val="28"/>
        </w:rPr>
      </w:pPr>
      <w:r>
        <w:rPr>
          <w:rFonts w:ascii="仿宋" w:eastAsia="仿宋" w:hAnsi="仿宋" w:hint="eastAsia"/>
          <w:color w:val="000000" w:themeColor="text1"/>
          <w:sz w:val="28"/>
          <w:szCs w:val="28"/>
        </w:rPr>
        <w:t>(3) 均为同一家母公司直接或间接持股50％及以上的被投资公司。</w:t>
      </w:r>
    </w:p>
    <w:p w:rsidR="00A76733" w:rsidRDefault="00D055D9" w:rsidP="00092043">
      <w:pPr>
        <w:widowControl w:val="0"/>
        <w:spacing w:after="0" w:line="44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三、售后服务要求</w:t>
      </w:r>
    </w:p>
    <w:p w:rsidR="00A76733" w:rsidRDefault="00D055D9" w:rsidP="00092043">
      <w:pPr>
        <w:widowControl w:val="0"/>
        <w:tabs>
          <w:tab w:val="left" w:pos="839"/>
          <w:tab w:val="left" w:pos="1469"/>
        </w:tabs>
        <w:spacing w:after="0" w:line="44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hint="eastAsia"/>
          <w:color w:val="000000" w:themeColor="text1"/>
          <w:sz w:val="28"/>
          <w:szCs w:val="28"/>
          <w:lang w:eastAsia="zh-Hans"/>
        </w:rPr>
        <w:t>质保期</w:t>
      </w:r>
      <w:r>
        <w:rPr>
          <w:rFonts w:ascii="仿宋" w:eastAsia="仿宋" w:hAnsi="仿宋"/>
          <w:color w:val="000000" w:themeColor="text1"/>
          <w:sz w:val="28"/>
          <w:szCs w:val="28"/>
          <w:lang w:eastAsia="zh-Hans"/>
        </w:rPr>
        <w:t>：</w:t>
      </w:r>
      <w:r>
        <w:rPr>
          <w:rFonts w:ascii="仿宋" w:eastAsia="仿宋" w:hAnsi="仿宋" w:hint="eastAsia"/>
          <w:color w:val="000000" w:themeColor="text1"/>
          <w:sz w:val="28"/>
          <w:szCs w:val="28"/>
        </w:rPr>
        <w:t>壹年；</w:t>
      </w:r>
    </w:p>
    <w:p w:rsidR="00A76733" w:rsidRDefault="00D055D9" w:rsidP="00092043">
      <w:pPr>
        <w:widowControl w:val="0"/>
        <w:spacing w:after="0" w:line="44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2.在质保期内乙方必须及时进行防治，如明知而拖延24小时则甲方有权另派施工队伍施工防治，一切费用在质保金内扣除；如质保金不足的，甲方有权向乙方追偿；</w:t>
      </w:r>
    </w:p>
    <w:p w:rsidR="00A76733" w:rsidRDefault="00D055D9" w:rsidP="00092043">
      <w:pPr>
        <w:spacing w:after="0" w:line="44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四、确定成交参与人标准及原则：</w:t>
      </w:r>
    </w:p>
    <w:p w:rsidR="00A76733" w:rsidRDefault="00D055D9" w:rsidP="00092043">
      <w:pPr>
        <w:spacing w:after="0" w:line="44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所投设备符合采购需求、质量和服务要求,经过磋商所报价格为合理价格的参与人为成交参与人，最低报价不作为成交的保证。</w:t>
      </w:r>
    </w:p>
    <w:p w:rsidR="00A76733" w:rsidRDefault="00D055D9" w:rsidP="00092043">
      <w:pPr>
        <w:spacing w:after="0" w:line="440" w:lineRule="exac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本项目监督投诉部门：中教集团内控部；投诉电话： 0791-88102608；</w:t>
      </w:r>
    </w:p>
    <w:p w:rsidR="00A76733" w:rsidRDefault="00D055D9" w:rsidP="00092043">
      <w:pPr>
        <w:spacing w:after="0" w:line="440" w:lineRule="exac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投诉邮箱：Neikongbu@educationgroup.cn</w:t>
      </w:r>
    </w:p>
    <w:p w:rsidR="00A76733" w:rsidRDefault="00D055D9" w:rsidP="00092043">
      <w:pPr>
        <w:spacing w:after="0" w:line="440" w:lineRule="exac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本项目最终成交结果会在中教集团后勤贤知平台“中标信息公示”板块公示，网址：</w:t>
      </w:r>
      <w:hyperlink r:id="rId10" w:history="1">
        <w:r>
          <w:rPr>
            <w:rStyle w:val="af9"/>
            <w:rFonts w:ascii="仿宋" w:eastAsia="仿宋" w:hAnsi="仿宋" w:hint="eastAsia"/>
            <w:b/>
            <w:bCs/>
            <w:sz w:val="28"/>
            <w:szCs w:val="28"/>
          </w:rPr>
          <w:t>www.ceghqxz.com</w:t>
        </w:r>
      </w:hyperlink>
    </w:p>
    <w:p w:rsidR="00A76733" w:rsidRDefault="00D055D9">
      <w:pPr>
        <w:pStyle w:val="Default"/>
        <w:spacing w:line="360" w:lineRule="auto"/>
        <w:jc w:val="center"/>
        <w:outlineLvl w:val="0"/>
        <w:rPr>
          <w:rFonts w:ascii="仿宋" w:eastAsia="仿宋" w:hAnsi="仿宋"/>
          <w:b/>
          <w:color w:val="000000" w:themeColor="text1"/>
          <w:sz w:val="44"/>
          <w:szCs w:val="44"/>
        </w:rPr>
      </w:pPr>
      <w:bookmarkStart w:id="51" w:name="_Hlk61444720"/>
      <w:bookmarkEnd w:id="49"/>
      <w:r>
        <w:rPr>
          <w:rFonts w:ascii="仿宋" w:eastAsia="仿宋" w:hAnsi="仿宋" w:hint="eastAsia"/>
          <w:b/>
          <w:color w:val="000000" w:themeColor="text1"/>
          <w:sz w:val="44"/>
          <w:szCs w:val="44"/>
        </w:rPr>
        <w:lastRenderedPageBreak/>
        <w:t>二、公开询价项目介绍</w:t>
      </w:r>
      <w:bookmarkEnd w:id="51"/>
    </w:p>
    <w:p w:rsidR="00A76733" w:rsidRDefault="00D055D9">
      <w:pPr>
        <w:spacing w:after="0" w:line="500" w:lineRule="exact"/>
        <w:ind w:left="1968" w:hangingChars="700" w:hanging="1968"/>
        <w:rPr>
          <w:rFonts w:ascii="仿宋" w:eastAsia="仿宋" w:hAnsi="仿宋"/>
          <w:bCs/>
          <w:color w:val="000000" w:themeColor="text1"/>
          <w:sz w:val="28"/>
          <w:szCs w:val="28"/>
        </w:rPr>
      </w:pPr>
      <w:bookmarkStart w:id="52" w:name="_Hlk46845989"/>
      <w:r>
        <w:rPr>
          <w:rFonts w:ascii="仿宋" w:eastAsia="仿宋" w:hAnsi="仿宋" w:hint="eastAsia"/>
          <w:b/>
          <w:color w:val="000000" w:themeColor="text1"/>
          <w:sz w:val="28"/>
          <w:szCs w:val="28"/>
        </w:rPr>
        <w:t>一、项目名称：</w:t>
      </w:r>
      <w:r>
        <w:rPr>
          <w:rFonts w:ascii="仿宋" w:eastAsia="仿宋" w:hAnsi="仿宋" w:hint="eastAsia"/>
          <w:color w:val="000000" w:themeColor="text1"/>
          <w:sz w:val="28"/>
          <w:szCs w:val="28"/>
        </w:rPr>
        <w:t>綦江校区樱花树木腐病</w:t>
      </w:r>
      <w:r>
        <w:rPr>
          <w:rFonts w:ascii="仿宋" w:eastAsia="仿宋" w:hAnsi="仿宋" w:hint="eastAsia"/>
          <w:color w:val="000000" w:themeColor="text1"/>
          <w:sz w:val="28"/>
          <w:szCs w:val="28"/>
          <w:lang w:eastAsia="zh-Hans"/>
        </w:rPr>
        <w:t>和</w:t>
      </w:r>
      <w:r>
        <w:rPr>
          <w:rFonts w:ascii="仿宋" w:eastAsia="仿宋" w:hAnsi="仿宋" w:hint="eastAsia"/>
          <w:color w:val="000000" w:themeColor="text1"/>
          <w:sz w:val="28"/>
          <w:szCs w:val="28"/>
        </w:rPr>
        <w:t>白蚁病害治理</w:t>
      </w:r>
      <w:r w:rsidR="006754A8">
        <w:rPr>
          <w:rFonts w:ascii="仿宋" w:eastAsia="仿宋" w:hAnsi="仿宋" w:hint="eastAsia"/>
          <w:color w:val="000000" w:themeColor="text1"/>
          <w:sz w:val="28"/>
          <w:szCs w:val="28"/>
        </w:rPr>
        <w:t>采购项目</w:t>
      </w:r>
    </w:p>
    <w:p w:rsidR="00A76733" w:rsidRDefault="00D055D9">
      <w:pPr>
        <w:spacing w:after="0" w:line="500" w:lineRule="exact"/>
        <w:ind w:left="2668" w:hangingChars="949" w:hanging="2668"/>
        <w:rPr>
          <w:rFonts w:ascii="仿宋" w:eastAsia="仿宋" w:hAnsi="仿宋"/>
          <w:b/>
          <w:color w:val="000000" w:themeColor="text1"/>
          <w:sz w:val="28"/>
          <w:szCs w:val="28"/>
          <w:lang w:eastAsia="zh-Hans"/>
        </w:rPr>
      </w:pPr>
      <w:r>
        <w:rPr>
          <w:rFonts w:ascii="仿宋" w:eastAsia="仿宋" w:hAnsi="仿宋" w:hint="eastAsia"/>
          <w:b/>
          <w:color w:val="000000" w:themeColor="text1"/>
          <w:sz w:val="28"/>
          <w:szCs w:val="28"/>
        </w:rPr>
        <w:t>二、项目地点：</w:t>
      </w:r>
      <w:r>
        <w:rPr>
          <w:rFonts w:ascii="仿宋" w:eastAsia="仿宋" w:hAnsi="仿宋" w:hint="eastAsia"/>
          <w:color w:val="000000" w:themeColor="text1"/>
          <w:sz w:val="28"/>
          <w:szCs w:val="28"/>
          <w:lang w:eastAsia="zh-Hans"/>
        </w:rPr>
        <w:t>重庆市綦江区文龙街道学府路1号（綦江校区）</w:t>
      </w:r>
    </w:p>
    <w:p w:rsidR="00A76733" w:rsidRDefault="00D055D9">
      <w:pPr>
        <w:spacing w:after="0" w:line="500" w:lineRule="exact"/>
        <w:ind w:left="2668" w:hangingChars="949" w:hanging="2668"/>
        <w:rPr>
          <w:rFonts w:ascii="仿宋" w:eastAsia="仿宋" w:hAnsi="仿宋"/>
          <w:b/>
          <w:color w:val="000000" w:themeColor="text1"/>
          <w:sz w:val="28"/>
          <w:szCs w:val="28"/>
        </w:rPr>
      </w:pPr>
      <w:r>
        <w:rPr>
          <w:rFonts w:ascii="仿宋" w:eastAsia="仿宋" w:hAnsi="仿宋" w:hint="eastAsia"/>
          <w:b/>
          <w:color w:val="000000" w:themeColor="text1"/>
          <w:sz w:val="28"/>
          <w:szCs w:val="28"/>
        </w:rPr>
        <w:t>三、项目概况：</w:t>
      </w:r>
    </w:p>
    <w:p w:rsidR="00A76733" w:rsidRDefault="00D055D9">
      <w:pPr>
        <w:spacing w:after="0"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lang w:eastAsia="zh-Hans"/>
        </w:rPr>
        <w:t>重庆外语外事学院</w:t>
      </w:r>
      <w:r>
        <w:rPr>
          <w:rFonts w:ascii="仿宋" w:eastAsia="仿宋" w:hAnsi="仿宋" w:hint="eastAsia"/>
          <w:color w:val="000000" w:themeColor="text1"/>
          <w:sz w:val="28"/>
          <w:szCs w:val="28"/>
        </w:rPr>
        <w:t>綦江校区樱花树，大部分树木均出现了不同程度的木腐病和白蚁病害，需及时治理。对受到白蚁危害的房屋建筑物及樱花树边绿化地带进行综合治理，未受白蚁危害的地点进行施药预防。</w:t>
      </w:r>
    </w:p>
    <w:p w:rsidR="00A76733" w:rsidRDefault="00D055D9">
      <w:pPr>
        <w:spacing w:after="0" w:line="500" w:lineRule="exact"/>
        <w:ind w:left="2668" w:hangingChars="949" w:hanging="2668"/>
        <w:rPr>
          <w:rFonts w:ascii="仿宋" w:eastAsia="仿宋" w:hAnsi="仿宋"/>
          <w:b/>
          <w:color w:val="000000" w:themeColor="text1"/>
          <w:sz w:val="28"/>
          <w:szCs w:val="28"/>
        </w:rPr>
      </w:pPr>
      <w:r>
        <w:rPr>
          <w:rFonts w:ascii="仿宋" w:eastAsia="仿宋" w:hAnsi="仿宋" w:hint="eastAsia"/>
          <w:b/>
          <w:color w:val="000000" w:themeColor="text1"/>
          <w:sz w:val="28"/>
          <w:szCs w:val="28"/>
        </w:rPr>
        <w:t>四、技术服务要求</w:t>
      </w:r>
    </w:p>
    <w:p w:rsidR="00A76733" w:rsidRDefault="00D055D9">
      <w:pPr>
        <w:spacing w:after="0" w:line="500" w:lineRule="exact"/>
        <w:ind w:firstLine="567"/>
        <w:rPr>
          <w:rFonts w:ascii="仿宋" w:eastAsia="仿宋" w:hAnsi="仿宋"/>
          <w:color w:val="000000" w:themeColor="text1"/>
          <w:sz w:val="28"/>
          <w:szCs w:val="28"/>
        </w:rPr>
      </w:pPr>
      <w:r>
        <w:rPr>
          <w:rFonts w:ascii="仿宋" w:eastAsia="仿宋" w:hAnsi="仿宋" w:hint="eastAsia"/>
          <w:color w:val="000000" w:themeColor="text1"/>
          <w:sz w:val="28"/>
          <w:szCs w:val="28"/>
        </w:rPr>
        <w:t>1．按国家或行业或地方标准验收。</w:t>
      </w:r>
    </w:p>
    <w:p w:rsidR="00A76733" w:rsidRDefault="00D055D9">
      <w:pPr>
        <w:spacing w:after="0" w:line="500" w:lineRule="exact"/>
        <w:ind w:firstLine="567"/>
        <w:rPr>
          <w:rFonts w:ascii="仿宋" w:eastAsia="仿宋" w:hAnsi="仿宋"/>
          <w:color w:val="000000" w:themeColor="text1"/>
          <w:sz w:val="28"/>
          <w:szCs w:val="28"/>
        </w:rPr>
      </w:pPr>
      <w:r>
        <w:rPr>
          <w:rFonts w:ascii="仿宋" w:eastAsia="仿宋" w:hAnsi="仿宋" w:hint="eastAsia"/>
          <w:color w:val="000000" w:themeColor="text1"/>
          <w:sz w:val="28"/>
          <w:szCs w:val="28"/>
        </w:rPr>
        <w:t>2．成交参与人应按合同规定的时间和数量</w:t>
      </w:r>
      <w:r>
        <w:rPr>
          <w:rFonts w:ascii="仿宋" w:eastAsia="仿宋" w:hAnsi="仿宋" w:hint="eastAsia"/>
          <w:color w:val="000000" w:themeColor="text1"/>
          <w:sz w:val="28"/>
          <w:szCs w:val="28"/>
          <w:lang w:eastAsia="zh-Hans"/>
        </w:rPr>
        <w:t>对綦江樱花树进行治理</w:t>
      </w:r>
      <w:r>
        <w:rPr>
          <w:rFonts w:ascii="仿宋" w:eastAsia="仿宋" w:hAnsi="仿宋" w:hint="eastAsia"/>
          <w:color w:val="000000" w:themeColor="text1"/>
          <w:sz w:val="28"/>
          <w:szCs w:val="28"/>
        </w:rPr>
        <w:t>，过程中所发生的一切费用</w:t>
      </w:r>
      <w:proofErr w:type="gramStart"/>
      <w:r>
        <w:rPr>
          <w:rFonts w:ascii="仿宋" w:eastAsia="仿宋" w:hAnsi="仿宋" w:hint="eastAsia"/>
          <w:color w:val="000000" w:themeColor="text1"/>
          <w:sz w:val="28"/>
          <w:szCs w:val="28"/>
        </w:rPr>
        <w:t>由成交</w:t>
      </w:r>
      <w:proofErr w:type="gramEnd"/>
      <w:r>
        <w:rPr>
          <w:rFonts w:ascii="仿宋" w:eastAsia="仿宋" w:hAnsi="仿宋" w:hint="eastAsia"/>
          <w:color w:val="000000" w:themeColor="text1"/>
          <w:sz w:val="28"/>
          <w:szCs w:val="28"/>
        </w:rPr>
        <w:t>参与人承担。</w:t>
      </w:r>
    </w:p>
    <w:p w:rsidR="00A76733" w:rsidRDefault="00D055D9">
      <w:pPr>
        <w:spacing w:after="0" w:line="500" w:lineRule="exact"/>
        <w:ind w:firstLine="567"/>
        <w:rPr>
          <w:rFonts w:ascii="仿宋" w:eastAsia="仿宋" w:hAnsi="仿宋"/>
          <w:color w:val="000000" w:themeColor="text1"/>
          <w:sz w:val="28"/>
          <w:szCs w:val="28"/>
        </w:rPr>
      </w:pPr>
      <w:r w:rsidRPr="001B44E3">
        <w:rPr>
          <w:rFonts w:ascii="仿宋" w:eastAsia="仿宋" w:hAnsi="仿宋" w:hint="eastAsia"/>
          <w:color w:val="000000" w:themeColor="text1"/>
          <w:sz w:val="28"/>
          <w:szCs w:val="28"/>
        </w:rPr>
        <w:t>3．质量要求：完全符合成交条件所规定的质量、规格要求，</w:t>
      </w:r>
      <w:r w:rsidRPr="001B44E3">
        <w:rPr>
          <w:rFonts w:ascii="仿宋" w:eastAsia="仿宋" w:hAnsi="仿宋" w:hint="eastAsia"/>
          <w:color w:val="000000" w:themeColor="text1"/>
          <w:sz w:val="28"/>
          <w:szCs w:val="28"/>
          <w:lang w:eastAsia="zh-Hans"/>
        </w:rPr>
        <w:t>满足</w:t>
      </w:r>
      <w:r w:rsidRPr="001B44E3">
        <w:rPr>
          <w:rFonts w:ascii="仿宋" w:eastAsia="仿宋" w:hAnsi="仿宋" w:hint="eastAsia"/>
          <w:color w:val="000000" w:themeColor="text1"/>
          <w:sz w:val="28"/>
          <w:szCs w:val="28"/>
        </w:rPr>
        <w:t>重庆市建设</w:t>
      </w:r>
      <w:r w:rsidRPr="001B44E3">
        <w:rPr>
          <w:rFonts w:ascii="仿宋" w:eastAsia="仿宋" w:hAnsi="仿宋" w:hint="eastAsia"/>
          <w:color w:val="000000" w:themeColor="text1"/>
          <w:sz w:val="28"/>
          <w:szCs w:val="28"/>
          <w:lang w:eastAsia="zh-Hans"/>
        </w:rPr>
        <w:t>委员</w:t>
      </w:r>
      <w:r w:rsidRPr="001B44E3">
        <w:rPr>
          <w:rFonts w:ascii="仿宋" w:eastAsia="仿宋" w:hAnsi="仿宋" w:hint="eastAsia"/>
          <w:color w:val="000000" w:themeColor="text1"/>
          <w:sz w:val="28"/>
          <w:szCs w:val="28"/>
        </w:rPr>
        <w:t>会2018年4月11日发布的《白蚁防治施工技术规范》（DBJ50/T-034-2018）</w:t>
      </w:r>
      <w:r w:rsidRPr="001B44E3">
        <w:rPr>
          <w:rFonts w:ascii="仿宋" w:eastAsia="仿宋" w:hAnsi="仿宋"/>
          <w:color w:val="000000" w:themeColor="text1"/>
          <w:sz w:val="28"/>
          <w:szCs w:val="28"/>
        </w:rPr>
        <w:t>，</w:t>
      </w:r>
      <w:r w:rsidRPr="001B44E3">
        <w:rPr>
          <w:rFonts w:ascii="仿宋" w:eastAsia="仿宋" w:hAnsi="仿宋" w:hint="eastAsia"/>
          <w:color w:val="000000" w:themeColor="text1"/>
          <w:sz w:val="28"/>
          <w:szCs w:val="28"/>
          <w:lang w:eastAsia="zh-Hans"/>
        </w:rPr>
        <w:t>且</w:t>
      </w:r>
      <w:r w:rsidRPr="001B44E3">
        <w:rPr>
          <w:rFonts w:ascii="仿宋" w:eastAsia="仿宋" w:hAnsi="仿宋" w:hint="eastAsia"/>
          <w:color w:val="000000" w:themeColor="text1"/>
          <w:sz w:val="28"/>
          <w:szCs w:val="28"/>
        </w:rPr>
        <w:t>必须遵守《中华人民共和国农药管理条例》质量规范。</w:t>
      </w:r>
    </w:p>
    <w:p w:rsidR="00A76733" w:rsidRDefault="00D055D9">
      <w:pPr>
        <w:spacing w:after="0" w:line="500" w:lineRule="exact"/>
        <w:ind w:firstLine="567"/>
        <w:rPr>
          <w:rFonts w:ascii="仿宋" w:eastAsia="仿宋" w:hAnsi="仿宋"/>
          <w:b/>
          <w:color w:val="000000" w:themeColor="text1"/>
          <w:sz w:val="28"/>
          <w:szCs w:val="28"/>
        </w:rPr>
      </w:pPr>
      <w:r>
        <w:rPr>
          <w:rFonts w:ascii="仿宋" w:eastAsia="仿宋" w:hAnsi="仿宋" w:hint="eastAsia"/>
          <w:b/>
          <w:color w:val="000000" w:themeColor="text1"/>
          <w:sz w:val="28"/>
          <w:szCs w:val="28"/>
        </w:rPr>
        <w:t>五、评审标准和方法：</w:t>
      </w:r>
    </w:p>
    <w:p w:rsidR="006754A8" w:rsidRPr="00AB17D5" w:rsidRDefault="006754A8" w:rsidP="006754A8">
      <w:pPr>
        <w:spacing w:after="0" w:line="500" w:lineRule="exact"/>
        <w:ind w:firstLineChars="200" w:firstLine="560"/>
        <w:rPr>
          <w:rFonts w:ascii="仿宋" w:eastAsia="仿宋" w:hAnsi="仿宋"/>
          <w:bCs/>
          <w:color w:val="000000" w:themeColor="text1"/>
          <w:sz w:val="28"/>
          <w:szCs w:val="28"/>
        </w:rPr>
      </w:pPr>
      <w:r w:rsidRPr="00AB17D5">
        <w:rPr>
          <w:rFonts w:ascii="仿宋" w:eastAsia="仿宋" w:hAnsi="仿宋" w:hint="eastAsia"/>
          <w:bCs/>
          <w:color w:val="000000" w:themeColor="text1"/>
          <w:sz w:val="28"/>
          <w:szCs w:val="28"/>
        </w:rPr>
        <w:t>（一）资格性审查：按参与人资格标准的各项要求逐项审查。</w:t>
      </w:r>
    </w:p>
    <w:p w:rsidR="006754A8" w:rsidRPr="00AB17D5" w:rsidRDefault="006754A8" w:rsidP="006754A8">
      <w:pPr>
        <w:spacing w:after="0" w:line="500" w:lineRule="exact"/>
        <w:ind w:firstLineChars="200" w:firstLine="560"/>
        <w:rPr>
          <w:rFonts w:ascii="仿宋" w:eastAsia="仿宋" w:hAnsi="仿宋"/>
          <w:bCs/>
          <w:color w:val="000000" w:themeColor="text1"/>
          <w:sz w:val="28"/>
          <w:szCs w:val="28"/>
        </w:rPr>
      </w:pPr>
      <w:r w:rsidRPr="00AB17D5">
        <w:rPr>
          <w:rFonts w:ascii="仿宋" w:eastAsia="仿宋" w:hAnsi="仿宋" w:hint="eastAsia"/>
          <w:bCs/>
          <w:color w:val="000000" w:themeColor="text1"/>
          <w:sz w:val="28"/>
          <w:szCs w:val="28"/>
        </w:rPr>
        <w:t>注：资格性审查有其中一项不符合者不进入下一程序。</w:t>
      </w:r>
    </w:p>
    <w:p w:rsidR="006754A8" w:rsidRPr="00AB17D5" w:rsidRDefault="006754A8" w:rsidP="006754A8">
      <w:pPr>
        <w:spacing w:after="0" w:line="500" w:lineRule="exact"/>
        <w:ind w:firstLineChars="200" w:firstLine="560"/>
        <w:rPr>
          <w:rFonts w:ascii="仿宋" w:eastAsia="仿宋" w:hAnsi="仿宋"/>
          <w:bCs/>
          <w:color w:val="000000" w:themeColor="text1"/>
          <w:sz w:val="28"/>
          <w:szCs w:val="28"/>
        </w:rPr>
      </w:pPr>
      <w:r w:rsidRPr="00AB17D5">
        <w:rPr>
          <w:rFonts w:ascii="仿宋" w:eastAsia="仿宋" w:hAnsi="仿宋" w:hint="eastAsia"/>
          <w:bCs/>
          <w:color w:val="000000" w:themeColor="text1"/>
          <w:sz w:val="28"/>
          <w:szCs w:val="28"/>
        </w:rPr>
        <w:t>（二）符合性审查</w:t>
      </w:r>
    </w:p>
    <w:p w:rsidR="006754A8" w:rsidRPr="00AB17D5" w:rsidRDefault="006754A8" w:rsidP="006754A8">
      <w:pPr>
        <w:spacing w:after="0" w:line="500" w:lineRule="exact"/>
        <w:ind w:firstLineChars="200" w:firstLine="560"/>
        <w:rPr>
          <w:rFonts w:ascii="仿宋" w:eastAsia="仿宋" w:hAnsi="仿宋"/>
          <w:bCs/>
          <w:color w:val="000000" w:themeColor="text1"/>
          <w:sz w:val="28"/>
          <w:szCs w:val="28"/>
        </w:rPr>
      </w:pPr>
      <w:r w:rsidRPr="00AB17D5">
        <w:rPr>
          <w:rFonts w:ascii="仿宋" w:eastAsia="仿宋" w:hAnsi="仿宋" w:hint="eastAsia"/>
          <w:bCs/>
          <w:color w:val="000000" w:themeColor="text1"/>
          <w:sz w:val="28"/>
          <w:szCs w:val="28"/>
        </w:rPr>
        <w:t>1、技术要求：有任何超过三项不符合《公开询价货物一览表》附件中的技术要求的不进入下一程序。</w:t>
      </w:r>
    </w:p>
    <w:p w:rsidR="006754A8" w:rsidRPr="00AB17D5" w:rsidRDefault="006754A8" w:rsidP="006754A8">
      <w:pPr>
        <w:spacing w:after="0" w:line="500" w:lineRule="exact"/>
        <w:ind w:firstLineChars="200" w:firstLine="560"/>
        <w:rPr>
          <w:rFonts w:ascii="仿宋" w:eastAsia="仿宋" w:hAnsi="仿宋"/>
          <w:bCs/>
          <w:color w:val="000000" w:themeColor="text1"/>
          <w:sz w:val="28"/>
          <w:szCs w:val="28"/>
        </w:rPr>
      </w:pPr>
      <w:r w:rsidRPr="00AB17D5">
        <w:rPr>
          <w:rFonts w:ascii="仿宋" w:eastAsia="仿宋" w:hAnsi="仿宋" w:hint="eastAsia"/>
          <w:bCs/>
          <w:color w:val="000000" w:themeColor="text1"/>
          <w:sz w:val="28"/>
          <w:szCs w:val="28"/>
        </w:rPr>
        <w:t>2、服务要求：参与人必须逐项承诺</w:t>
      </w:r>
    </w:p>
    <w:p w:rsidR="006754A8" w:rsidRPr="00AB17D5" w:rsidRDefault="006754A8" w:rsidP="006754A8">
      <w:pPr>
        <w:spacing w:after="0" w:line="500" w:lineRule="exact"/>
        <w:ind w:firstLineChars="200" w:firstLine="560"/>
        <w:rPr>
          <w:rFonts w:ascii="仿宋" w:eastAsia="仿宋" w:hAnsi="仿宋"/>
          <w:bCs/>
          <w:color w:val="000000" w:themeColor="text1"/>
          <w:sz w:val="28"/>
          <w:szCs w:val="28"/>
        </w:rPr>
      </w:pPr>
      <w:r w:rsidRPr="00AB17D5">
        <w:rPr>
          <w:rFonts w:ascii="仿宋" w:eastAsia="仿宋" w:hAnsi="仿宋" w:hint="eastAsia"/>
          <w:bCs/>
          <w:color w:val="000000" w:themeColor="text1"/>
          <w:sz w:val="28"/>
          <w:szCs w:val="28"/>
        </w:rPr>
        <w:t>（1）交货时间：2022年</w:t>
      </w:r>
      <w:r>
        <w:rPr>
          <w:rFonts w:ascii="仿宋" w:eastAsia="仿宋" w:hAnsi="仿宋" w:hint="eastAsia"/>
          <w:bCs/>
          <w:color w:val="000000" w:themeColor="text1"/>
          <w:sz w:val="28"/>
          <w:szCs w:val="28"/>
        </w:rPr>
        <w:t>03</w:t>
      </w:r>
      <w:r w:rsidRPr="00AB17D5">
        <w:rPr>
          <w:rFonts w:ascii="仿宋" w:eastAsia="仿宋" w:hAnsi="仿宋" w:hint="eastAsia"/>
          <w:bCs/>
          <w:color w:val="000000" w:themeColor="text1"/>
          <w:sz w:val="28"/>
          <w:szCs w:val="28"/>
        </w:rPr>
        <w:t>月</w:t>
      </w:r>
      <w:r>
        <w:rPr>
          <w:rFonts w:ascii="仿宋" w:eastAsia="仿宋" w:hAnsi="仿宋" w:hint="eastAsia"/>
          <w:bCs/>
          <w:color w:val="000000" w:themeColor="text1"/>
          <w:sz w:val="28"/>
          <w:szCs w:val="28"/>
        </w:rPr>
        <w:t>24</w:t>
      </w:r>
      <w:r w:rsidRPr="00AB17D5">
        <w:rPr>
          <w:rFonts w:ascii="仿宋" w:eastAsia="仿宋" w:hAnsi="仿宋" w:hint="eastAsia"/>
          <w:bCs/>
          <w:color w:val="000000" w:themeColor="text1"/>
          <w:sz w:val="28"/>
          <w:szCs w:val="28"/>
        </w:rPr>
        <w:t>日前，具体以学校通知为准。</w:t>
      </w:r>
    </w:p>
    <w:p w:rsidR="006754A8" w:rsidRPr="00AB17D5" w:rsidRDefault="006754A8" w:rsidP="006754A8">
      <w:pPr>
        <w:spacing w:after="0" w:line="500" w:lineRule="exact"/>
        <w:ind w:firstLineChars="200" w:firstLine="560"/>
        <w:rPr>
          <w:rFonts w:ascii="仿宋" w:eastAsia="仿宋" w:hAnsi="仿宋"/>
          <w:bCs/>
          <w:color w:val="000000" w:themeColor="text1"/>
          <w:sz w:val="28"/>
          <w:szCs w:val="28"/>
        </w:rPr>
      </w:pPr>
      <w:r w:rsidRPr="00AB17D5">
        <w:rPr>
          <w:rFonts w:ascii="仿宋" w:eastAsia="仿宋" w:hAnsi="仿宋" w:hint="eastAsia"/>
          <w:bCs/>
          <w:color w:val="000000" w:themeColor="text1"/>
          <w:sz w:val="28"/>
          <w:szCs w:val="28"/>
        </w:rPr>
        <w:t>（2）交货地点：</w:t>
      </w:r>
      <w:r>
        <w:rPr>
          <w:rFonts w:ascii="仿宋" w:eastAsia="仿宋" w:hAnsi="仿宋" w:hint="eastAsia"/>
          <w:color w:val="000000" w:themeColor="text1"/>
          <w:sz w:val="28"/>
          <w:szCs w:val="28"/>
          <w:lang w:eastAsia="zh-Hans"/>
        </w:rPr>
        <w:t>重庆市綦江区文龙街道学府路1号（綦江校区）</w:t>
      </w:r>
    </w:p>
    <w:p w:rsidR="00A76733" w:rsidRDefault="006754A8">
      <w:pPr>
        <w:spacing w:after="0" w:line="5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（3）</w:t>
      </w:r>
      <w:r w:rsidR="00D055D9">
        <w:rPr>
          <w:rFonts w:ascii="仿宋" w:eastAsia="仿宋" w:hAnsi="仿宋" w:hint="eastAsia"/>
          <w:bCs/>
          <w:color w:val="000000" w:themeColor="text1"/>
          <w:sz w:val="28"/>
          <w:szCs w:val="28"/>
        </w:rPr>
        <w:t>付款方式：完成验收合格付95%，一年质保期满无重大质量问题付5%。</w:t>
      </w:r>
    </w:p>
    <w:p w:rsidR="006754A8" w:rsidRPr="006754A8" w:rsidRDefault="006754A8" w:rsidP="006754A8">
      <w:pPr>
        <w:spacing w:after="0" w:line="500" w:lineRule="exact"/>
        <w:ind w:firstLineChars="200" w:firstLine="560"/>
        <w:rPr>
          <w:rFonts w:ascii="仿宋" w:eastAsia="仿宋" w:hAnsi="仿宋"/>
          <w:bCs/>
          <w:color w:val="000000" w:themeColor="text1"/>
          <w:sz w:val="28"/>
          <w:szCs w:val="28"/>
        </w:rPr>
      </w:pPr>
      <w:r w:rsidRPr="00AB17D5">
        <w:rPr>
          <w:rFonts w:ascii="仿宋" w:eastAsia="仿宋" w:hAnsi="仿宋" w:hint="eastAsia"/>
          <w:bCs/>
          <w:color w:val="000000" w:themeColor="text1"/>
          <w:sz w:val="28"/>
          <w:szCs w:val="28"/>
        </w:rPr>
        <w:t>（</w:t>
      </w:r>
      <w:r>
        <w:rPr>
          <w:rFonts w:ascii="仿宋" w:eastAsia="仿宋" w:hAnsi="仿宋" w:hint="eastAsia"/>
          <w:bCs/>
          <w:color w:val="000000" w:themeColor="text1"/>
          <w:sz w:val="28"/>
          <w:szCs w:val="28"/>
        </w:rPr>
        <w:t>4</w:t>
      </w:r>
      <w:r w:rsidRPr="00AB17D5">
        <w:rPr>
          <w:rFonts w:ascii="仿宋" w:eastAsia="仿宋" w:hAnsi="仿宋" w:hint="eastAsia"/>
          <w:bCs/>
          <w:color w:val="000000" w:themeColor="text1"/>
          <w:sz w:val="28"/>
          <w:szCs w:val="28"/>
        </w:rPr>
        <w:t>）验收承诺：详见第四条技术服务要求。</w:t>
      </w:r>
    </w:p>
    <w:p w:rsidR="00A76733" w:rsidRDefault="00D055D9">
      <w:pPr>
        <w:spacing w:after="0" w:line="500" w:lineRule="exact"/>
        <w:ind w:firstLineChars="200" w:firstLine="560"/>
        <w:rPr>
          <w:rFonts w:ascii="仿宋" w:eastAsia="仿宋" w:hAnsi="仿宋"/>
          <w:bCs/>
          <w:color w:val="000000" w:themeColor="text1"/>
          <w:sz w:val="28"/>
          <w:szCs w:val="28"/>
        </w:rPr>
      </w:pPr>
      <w:proofErr w:type="gramStart"/>
      <w:r>
        <w:rPr>
          <w:rFonts w:ascii="仿宋" w:eastAsia="仿宋" w:hAnsi="仿宋" w:hint="eastAsia"/>
          <w:bCs/>
          <w:color w:val="000000" w:themeColor="text1"/>
          <w:sz w:val="28"/>
          <w:szCs w:val="28"/>
        </w:rPr>
        <w:t>本公开</w:t>
      </w:r>
      <w:proofErr w:type="gramEnd"/>
      <w:r>
        <w:rPr>
          <w:rFonts w:ascii="仿宋" w:eastAsia="仿宋" w:hAnsi="仿宋" w:hint="eastAsia"/>
          <w:bCs/>
          <w:color w:val="000000" w:themeColor="text1"/>
          <w:sz w:val="28"/>
          <w:szCs w:val="28"/>
        </w:rPr>
        <w:t>询价采购的评审方法采用综合评估法确定成交参与人。</w:t>
      </w:r>
    </w:p>
    <w:p w:rsidR="00A76733" w:rsidRDefault="00D055D9">
      <w:pPr>
        <w:spacing w:after="0" w:line="500" w:lineRule="exact"/>
        <w:ind w:left="2668" w:hangingChars="949" w:hanging="2668"/>
        <w:rPr>
          <w:rFonts w:ascii="仿宋" w:eastAsia="仿宋" w:hAnsi="仿宋"/>
          <w:b/>
          <w:color w:val="000000" w:themeColor="text1"/>
          <w:sz w:val="28"/>
          <w:szCs w:val="28"/>
        </w:rPr>
      </w:pPr>
      <w:r>
        <w:rPr>
          <w:rFonts w:ascii="仿宋" w:eastAsia="仿宋" w:hAnsi="仿宋" w:hint="eastAsia"/>
          <w:b/>
          <w:color w:val="000000" w:themeColor="text1"/>
          <w:sz w:val="28"/>
          <w:szCs w:val="28"/>
        </w:rPr>
        <w:lastRenderedPageBreak/>
        <w:t>六、售后服务要求</w:t>
      </w:r>
    </w:p>
    <w:p w:rsidR="00A76733" w:rsidRDefault="00D055D9">
      <w:pPr>
        <w:widowControl w:val="0"/>
        <w:spacing w:after="0"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项目整体质保期</w:t>
      </w:r>
      <w:r>
        <w:rPr>
          <w:rFonts w:ascii="仿宋" w:eastAsia="仿宋" w:hAnsi="仿宋" w:hint="eastAsia"/>
          <w:color w:val="000000" w:themeColor="text1"/>
          <w:sz w:val="28"/>
          <w:szCs w:val="28"/>
          <w:lang w:eastAsia="zh-Hans"/>
        </w:rPr>
        <w:t>壹</w:t>
      </w:r>
      <w:r>
        <w:rPr>
          <w:rFonts w:ascii="仿宋" w:eastAsia="仿宋" w:hAnsi="仿宋" w:hint="eastAsia"/>
          <w:color w:val="000000" w:themeColor="text1"/>
          <w:sz w:val="28"/>
          <w:szCs w:val="28"/>
        </w:rPr>
        <w:t>年，从验收合格之日起算。在质保期内乙方必须及时进行防治，如明知而拖延24小时则甲方有权另派施工队伍施工防</w:t>
      </w:r>
      <w:r w:rsidR="006754A8">
        <w:rPr>
          <w:rFonts w:ascii="仿宋" w:eastAsia="仿宋" w:hAnsi="仿宋" w:hint="eastAsia"/>
          <w:color w:val="000000" w:themeColor="text1"/>
          <w:sz w:val="28"/>
          <w:szCs w:val="28"/>
        </w:rPr>
        <w:t>治，一切费用在质保金内扣除；如质保金不足的，甲方有权向乙方追偿。</w:t>
      </w:r>
    </w:p>
    <w:p w:rsidR="006754A8" w:rsidRDefault="006754A8" w:rsidP="006754A8">
      <w:pPr>
        <w:spacing w:after="0" w:line="500" w:lineRule="exact"/>
        <w:rPr>
          <w:rFonts w:ascii="仿宋" w:eastAsia="仿宋" w:hAnsi="仿宋"/>
          <w:b/>
          <w:color w:val="000000" w:themeColor="text1"/>
          <w:sz w:val="28"/>
          <w:szCs w:val="28"/>
        </w:rPr>
      </w:pPr>
      <w:r w:rsidRPr="006754A8">
        <w:rPr>
          <w:rFonts w:ascii="仿宋" w:eastAsia="仿宋" w:hAnsi="仿宋" w:hint="eastAsia"/>
          <w:b/>
          <w:color w:val="000000" w:themeColor="text1"/>
          <w:sz w:val="28"/>
          <w:szCs w:val="28"/>
        </w:rPr>
        <w:t>七、</w:t>
      </w:r>
      <w:r w:rsidRPr="00AB17D5">
        <w:rPr>
          <w:rFonts w:ascii="仿宋" w:eastAsia="仿宋" w:hAnsi="仿宋" w:hint="eastAsia"/>
          <w:b/>
          <w:color w:val="000000" w:themeColor="text1"/>
          <w:sz w:val="28"/>
          <w:szCs w:val="28"/>
        </w:rPr>
        <w:t>本技术规格及要求中所发生的费用全部包含在响应报价中，如本部分的要求与货物的具体要求和采购合同有冲突处，则以货物的具体要求和采购合同为准。</w:t>
      </w:r>
    </w:p>
    <w:p w:rsidR="006754A8" w:rsidRDefault="006754A8" w:rsidP="006754A8">
      <w:pPr>
        <w:spacing w:after="0" w:line="500" w:lineRule="exact"/>
        <w:rPr>
          <w:rFonts w:ascii="仿宋" w:eastAsia="仿宋" w:hAnsi="仿宋"/>
          <w:b/>
          <w:color w:val="000000" w:themeColor="text1"/>
          <w:sz w:val="28"/>
          <w:szCs w:val="28"/>
        </w:rPr>
      </w:pPr>
    </w:p>
    <w:p w:rsidR="006754A8" w:rsidRDefault="006754A8" w:rsidP="006754A8">
      <w:pPr>
        <w:spacing w:after="0" w:line="500" w:lineRule="exact"/>
        <w:rPr>
          <w:rFonts w:ascii="仿宋" w:eastAsia="仿宋" w:hAnsi="仿宋"/>
          <w:b/>
          <w:color w:val="000000" w:themeColor="text1"/>
          <w:sz w:val="28"/>
          <w:szCs w:val="28"/>
        </w:rPr>
      </w:pPr>
    </w:p>
    <w:p w:rsidR="006754A8" w:rsidRDefault="006754A8" w:rsidP="006754A8">
      <w:pPr>
        <w:spacing w:after="0" w:line="500" w:lineRule="exact"/>
        <w:rPr>
          <w:rFonts w:ascii="仿宋" w:eastAsia="仿宋" w:hAnsi="仿宋"/>
          <w:b/>
          <w:color w:val="000000" w:themeColor="text1"/>
          <w:sz w:val="28"/>
          <w:szCs w:val="28"/>
        </w:rPr>
      </w:pPr>
    </w:p>
    <w:p w:rsidR="006754A8" w:rsidRDefault="006754A8" w:rsidP="006754A8">
      <w:pPr>
        <w:spacing w:after="0" w:line="500" w:lineRule="exact"/>
        <w:rPr>
          <w:rFonts w:ascii="仿宋" w:eastAsia="仿宋" w:hAnsi="仿宋"/>
          <w:b/>
          <w:color w:val="000000" w:themeColor="text1"/>
          <w:sz w:val="28"/>
          <w:szCs w:val="28"/>
        </w:rPr>
      </w:pPr>
    </w:p>
    <w:p w:rsidR="006754A8" w:rsidRDefault="006754A8" w:rsidP="006754A8">
      <w:pPr>
        <w:spacing w:after="0" w:line="500" w:lineRule="exact"/>
        <w:rPr>
          <w:rFonts w:ascii="仿宋" w:eastAsia="仿宋" w:hAnsi="仿宋"/>
          <w:b/>
          <w:color w:val="000000" w:themeColor="text1"/>
          <w:sz w:val="28"/>
          <w:szCs w:val="28"/>
        </w:rPr>
      </w:pPr>
    </w:p>
    <w:p w:rsidR="006754A8" w:rsidRDefault="006754A8" w:rsidP="006754A8">
      <w:pPr>
        <w:spacing w:after="0" w:line="500" w:lineRule="exact"/>
        <w:rPr>
          <w:rFonts w:ascii="仿宋" w:eastAsia="仿宋" w:hAnsi="仿宋"/>
          <w:b/>
          <w:color w:val="000000" w:themeColor="text1"/>
          <w:sz w:val="28"/>
          <w:szCs w:val="28"/>
        </w:rPr>
      </w:pPr>
    </w:p>
    <w:p w:rsidR="006754A8" w:rsidRDefault="006754A8" w:rsidP="006754A8">
      <w:pPr>
        <w:spacing w:after="0" w:line="500" w:lineRule="exact"/>
        <w:rPr>
          <w:rFonts w:ascii="仿宋" w:eastAsia="仿宋" w:hAnsi="仿宋"/>
          <w:b/>
          <w:color w:val="000000" w:themeColor="text1"/>
          <w:sz w:val="28"/>
          <w:szCs w:val="28"/>
        </w:rPr>
      </w:pPr>
    </w:p>
    <w:p w:rsidR="006754A8" w:rsidRDefault="006754A8" w:rsidP="006754A8">
      <w:pPr>
        <w:spacing w:after="0" w:line="500" w:lineRule="exact"/>
        <w:rPr>
          <w:rFonts w:ascii="仿宋" w:eastAsia="仿宋" w:hAnsi="仿宋"/>
          <w:b/>
          <w:color w:val="000000" w:themeColor="text1"/>
          <w:sz w:val="28"/>
          <w:szCs w:val="28"/>
        </w:rPr>
      </w:pPr>
    </w:p>
    <w:p w:rsidR="006754A8" w:rsidRDefault="006754A8" w:rsidP="006754A8">
      <w:pPr>
        <w:spacing w:after="0" w:line="500" w:lineRule="exact"/>
        <w:rPr>
          <w:rFonts w:ascii="仿宋" w:eastAsia="仿宋" w:hAnsi="仿宋"/>
          <w:b/>
          <w:color w:val="000000" w:themeColor="text1"/>
          <w:sz w:val="28"/>
          <w:szCs w:val="28"/>
        </w:rPr>
      </w:pPr>
    </w:p>
    <w:p w:rsidR="006754A8" w:rsidRDefault="006754A8" w:rsidP="006754A8">
      <w:pPr>
        <w:spacing w:after="0" w:line="500" w:lineRule="exact"/>
        <w:rPr>
          <w:rFonts w:ascii="仿宋" w:eastAsia="仿宋" w:hAnsi="仿宋"/>
          <w:b/>
          <w:color w:val="000000" w:themeColor="text1"/>
          <w:sz w:val="28"/>
          <w:szCs w:val="28"/>
        </w:rPr>
      </w:pPr>
    </w:p>
    <w:p w:rsidR="006754A8" w:rsidRDefault="006754A8" w:rsidP="006754A8">
      <w:pPr>
        <w:spacing w:after="0" w:line="500" w:lineRule="exact"/>
        <w:rPr>
          <w:rFonts w:ascii="仿宋" w:eastAsia="仿宋" w:hAnsi="仿宋"/>
          <w:b/>
          <w:color w:val="000000" w:themeColor="text1"/>
          <w:sz w:val="28"/>
          <w:szCs w:val="28"/>
        </w:rPr>
      </w:pPr>
    </w:p>
    <w:p w:rsidR="006754A8" w:rsidRDefault="006754A8" w:rsidP="006754A8">
      <w:pPr>
        <w:spacing w:after="0" w:line="500" w:lineRule="exact"/>
        <w:rPr>
          <w:rFonts w:ascii="仿宋" w:eastAsia="仿宋" w:hAnsi="仿宋"/>
          <w:b/>
          <w:color w:val="000000" w:themeColor="text1"/>
          <w:sz w:val="28"/>
          <w:szCs w:val="28"/>
        </w:rPr>
      </w:pPr>
    </w:p>
    <w:p w:rsidR="006754A8" w:rsidRDefault="006754A8" w:rsidP="006754A8">
      <w:pPr>
        <w:spacing w:after="0" w:line="500" w:lineRule="exact"/>
        <w:rPr>
          <w:rFonts w:ascii="仿宋" w:eastAsia="仿宋" w:hAnsi="仿宋"/>
          <w:b/>
          <w:color w:val="000000" w:themeColor="text1"/>
          <w:sz w:val="28"/>
          <w:szCs w:val="28"/>
        </w:rPr>
      </w:pPr>
    </w:p>
    <w:p w:rsidR="006754A8" w:rsidRDefault="006754A8" w:rsidP="006754A8">
      <w:pPr>
        <w:spacing w:after="0" w:line="500" w:lineRule="exact"/>
        <w:rPr>
          <w:rFonts w:ascii="仿宋" w:eastAsia="仿宋" w:hAnsi="仿宋"/>
          <w:b/>
          <w:color w:val="000000" w:themeColor="text1"/>
          <w:sz w:val="28"/>
          <w:szCs w:val="28"/>
        </w:rPr>
      </w:pPr>
    </w:p>
    <w:p w:rsidR="006754A8" w:rsidRDefault="006754A8" w:rsidP="006754A8">
      <w:pPr>
        <w:widowControl w:val="0"/>
        <w:spacing w:after="0" w:line="460" w:lineRule="exact"/>
        <w:jc w:val="left"/>
        <w:rPr>
          <w:rFonts w:ascii="仿宋" w:eastAsia="仿宋" w:hAnsi="仿宋"/>
          <w:color w:val="000000" w:themeColor="text1"/>
          <w:sz w:val="28"/>
          <w:szCs w:val="28"/>
        </w:rPr>
        <w:sectPr w:rsidR="006754A8" w:rsidSect="00092043">
          <w:headerReference w:type="default" r:id="rId11"/>
          <w:pgSz w:w="11906" w:h="16838"/>
          <w:pgMar w:top="1440" w:right="1134" w:bottom="1440" w:left="1416" w:header="851" w:footer="227" w:gutter="0"/>
          <w:cols w:space="425"/>
          <w:titlePg/>
          <w:docGrid w:type="lines" w:linePitch="312"/>
        </w:sectPr>
      </w:pPr>
    </w:p>
    <w:p w:rsidR="00A76733" w:rsidRDefault="00D055D9" w:rsidP="00D1447B">
      <w:pPr>
        <w:pStyle w:val="Default"/>
        <w:numPr>
          <w:ilvl w:val="255"/>
          <w:numId w:val="0"/>
        </w:numPr>
        <w:spacing w:line="360" w:lineRule="auto"/>
        <w:jc w:val="center"/>
        <w:outlineLvl w:val="0"/>
        <w:rPr>
          <w:rFonts w:ascii="仿宋" w:eastAsia="仿宋" w:hAnsi="仿宋"/>
          <w:color w:val="000000" w:themeColor="text1"/>
          <w:sz w:val="28"/>
          <w:szCs w:val="28"/>
        </w:rPr>
      </w:pPr>
      <w:r>
        <w:rPr>
          <w:rFonts w:ascii="仿宋" w:eastAsia="仿宋" w:hAnsi="仿宋" w:hint="eastAsia"/>
          <w:b/>
          <w:color w:val="000000" w:themeColor="text1"/>
          <w:sz w:val="44"/>
          <w:szCs w:val="44"/>
        </w:rPr>
        <w:lastRenderedPageBreak/>
        <w:t>公开询价货物一览表</w:t>
      </w:r>
      <w:bookmarkEnd w:id="52"/>
    </w:p>
    <w:tbl>
      <w:tblPr>
        <w:tblStyle w:val="afb"/>
        <w:tblpPr w:leftFromText="180" w:rightFromText="180" w:vertAnchor="text" w:horzAnchor="margin" w:tblpY="554"/>
        <w:tblOverlap w:val="never"/>
        <w:tblW w:w="15275" w:type="dxa"/>
        <w:tblLayout w:type="fixed"/>
        <w:tblLook w:val="04A0" w:firstRow="1" w:lastRow="0" w:firstColumn="1" w:lastColumn="0" w:noHBand="0" w:noVBand="1"/>
      </w:tblPr>
      <w:tblGrid>
        <w:gridCol w:w="1055"/>
        <w:gridCol w:w="2881"/>
        <w:gridCol w:w="850"/>
        <w:gridCol w:w="2693"/>
        <w:gridCol w:w="1560"/>
        <w:gridCol w:w="1799"/>
        <w:gridCol w:w="4437"/>
      </w:tblGrid>
      <w:tr w:rsidR="00C059A7" w:rsidTr="00C059A7">
        <w:trPr>
          <w:trHeight w:val="427"/>
        </w:trPr>
        <w:tc>
          <w:tcPr>
            <w:tcW w:w="1055" w:type="dxa"/>
            <w:vAlign w:val="center"/>
          </w:tcPr>
          <w:p w:rsidR="00C059A7" w:rsidRPr="001B44E3" w:rsidRDefault="00C059A7" w:rsidP="00C059A7">
            <w:pPr>
              <w:spacing w:after="0"/>
              <w:jc w:val="center"/>
              <w:rPr>
                <w:rFonts w:ascii="仿宋" w:eastAsia="仿宋" w:hAnsi="仿宋" w:cstheme="majorEastAsia"/>
                <w:b/>
                <w:bCs/>
                <w:sz w:val="24"/>
              </w:rPr>
            </w:pPr>
            <w:r w:rsidRPr="001B44E3">
              <w:rPr>
                <w:rFonts w:ascii="仿宋" w:eastAsia="仿宋" w:hAnsi="仿宋" w:cstheme="majorEastAsia" w:hint="eastAsia"/>
                <w:b/>
                <w:bCs/>
                <w:sz w:val="24"/>
              </w:rPr>
              <w:t>序号</w:t>
            </w:r>
          </w:p>
        </w:tc>
        <w:tc>
          <w:tcPr>
            <w:tcW w:w="2881" w:type="dxa"/>
            <w:vAlign w:val="center"/>
          </w:tcPr>
          <w:p w:rsidR="00C059A7" w:rsidRPr="001B44E3" w:rsidRDefault="00C059A7" w:rsidP="00C059A7">
            <w:pPr>
              <w:spacing w:after="0"/>
              <w:jc w:val="center"/>
              <w:rPr>
                <w:rFonts w:ascii="仿宋" w:eastAsia="仿宋" w:hAnsi="仿宋" w:cstheme="majorEastAsia"/>
                <w:b/>
                <w:bCs/>
                <w:sz w:val="24"/>
              </w:rPr>
            </w:pPr>
            <w:r w:rsidRPr="001B44E3">
              <w:rPr>
                <w:rFonts w:ascii="仿宋" w:eastAsia="仿宋" w:hAnsi="仿宋" w:cstheme="majorEastAsia" w:hint="eastAsia"/>
                <w:b/>
                <w:bCs/>
                <w:sz w:val="24"/>
              </w:rPr>
              <w:t>工程项目内容</w:t>
            </w:r>
          </w:p>
        </w:tc>
        <w:tc>
          <w:tcPr>
            <w:tcW w:w="850" w:type="dxa"/>
            <w:vAlign w:val="center"/>
          </w:tcPr>
          <w:p w:rsidR="00C059A7" w:rsidRPr="001B44E3" w:rsidRDefault="00C059A7" w:rsidP="00C059A7">
            <w:pPr>
              <w:spacing w:after="0"/>
              <w:jc w:val="center"/>
              <w:rPr>
                <w:rFonts w:ascii="仿宋" w:eastAsia="仿宋" w:hAnsi="仿宋" w:cstheme="majorEastAsia"/>
                <w:b/>
                <w:bCs/>
                <w:sz w:val="24"/>
              </w:rPr>
            </w:pPr>
            <w:r w:rsidRPr="001B44E3">
              <w:rPr>
                <w:rFonts w:ascii="仿宋" w:eastAsia="仿宋" w:hAnsi="仿宋" w:cstheme="majorEastAsia" w:hint="eastAsia"/>
                <w:b/>
                <w:bCs/>
                <w:sz w:val="24"/>
              </w:rPr>
              <w:t>单位</w:t>
            </w:r>
          </w:p>
        </w:tc>
        <w:tc>
          <w:tcPr>
            <w:tcW w:w="2693" w:type="dxa"/>
            <w:vAlign w:val="center"/>
          </w:tcPr>
          <w:p w:rsidR="00C059A7" w:rsidRPr="001B44E3" w:rsidRDefault="00C059A7" w:rsidP="00C059A7">
            <w:pPr>
              <w:spacing w:after="0"/>
              <w:jc w:val="center"/>
              <w:rPr>
                <w:rFonts w:ascii="仿宋" w:eastAsia="仿宋" w:hAnsi="仿宋" w:cstheme="majorEastAsia"/>
                <w:b/>
                <w:bCs/>
                <w:sz w:val="24"/>
              </w:rPr>
            </w:pPr>
            <w:r w:rsidRPr="001B44E3">
              <w:rPr>
                <w:rFonts w:ascii="仿宋" w:eastAsia="仿宋" w:hAnsi="仿宋" w:cstheme="majorEastAsia" w:hint="eastAsia"/>
                <w:b/>
                <w:bCs/>
                <w:sz w:val="24"/>
              </w:rPr>
              <w:t>工程量</w:t>
            </w:r>
          </w:p>
        </w:tc>
        <w:tc>
          <w:tcPr>
            <w:tcW w:w="1560" w:type="dxa"/>
            <w:vAlign w:val="center"/>
          </w:tcPr>
          <w:p w:rsidR="00C059A7" w:rsidRPr="001B44E3" w:rsidRDefault="00C059A7" w:rsidP="00C059A7">
            <w:pPr>
              <w:spacing w:after="0"/>
              <w:jc w:val="center"/>
              <w:rPr>
                <w:rFonts w:ascii="仿宋" w:eastAsia="仿宋" w:hAnsi="仿宋" w:cstheme="majorEastAsia"/>
                <w:b/>
                <w:bCs/>
                <w:sz w:val="24"/>
              </w:rPr>
            </w:pPr>
            <w:r w:rsidRPr="001B44E3">
              <w:rPr>
                <w:rFonts w:ascii="仿宋" w:eastAsia="仿宋" w:hAnsi="仿宋" w:cstheme="majorEastAsia" w:hint="eastAsia"/>
                <w:b/>
                <w:bCs/>
                <w:sz w:val="24"/>
              </w:rPr>
              <w:t>单价（元）</w:t>
            </w:r>
          </w:p>
        </w:tc>
        <w:tc>
          <w:tcPr>
            <w:tcW w:w="1799" w:type="dxa"/>
            <w:vAlign w:val="center"/>
          </w:tcPr>
          <w:p w:rsidR="00C059A7" w:rsidRPr="001B44E3" w:rsidRDefault="00C059A7" w:rsidP="00C059A7">
            <w:pPr>
              <w:spacing w:after="0"/>
              <w:jc w:val="center"/>
              <w:rPr>
                <w:rFonts w:ascii="仿宋" w:eastAsia="仿宋" w:hAnsi="仿宋" w:cstheme="majorEastAsia"/>
                <w:b/>
                <w:bCs/>
                <w:sz w:val="24"/>
              </w:rPr>
            </w:pPr>
            <w:r w:rsidRPr="001B44E3">
              <w:rPr>
                <w:rFonts w:ascii="仿宋" w:eastAsia="仿宋" w:hAnsi="仿宋" w:cstheme="majorEastAsia" w:hint="eastAsia"/>
                <w:b/>
                <w:bCs/>
                <w:sz w:val="24"/>
              </w:rPr>
              <w:t>合计（元）</w:t>
            </w:r>
          </w:p>
        </w:tc>
        <w:tc>
          <w:tcPr>
            <w:tcW w:w="4437" w:type="dxa"/>
          </w:tcPr>
          <w:p w:rsidR="00C059A7" w:rsidRPr="001B44E3" w:rsidRDefault="00C059A7" w:rsidP="00C059A7">
            <w:pPr>
              <w:spacing w:after="0"/>
              <w:jc w:val="center"/>
              <w:rPr>
                <w:rFonts w:ascii="仿宋" w:eastAsia="仿宋" w:hAnsi="仿宋" w:cstheme="majorEastAsia"/>
                <w:b/>
                <w:bCs/>
                <w:sz w:val="24"/>
              </w:rPr>
            </w:pPr>
            <w:r w:rsidRPr="001B44E3">
              <w:rPr>
                <w:rFonts w:ascii="仿宋" w:eastAsia="仿宋" w:hAnsi="仿宋" w:cstheme="majorEastAsia" w:hint="eastAsia"/>
                <w:b/>
                <w:bCs/>
                <w:sz w:val="24"/>
              </w:rPr>
              <w:t>备注</w:t>
            </w:r>
          </w:p>
        </w:tc>
      </w:tr>
      <w:tr w:rsidR="00C059A7" w:rsidTr="00C059A7">
        <w:trPr>
          <w:trHeight w:val="427"/>
        </w:trPr>
        <w:tc>
          <w:tcPr>
            <w:tcW w:w="1055" w:type="dxa"/>
            <w:vAlign w:val="center"/>
          </w:tcPr>
          <w:p w:rsidR="00C059A7" w:rsidRPr="001B44E3" w:rsidRDefault="00C059A7" w:rsidP="00C059A7">
            <w:pPr>
              <w:spacing w:after="0"/>
              <w:jc w:val="center"/>
              <w:rPr>
                <w:rFonts w:ascii="仿宋" w:eastAsia="仿宋" w:hAnsi="仿宋" w:cstheme="majorEastAsia"/>
                <w:bCs/>
                <w:sz w:val="24"/>
              </w:rPr>
            </w:pPr>
            <w:r w:rsidRPr="001B44E3">
              <w:rPr>
                <w:rFonts w:ascii="仿宋" w:eastAsia="仿宋" w:hAnsi="仿宋" w:cstheme="majorEastAsia" w:hint="eastAsia"/>
                <w:bCs/>
                <w:sz w:val="24"/>
              </w:rPr>
              <w:t>1</w:t>
            </w:r>
          </w:p>
        </w:tc>
        <w:tc>
          <w:tcPr>
            <w:tcW w:w="2881" w:type="dxa"/>
            <w:vAlign w:val="center"/>
          </w:tcPr>
          <w:p w:rsidR="00C059A7" w:rsidRPr="001B44E3" w:rsidRDefault="00C059A7" w:rsidP="00C059A7">
            <w:pPr>
              <w:spacing w:after="0"/>
              <w:jc w:val="center"/>
              <w:rPr>
                <w:rFonts w:ascii="仿宋" w:eastAsia="仿宋" w:hAnsi="仿宋" w:cstheme="majorEastAsia"/>
                <w:bCs/>
                <w:sz w:val="24"/>
              </w:rPr>
            </w:pPr>
            <w:r w:rsidRPr="001B44E3">
              <w:rPr>
                <w:rFonts w:ascii="仿宋" w:eastAsia="仿宋" w:hAnsi="仿宋" w:cstheme="majorEastAsia" w:hint="eastAsia"/>
                <w:bCs/>
                <w:sz w:val="24"/>
              </w:rPr>
              <w:t>樱花树腐木</w:t>
            </w:r>
            <w:r>
              <w:rPr>
                <w:rFonts w:ascii="仿宋" w:eastAsia="仿宋" w:hAnsi="仿宋" w:cstheme="majorEastAsia" w:hint="eastAsia"/>
                <w:bCs/>
                <w:sz w:val="24"/>
              </w:rPr>
              <w:t>白蚁</w:t>
            </w:r>
            <w:r w:rsidRPr="001B44E3">
              <w:rPr>
                <w:rFonts w:ascii="仿宋" w:eastAsia="仿宋" w:hAnsi="仿宋" w:cstheme="majorEastAsia" w:hint="eastAsia"/>
                <w:bCs/>
                <w:sz w:val="24"/>
              </w:rPr>
              <w:t>治理</w:t>
            </w:r>
          </w:p>
          <w:p w:rsidR="00C059A7" w:rsidRPr="001B44E3" w:rsidRDefault="00C059A7" w:rsidP="00C059A7">
            <w:pPr>
              <w:spacing w:after="0"/>
              <w:jc w:val="center"/>
              <w:rPr>
                <w:rFonts w:ascii="仿宋" w:eastAsia="仿宋" w:hAnsi="仿宋" w:cstheme="majorEastAsia"/>
                <w:bCs/>
                <w:sz w:val="24"/>
              </w:rPr>
            </w:pPr>
            <w:r w:rsidRPr="001B44E3">
              <w:rPr>
                <w:rFonts w:ascii="仿宋" w:eastAsia="仿宋" w:hAnsi="仿宋" w:cstheme="majorEastAsia" w:hint="eastAsia"/>
                <w:bCs/>
                <w:sz w:val="24"/>
              </w:rPr>
              <w:t>（含延边公路绿化带等）</w:t>
            </w:r>
          </w:p>
        </w:tc>
        <w:tc>
          <w:tcPr>
            <w:tcW w:w="850" w:type="dxa"/>
            <w:vAlign w:val="center"/>
          </w:tcPr>
          <w:p w:rsidR="00C059A7" w:rsidRPr="001B44E3" w:rsidRDefault="00C059A7" w:rsidP="00C059A7">
            <w:pPr>
              <w:spacing w:after="0"/>
              <w:jc w:val="center"/>
              <w:rPr>
                <w:rFonts w:ascii="仿宋" w:eastAsia="仿宋" w:hAnsi="仿宋" w:cstheme="majorEastAsia"/>
                <w:bCs/>
                <w:sz w:val="24"/>
              </w:rPr>
            </w:pPr>
            <w:r w:rsidRPr="001B44E3">
              <w:rPr>
                <w:rFonts w:ascii="仿宋" w:eastAsia="仿宋" w:hAnsi="仿宋" w:cstheme="majorEastAsia" w:hint="eastAsia"/>
                <w:bCs/>
                <w:sz w:val="24"/>
              </w:rPr>
              <w:t>棵</w:t>
            </w:r>
          </w:p>
        </w:tc>
        <w:tc>
          <w:tcPr>
            <w:tcW w:w="2693" w:type="dxa"/>
            <w:vAlign w:val="center"/>
          </w:tcPr>
          <w:p w:rsidR="00C059A7" w:rsidRPr="001B44E3" w:rsidRDefault="00C059A7" w:rsidP="00C059A7">
            <w:pPr>
              <w:spacing w:after="0"/>
              <w:jc w:val="center"/>
              <w:rPr>
                <w:rFonts w:ascii="仿宋" w:eastAsia="仿宋" w:hAnsi="仿宋" w:cstheme="majorEastAsia"/>
                <w:bCs/>
                <w:sz w:val="24"/>
              </w:rPr>
            </w:pPr>
            <w:r w:rsidRPr="001B44E3">
              <w:rPr>
                <w:rFonts w:ascii="仿宋" w:eastAsia="仿宋" w:hAnsi="仿宋" w:cstheme="majorEastAsia" w:hint="eastAsia"/>
                <w:bCs/>
                <w:sz w:val="24"/>
              </w:rPr>
              <w:t>约7000-8000</w:t>
            </w:r>
            <w:r>
              <w:rPr>
                <w:rFonts w:ascii="仿宋" w:eastAsia="仿宋" w:hAnsi="仿宋" w:cstheme="majorEastAsia" w:hint="eastAsia"/>
                <w:bCs/>
                <w:sz w:val="24"/>
              </w:rPr>
              <w:t>棵</w:t>
            </w:r>
            <w:r w:rsidRPr="001B44E3">
              <w:rPr>
                <w:rFonts w:ascii="仿宋" w:eastAsia="仿宋" w:hAnsi="仿宋" w:cstheme="majorEastAsia" w:hint="eastAsia"/>
                <w:bCs/>
                <w:sz w:val="24"/>
              </w:rPr>
              <w:t>（具体以现场勘探情况为准）</w:t>
            </w:r>
          </w:p>
        </w:tc>
        <w:tc>
          <w:tcPr>
            <w:tcW w:w="1560" w:type="dxa"/>
            <w:vAlign w:val="center"/>
          </w:tcPr>
          <w:p w:rsidR="00C059A7" w:rsidRPr="001B44E3" w:rsidRDefault="00C059A7" w:rsidP="00C059A7">
            <w:pPr>
              <w:spacing w:after="0"/>
              <w:jc w:val="center"/>
              <w:rPr>
                <w:rFonts w:ascii="仿宋" w:eastAsia="仿宋" w:hAnsi="仿宋" w:cstheme="majorEastAsia"/>
                <w:bCs/>
                <w:sz w:val="24"/>
              </w:rPr>
            </w:pPr>
          </w:p>
        </w:tc>
        <w:tc>
          <w:tcPr>
            <w:tcW w:w="1799" w:type="dxa"/>
            <w:vAlign w:val="center"/>
          </w:tcPr>
          <w:p w:rsidR="00C059A7" w:rsidRPr="001B44E3" w:rsidRDefault="00C059A7" w:rsidP="00C059A7">
            <w:pPr>
              <w:widowControl/>
              <w:spacing w:after="0"/>
              <w:jc w:val="center"/>
              <w:textAlignment w:val="top"/>
              <w:rPr>
                <w:rFonts w:ascii="仿宋" w:eastAsia="仿宋" w:hAnsi="仿宋" w:cstheme="majorEastAsia"/>
                <w:bCs/>
                <w:sz w:val="24"/>
              </w:rPr>
            </w:pPr>
          </w:p>
        </w:tc>
        <w:tc>
          <w:tcPr>
            <w:tcW w:w="4437" w:type="dxa"/>
            <w:vMerge w:val="restart"/>
            <w:vAlign w:val="center"/>
          </w:tcPr>
          <w:p w:rsidR="00C059A7" w:rsidRPr="001B44E3" w:rsidRDefault="00C059A7" w:rsidP="00C059A7">
            <w:pPr>
              <w:jc w:val="center"/>
              <w:rPr>
                <w:rFonts w:ascii="仿宋" w:eastAsia="仿宋" w:hAnsi="仿宋" w:cstheme="majorEastAsia"/>
                <w:bCs/>
                <w:sz w:val="24"/>
              </w:rPr>
            </w:pPr>
            <w:r w:rsidRPr="001B44E3">
              <w:rPr>
                <w:rFonts w:ascii="仿宋" w:eastAsia="仿宋" w:hAnsi="仿宋" w:cstheme="majorEastAsia" w:hint="eastAsia"/>
                <w:bCs/>
                <w:sz w:val="24"/>
              </w:rPr>
              <w:t>此费用根据定额并结合市场行情劳务费而定，含人工费用和药剂费。</w:t>
            </w:r>
          </w:p>
        </w:tc>
      </w:tr>
      <w:tr w:rsidR="00C059A7" w:rsidTr="00C059A7">
        <w:trPr>
          <w:trHeight w:val="427"/>
        </w:trPr>
        <w:tc>
          <w:tcPr>
            <w:tcW w:w="1055" w:type="dxa"/>
            <w:vAlign w:val="center"/>
          </w:tcPr>
          <w:p w:rsidR="00C059A7" w:rsidRPr="001B44E3" w:rsidRDefault="00C059A7" w:rsidP="00C059A7">
            <w:pPr>
              <w:spacing w:after="0"/>
              <w:jc w:val="center"/>
              <w:rPr>
                <w:rFonts w:ascii="仿宋" w:eastAsia="仿宋" w:hAnsi="仿宋" w:cstheme="majorEastAsia"/>
                <w:bCs/>
                <w:sz w:val="24"/>
              </w:rPr>
            </w:pPr>
            <w:r w:rsidRPr="001B44E3">
              <w:rPr>
                <w:rFonts w:ascii="仿宋" w:eastAsia="仿宋" w:hAnsi="仿宋" w:cstheme="majorEastAsia" w:hint="eastAsia"/>
                <w:bCs/>
                <w:sz w:val="24"/>
              </w:rPr>
              <w:t>2</w:t>
            </w:r>
          </w:p>
        </w:tc>
        <w:tc>
          <w:tcPr>
            <w:tcW w:w="2881" w:type="dxa"/>
            <w:vAlign w:val="center"/>
          </w:tcPr>
          <w:p w:rsidR="00C059A7" w:rsidRPr="001B44E3" w:rsidRDefault="00C059A7" w:rsidP="00C059A7">
            <w:pPr>
              <w:spacing w:after="0"/>
              <w:jc w:val="center"/>
              <w:rPr>
                <w:rFonts w:ascii="仿宋" w:eastAsia="仿宋" w:hAnsi="仿宋" w:cstheme="majorEastAsia"/>
                <w:bCs/>
                <w:sz w:val="24"/>
              </w:rPr>
            </w:pPr>
            <w:r w:rsidRPr="001B44E3">
              <w:rPr>
                <w:rFonts w:ascii="仿宋" w:eastAsia="仿宋" w:hAnsi="仿宋" w:cstheme="majorEastAsia" w:hint="eastAsia"/>
                <w:bCs/>
                <w:sz w:val="24"/>
              </w:rPr>
              <w:t>建筑物旁白蚁防治</w:t>
            </w:r>
          </w:p>
        </w:tc>
        <w:tc>
          <w:tcPr>
            <w:tcW w:w="850" w:type="dxa"/>
            <w:vAlign w:val="center"/>
          </w:tcPr>
          <w:p w:rsidR="00C059A7" w:rsidRPr="001B44E3" w:rsidRDefault="00C059A7" w:rsidP="00C059A7">
            <w:pPr>
              <w:spacing w:after="0"/>
              <w:jc w:val="center"/>
              <w:rPr>
                <w:rFonts w:ascii="仿宋" w:eastAsia="仿宋" w:hAnsi="仿宋" w:cstheme="majorEastAsia"/>
                <w:bCs/>
                <w:sz w:val="24"/>
              </w:rPr>
            </w:pPr>
            <w:r w:rsidRPr="001B44E3">
              <w:rPr>
                <w:rFonts w:ascii="仿宋" w:eastAsia="仿宋" w:hAnsi="仿宋" w:cstheme="majorEastAsia" w:hint="eastAsia"/>
                <w:bCs/>
                <w:sz w:val="24"/>
              </w:rPr>
              <w:t>项</w:t>
            </w:r>
          </w:p>
        </w:tc>
        <w:tc>
          <w:tcPr>
            <w:tcW w:w="2693" w:type="dxa"/>
            <w:vAlign w:val="center"/>
          </w:tcPr>
          <w:p w:rsidR="00C059A7" w:rsidRPr="001B44E3" w:rsidRDefault="00C059A7" w:rsidP="00C059A7">
            <w:pPr>
              <w:spacing w:after="0"/>
              <w:jc w:val="center"/>
              <w:rPr>
                <w:rFonts w:ascii="仿宋" w:eastAsia="仿宋" w:hAnsi="仿宋" w:cstheme="majorEastAsia"/>
                <w:bCs/>
                <w:sz w:val="24"/>
              </w:rPr>
            </w:pPr>
            <w:r w:rsidRPr="001B44E3">
              <w:rPr>
                <w:rFonts w:ascii="仿宋" w:eastAsia="仿宋" w:hAnsi="仿宋" w:cstheme="majorEastAsia" w:hint="eastAsia"/>
                <w:bCs/>
                <w:sz w:val="24"/>
              </w:rPr>
              <w:t>1</w:t>
            </w:r>
          </w:p>
        </w:tc>
        <w:tc>
          <w:tcPr>
            <w:tcW w:w="1560" w:type="dxa"/>
            <w:vAlign w:val="center"/>
          </w:tcPr>
          <w:p w:rsidR="00C059A7" w:rsidRPr="001B44E3" w:rsidRDefault="00C059A7" w:rsidP="00C059A7">
            <w:pPr>
              <w:spacing w:after="0"/>
              <w:jc w:val="center"/>
              <w:rPr>
                <w:rFonts w:ascii="仿宋" w:eastAsia="仿宋" w:hAnsi="仿宋" w:cstheme="majorEastAsia"/>
                <w:bCs/>
                <w:sz w:val="24"/>
              </w:rPr>
            </w:pPr>
          </w:p>
        </w:tc>
        <w:tc>
          <w:tcPr>
            <w:tcW w:w="1799" w:type="dxa"/>
            <w:vAlign w:val="center"/>
          </w:tcPr>
          <w:p w:rsidR="00C059A7" w:rsidRPr="001B44E3" w:rsidRDefault="00C059A7" w:rsidP="00C059A7">
            <w:pPr>
              <w:widowControl/>
              <w:spacing w:after="0"/>
              <w:jc w:val="center"/>
              <w:textAlignment w:val="top"/>
              <w:rPr>
                <w:rFonts w:ascii="仿宋" w:eastAsia="仿宋" w:hAnsi="仿宋" w:cstheme="majorEastAsia"/>
                <w:bCs/>
                <w:sz w:val="24"/>
              </w:rPr>
            </w:pPr>
          </w:p>
        </w:tc>
        <w:tc>
          <w:tcPr>
            <w:tcW w:w="4437" w:type="dxa"/>
            <w:vMerge/>
          </w:tcPr>
          <w:p w:rsidR="00C059A7" w:rsidRPr="001B44E3" w:rsidRDefault="00C059A7" w:rsidP="00C059A7">
            <w:pPr>
              <w:jc w:val="center"/>
              <w:rPr>
                <w:rFonts w:ascii="仿宋" w:eastAsia="仿宋" w:hAnsi="仿宋" w:cstheme="majorEastAsia"/>
                <w:bCs/>
                <w:sz w:val="24"/>
              </w:rPr>
            </w:pPr>
          </w:p>
        </w:tc>
      </w:tr>
      <w:tr w:rsidR="00C059A7" w:rsidTr="00C059A7">
        <w:trPr>
          <w:trHeight w:val="440"/>
        </w:trPr>
        <w:tc>
          <w:tcPr>
            <w:tcW w:w="1055" w:type="dxa"/>
            <w:tcBorders>
              <w:bottom w:val="single" w:sz="4" w:space="0" w:color="auto"/>
            </w:tcBorders>
          </w:tcPr>
          <w:p w:rsidR="00C059A7" w:rsidRPr="001B44E3" w:rsidRDefault="00C059A7" w:rsidP="00C059A7">
            <w:pPr>
              <w:jc w:val="center"/>
              <w:rPr>
                <w:rFonts w:ascii="仿宋" w:eastAsia="仿宋" w:hAnsi="仿宋" w:cstheme="majorEastAsia"/>
                <w:bCs/>
                <w:sz w:val="24"/>
              </w:rPr>
            </w:pPr>
            <w:r w:rsidRPr="001B44E3">
              <w:rPr>
                <w:rFonts w:ascii="仿宋" w:eastAsia="仿宋" w:hAnsi="仿宋" w:cstheme="majorEastAsia" w:hint="eastAsia"/>
                <w:bCs/>
                <w:sz w:val="24"/>
              </w:rPr>
              <w:t>合计</w:t>
            </w:r>
          </w:p>
        </w:tc>
        <w:tc>
          <w:tcPr>
            <w:tcW w:w="14220" w:type="dxa"/>
            <w:gridSpan w:val="6"/>
            <w:vAlign w:val="center"/>
          </w:tcPr>
          <w:p w:rsidR="00C059A7" w:rsidRPr="001B44E3" w:rsidRDefault="00C059A7" w:rsidP="00C059A7">
            <w:pPr>
              <w:spacing w:after="0" w:line="240" w:lineRule="auto"/>
              <w:jc w:val="center"/>
              <w:rPr>
                <w:rFonts w:ascii="仿宋" w:eastAsia="仿宋" w:hAnsi="仿宋" w:cstheme="majorEastAsia"/>
                <w:bCs/>
                <w:sz w:val="24"/>
              </w:rPr>
            </w:pPr>
            <w:r w:rsidRPr="001B44E3">
              <w:rPr>
                <w:rFonts w:ascii="仿宋" w:eastAsia="仿宋" w:hAnsi="仿宋" w:hint="eastAsia"/>
                <w:sz w:val="24"/>
                <w:szCs w:val="28"/>
                <w:lang w:val="zh-CN"/>
              </w:rPr>
              <w:t>小写：</w:t>
            </w:r>
            <w:r w:rsidRPr="001B44E3">
              <w:rPr>
                <w:rFonts w:ascii="仿宋" w:eastAsia="仿宋" w:hAnsi="仿宋" w:hint="eastAsia"/>
                <w:sz w:val="24"/>
                <w:szCs w:val="28"/>
              </w:rPr>
              <w:t xml:space="preserve">                            大写：         </w:t>
            </w:r>
          </w:p>
        </w:tc>
      </w:tr>
    </w:tbl>
    <w:p w:rsidR="00C059A7" w:rsidRDefault="00C059A7">
      <w:pPr>
        <w:spacing w:line="500" w:lineRule="exact"/>
        <w:jc w:val="left"/>
        <w:rPr>
          <w:rFonts w:ascii="仿宋" w:eastAsia="仿宋" w:hAnsi="仿宋" w:hint="eastAsia"/>
          <w:b/>
          <w:color w:val="000000" w:themeColor="text1"/>
          <w:sz w:val="36"/>
          <w:szCs w:val="36"/>
        </w:rPr>
      </w:pPr>
    </w:p>
    <w:p w:rsidR="00C059A7" w:rsidRPr="002664A7" w:rsidRDefault="00C059A7" w:rsidP="00C059A7">
      <w:pPr>
        <w:pStyle w:val="aa"/>
        <w:spacing w:line="500" w:lineRule="exact"/>
        <w:ind w:firstLineChars="200" w:firstLine="560"/>
        <w:rPr>
          <w:rFonts w:ascii="仿宋" w:eastAsia="仿宋" w:hAnsi="仿宋" w:cs="仿宋"/>
          <w:color w:val="000000" w:themeColor="text1"/>
          <w:sz w:val="28"/>
          <w:szCs w:val="28"/>
        </w:rPr>
      </w:pPr>
      <w:r w:rsidRPr="002664A7">
        <w:rPr>
          <w:rFonts w:ascii="仿宋" w:eastAsia="仿宋" w:hAnsi="仿宋" w:hint="eastAsia"/>
          <w:color w:val="000000" w:themeColor="text1"/>
          <w:sz w:val="28"/>
        </w:rPr>
        <w:t>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rsidR="00C059A7" w:rsidRPr="00C059A7" w:rsidRDefault="00C059A7">
      <w:pPr>
        <w:spacing w:line="500" w:lineRule="exact"/>
        <w:jc w:val="left"/>
        <w:rPr>
          <w:rFonts w:ascii="仿宋" w:eastAsia="仿宋" w:hAnsi="仿宋" w:hint="eastAsia"/>
          <w:b/>
          <w:color w:val="000000" w:themeColor="text1"/>
          <w:sz w:val="36"/>
          <w:szCs w:val="36"/>
        </w:rPr>
        <w:sectPr w:rsidR="00C059A7" w:rsidRPr="00C059A7" w:rsidSect="006754A8">
          <w:pgSz w:w="16838" w:h="11906" w:orient="landscape"/>
          <w:pgMar w:top="1134" w:right="1440" w:bottom="1416" w:left="1440" w:header="851" w:footer="227" w:gutter="0"/>
          <w:cols w:space="425"/>
          <w:titlePg/>
          <w:docGrid w:type="lines" w:linePitch="312"/>
        </w:sectPr>
      </w:pPr>
    </w:p>
    <w:p w:rsidR="00A76733" w:rsidRDefault="00D1447B">
      <w:pPr>
        <w:rPr>
          <w:rFonts w:ascii="仿宋" w:eastAsia="仿宋" w:hAnsi="仿宋"/>
          <w:b/>
          <w:color w:val="000000" w:themeColor="text1"/>
          <w:sz w:val="36"/>
          <w:szCs w:val="36"/>
        </w:rPr>
        <w:sectPr w:rsidR="00A76733">
          <w:pgSz w:w="11906" w:h="16838"/>
          <w:pgMar w:top="1440" w:right="1416" w:bottom="1440" w:left="1134" w:header="851" w:footer="227" w:gutter="0"/>
          <w:cols w:space="425"/>
          <w:titlePg/>
          <w:docGrid w:type="lines" w:linePitch="312"/>
        </w:sectPr>
      </w:pPr>
      <w:r>
        <w:rPr>
          <w:noProof/>
          <w:color w:val="000000" w:themeColor="text1"/>
        </w:rPr>
        <w:lastRenderedPageBreak/>
        <w:drawing>
          <wp:anchor distT="0" distB="0" distL="114300" distR="114300" simplePos="0" relativeHeight="251664384" behindDoc="0" locked="0" layoutInCell="1" allowOverlap="1" wp14:anchorId="569A23BD" wp14:editId="7259F0D5">
            <wp:simplePos x="0" y="0"/>
            <wp:positionH relativeFrom="column">
              <wp:posOffset>5080</wp:posOffset>
            </wp:positionH>
            <wp:positionV relativeFrom="paragraph">
              <wp:posOffset>97790</wp:posOffset>
            </wp:positionV>
            <wp:extent cx="5941060" cy="1324610"/>
            <wp:effectExtent l="0" t="0" r="2540" b="889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p>
    <w:p w:rsidR="00A76733" w:rsidRDefault="00A76733">
      <w:pPr>
        <w:rPr>
          <w:rFonts w:ascii="仿宋" w:eastAsia="仿宋" w:hAnsi="仿宋"/>
          <w:b/>
          <w:color w:val="000000" w:themeColor="text1"/>
          <w:sz w:val="36"/>
          <w:szCs w:val="36"/>
        </w:rPr>
      </w:pPr>
    </w:p>
    <w:p w:rsidR="00A76733" w:rsidRDefault="00D055D9">
      <w:pPr>
        <w:spacing w:after="100" w:afterAutospacing="1" w:line="580" w:lineRule="exact"/>
        <w:jc w:val="center"/>
        <w:rPr>
          <w:rFonts w:ascii="仿宋" w:eastAsia="仿宋" w:hAnsi="仿宋"/>
          <w:b/>
          <w:color w:val="000000" w:themeColor="text1"/>
          <w:sz w:val="44"/>
          <w:szCs w:val="44"/>
        </w:rPr>
      </w:pPr>
      <w:r>
        <w:rPr>
          <w:rFonts w:ascii="仿宋" w:eastAsia="仿宋" w:hAnsi="仿宋" w:hint="eastAsia"/>
          <w:b/>
          <w:sz w:val="44"/>
          <w:szCs w:val="44"/>
        </w:rPr>
        <w:t>关于</w:t>
      </w:r>
      <w:r>
        <w:rPr>
          <w:rFonts w:ascii="仿宋" w:eastAsia="仿宋" w:hAnsi="仿宋" w:hint="eastAsia"/>
          <w:b/>
          <w:color w:val="000000" w:themeColor="text1"/>
          <w:sz w:val="44"/>
          <w:szCs w:val="44"/>
        </w:rPr>
        <w:t>重庆外语外事学院綦江校区樱花树木腐病</w:t>
      </w:r>
      <w:r>
        <w:rPr>
          <w:rFonts w:ascii="仿宋" w:eastAsia="仿宋" w:hAnsi="仿宋" w:hint="eastAsia"/>
          <w:b/>
          <w:color w:val="000000" w:themeColor="text1"/>
          <w:sz w:val="44"/>
          <w:szCs w:val="44"/>
          <w:lang w:eastAsia="zh-Hans"/>
        </w:rPr>
        <w:t>和</w:t>
      </w:r>
      <w:r>
        <w:rPr>
          <w:rFonts w:ascii="仿宋" w:eastAsia="仿宋" w:hAnsi="仿宋" w:hint="eastAsia"/>
          <w:b/>
          <w:color w:val="000000" w:themeColor="text1"/>
          <w:sz w:val="44"/>
          <w:szCs w:val="44"/>
        </w:rPr>
        <w:t>白蚁病害治理</w:t>
      </w:r>
      <w:r w:rsidR="00D1447B">
        <w:rPr>
          <w:rFonts w:ascii="仿宋" w:eastAsia="仿宋" w:hAnsi="仿宋" w:hint="eastAsia"/>
          <w:b/>
          <w:color w:val="000000" w:themeColor="text1"/>
          <w:sz w:val="44"/>
          <w:szCs w:val="44"/>
        </w:rPr>
        <w:t>采购</w:t>
      </w:r>
      <w:r>
        <w:rPr>
          <w:rFonts w:ascii="仿宋" w:eastAsia="仿宋" w:hAnsi="仿宋" w:hint="eastAsia"/>
          <w:b/>
          <w:color w:val="000000" w:themeColor="text1"/>
          <w:sz w:val="44"/>
          <w:szCs w:val="44"/>
        </w:rPr>
        <w:t>项目</w:t>
      </w:r>
    </w:p>
    <w:p w:rsidR="00D1447B" w:rsidRPr="00D1447B" w:rsidRDefault="00D1447B">
      <w:pPr>
        <w:spacing w:after="100" w:afterAutospacing="1" w:line="580" w:lineRule="exact"/>
        <w:jc w:val="center"/>
        <w:rPr>
          <w:rFonts w:ascii="仿宋" w:eastAsia="仿宋" w:hAnsi="仿宋"/>
          <w:b/>
          <w:color w:val="000000" w:themeColor="text1"/>
          <w:sz w:val="52"/>
          <w:szCs w:val="52"/>
        </w:rPr>
      </w:pPr>
    </w:p>
    <w:p w:rsidR="00A76733" w:rsidRDefault="00D055D9">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报</w:t>
      </w:r>
    </w:p>
    <w:p w:rsidR="00A76733" w:rsidRDefault="00D055D9">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价</w:t>
      </w:r>
    </w:p>
    <w:p w:rsidR="00A76733" w:rsidRDefault="00D055D9">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响</w:t>
      </w:r>
    </w:p>
    <w:p w:rsidR="00A76733" w:rsidRDefault="00D055D9">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应</w:t>
      </w:r>
    </w:p>
    <w:p w:rsidR="00A76733" w:rsidRDefault="00D055D9">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文</w:t>
      </w:r>
    </w:p>
    <w:p w:rsidR="00A76733" w:rsidRDefault="00D055D9">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件</w:t>
      </w:r>
    </w:p>
    <w:p w:rsidR="00A76733" w:rsidRDefault="00A76733">
      <w:pPr>
        <w:spacing w:line="580" w:lineRule="exact"/>
        <w:jc w:val="center"/>
        <w:rPr>
          <w:rFonts w:ascii="仿宋" w:eastAsia="仿宋" w:hAnsi="仿宋"/>
          <w:b/>
          <w:color w:val="000000" w:themeColor="text1"/>
          <w:sz w:val="72"/>
          <w:szCs w:val="72"/>
        </w:rPr>
      </w:pPr>
    </w:p>
    <w:p w:rsidR="00A76733" w:rsidRDefault="00D055D9">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参与人名称（公司全称）：</w:t>
      </w:r>
      <w:r>
        <w:rPr>
          <w:rFonts w:ascii="仿宋" w:eastAsia="仿宋" w:hAnsi="仿宋"/>
          <w:b/>
          <w:color w:val="000000" w:themeColor="text1"/>
          <w:sz w:val="36"/>
          <w:szCs w:val="36"/>
        </w:rPr>
        <w:t>XXXX</w:t>
      </w:r>
    </w:p>
    <w:p w:rsidR="00A76733" w:rsidRDefault="00D055D9">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参与人授权代表：X</w:t>
      </w:r>
      <w:r>
        <w:rPr>
          <w:rFonts w:ascii="仿宋" w:eastAsia="仿宋" w:hAnsi="仿宋"/>
          <w:b/>
          <w:color w:val="000000" w:themeColor="text1"/>
          <w:sz w:val="36"/>
          <w:szCs w:val="36"/>
        </w:rPr>
        <w:t>XXX</w:t>
      </w:r>
    </w:p>
    <w:p w:rsidR="00A76733" w:rsidRDefault="00A76733">
      <w:pPr>
        <w:jc w:val="center"/>
        <w:rPr>
          <w:rFonts w:ascii="仿宋" w:eastAsia="仿宋" w:hAnsi="仿宋"/>
          <w:b/>
          <w:color w:val="000000" w:themeColor="text1"/>
          <w:sz w:val="36"/>
          <w:szCs w:val="36"/>
        </w:rPr>
      </w:pPr>
    </w:p>
    <w:p w:rsidR="00A76733" w:rsidRDefault="00A76733">
      <w:pPr>
        <w:jc w:val="center"/>
        <w:rPr>
          <w:rFonts w:ascii="FangSong" w:eastAsia="FangSong" w:hAnsi="FangSong"/>
          <w:b/>
          <w:bCs/>
          <w:color w:val="000000" w:themeColor="text1"/>
          <w:sz w:val="30"/>
          <w:szCs w:val="30"/>
        </w:rPr>
      </w:pPr>
    </w:p>
    <w:p w:rsidR="00A76733" w:rsidRDefault="00D055D9">
      <w:pPr>
        <w:jc w:val="center"/>
        <w:rPr>
          <w:rFonts w:ascii="仿宋" w:eastAsia="仿宋" w:hAnsi="仿宋"/>
          <w:b/>
          <w:bCs/>
          <w:color w:val="000000" w:themeColor="text1"/>
          <w:sz w:val="30"/>
          <w:szCs w:val="30"/>
        </w:rPr>
      </w:pPr>
      <w:r>
        <w:rPr>
          <w:rFonts w:ascii="仿宋" w:eastAsia="仿宋" w:hAnsi="仿宋" w:hint="eastAsia"/>
          <w:b/>
          <w:bCs/>
          <w:color w:val="000000" w:themeColor="text1"/>
          <w:sz w:val="30"/>
          <w:szCs w:val="30"/>
        </w:rPr>
        <w:t>此封面应作为报价响应文件封面</w:t>
      </w:r>
    </w:p>
    <w:p w:rsidR="00A76733" w:rsidRDefault="00A76733">
      <w:pPr>
        <w:rPr>
          <w:rFonts w:ascii="FangSong" w:eastAsia="FangSong" w:hAnsi="FangSong"/>
          <w:b/>
          <w:bCs/>
          <w:color w:val="000000" w:themeColor="text1"/>
          <w:sz w:val="30"/>
          <w:szCs w:val="30"/>
        </w:rPr>
        <w:sectPr w:rsidR="00A76733">
          <w:headerReference w:type="default" r:id="rId12"/>
          <w:type w:val="continuous"/>
          <w:pgSz w:w="11906" w:h="16838"/>
          <w:pgMar w:top="1440" w:right="1416" w:bottom="1440" w:left="1134" w:header="851" w:footer="227" w:gutter="0"/>
          <w:cols w:space="425"/>
          <w:titlePg/>
          <w:docGrid w:type="lines" w:linePitch="312"/>
        </w:sectPr>
      </w:pPr>
    </w:p>
    <w:p w:rsidR="00A76733" w:rsidRDefault="00D055D9">
      <w:pPr>
        <w:jc w:val="center"/>
        <w:outlineLvl w:val="1"/>
        <w:rPr>
          <w:rFonts w:ascii="仿宋" w:eastAsia="仿宋" w:hAnsi="仿宋"/>
          <w:b/>
          <w:bCs/>
          <w:color w:val="000000" w:themeColor="text1"/>
          <w:sz w:val="28"/>
          <w:szCs w:val="28"/>
        </w:rPr>
      </w:pPr>
      <w:bookmarkStart w:id="53" w:name="_Toc273178698"/>
      <w:bookmarkStart w:id="54" w:name="_Toc160880529"/>
      <w:bookmarkStart w:id="55" w:name="_Toc267059181"/>
      <w:bookmarkStart w:id="56" w:name="_Toc180302913"/>
      <w:bookmarkStart w:id="57" w:name="_Toc213755858"/>
      <w:bookmarkStart w:id="58" w:name="_Toc266868670"/>
      <w:bookmarkStart w:id="59" w:name="_Toc255975007"/>
      <w:bookmarkStart w:id="60" w:name="_Toc266870907"/>
      <w:bookmarkStart w:id="61" w:name="_Toc266868937"/>
      <w:bookmarkStart w:id="62" w:name="_Toc259520865"/>
      <w:bookmarkStart w:id="63" w:name="_Toc192996338"/>
      <w:bookmarkStart w:id="64" w:name="_Toc267059806"/>
      <w:bookmarkStart w:id="65" w:name="_Toc267059539"/>
      <w:bookmarkStart w:id="66" w:name="_Toc213755939"/>
      <w:bookmarkStart w:id="67" w:name="_Toc223146608"/>
      <w:bookmarkStart w:id="68" w:name="_Toc191783222"/>
      <w:bookmarkStart w:id="69" w:name="_Toc181436565"/>
      <w:bookmarkStart w:id="70" w:name="_Toc193165734"/>
      <w:bookmarkStart w:id="71" w:name="_Toc213755995"/>
      <w:bookmarkStart w:id="72" w:name="_Toc191802690"/>
      <w:bookmarkStart w:id="73" w:name="_Toc259692647"/>
      <w:bookmarkStart w:id="74" w:name="_Toc192996446"/>
      <w:bookmarkStart w:id="75" w:name="_Toc251613829"/>
      <w:bookmarkStart w:id="76" w:name="_Toc192663835"/>
      <w:bookmarkStart w:id="77" w:name="_Toc235438274"/>
      <w:bookmarkStart w:id="78" w:name="_Toc254790899"/>
      <w:bookmarkStart w:id="79" w:name="_Toc192663686"/>
      <w:bookmarkStart w:id="80" w:name="_Toc170798793"/>
      <w:bookmarkStart w:id="81" w:name="_Toc193160448"/>
      <w:bookmarkStart w:id="82" w:name="_Toc182805217"/>
      <w:bookmarkStart w:id="83" w:name="_Toc191789329"/>
      <w:bookmarkStart w:id="84" w:name="_Toc236021449"/>
      <w:bookmarkStart w:id="85" w:name="_Toc258401256"/>
      <w:bookmarkStart w:id="86" w:name="_Toc267060453"/>
      <w:bookmarkStart w:id="87" w:name="_Toc169332838"/>
      <w:bookmarkStart w:id="88" w:name="_Toc249325711"/>
      <w:bookmarkStart w:id="89" w:name="_Toc235437991"/>
      <w:bookmarkStart w:id="90" w:name="_Toc253066614"/>
      <w:bookmarkStart w:id="91" w:name="_Toc191803626"/>
      <w:bookmarkStart w:id="92" w:name="_Toc266870432"/>
      <w:bookmarkStart w:id="93" w:name="_Toc211917116"/>
      <w:bookmarkStart w:id="94" w:name="_Toc217891402"/>
      <w:bookmarkStart w:id="95" w:name="_Toc169332949"/>
      <w:bookmarkStart w:id="96" w:name="_Toc267060208"/>
      <w:bookmarkStart w:id="97" w:name="_Toc219800243"/>
      <w:bookmarkStart w:id="98" w:name="_Toc267059030"/>
      <w:bookmarkStart w:id="99" w:name="_Toc259692740"/>
      <w:bookmarkStart w:id="100" w:name="_Toc230071147"/>
      <w:bookmarkStart w:id="101" w:name="_Toc203355733"/>
      <w:bookmarkStart w:id="102" w:name="_Toc213756051"/>
      <w:bookmarkStart w:id="103" w:name="_Toc267059919"/>
      <w:bookmarkStart w:id="104" w:name="_Toc267059653"/>
      <w:bookmarkStart w:id="105" w:name="_Toc266870833"/>
      <w:bookmarkStart w:id="106" w:name="_Toc267060321"/>
      <w:bookmarkStart w:id="107" w:name="_Toc235438344"/>
      <w:bookmarkStart w:id="108" w:name="_Toc182372782"/>
      <w:bookmarkStart w:id="109" w:name="_Toc181436461"/>
      <w:bookmarkStart w:id="110" w:name="_Toc160880160"/>
      <w:bookmarkStart w:id="111" w:name="_Toc177985469"/>
      <w:bookmarkStart w:id="112" w:name="_Toc213208766"/>
      <w:bookmarkStart w:id="113" w:name="_Toc192664153"/>
      <w:bookmarkStart w:id="114" w:name="_Toc227058530"/>
      <w:bookmarkStart w:id="115" w:name="_Toc232302115"/>
      <w:bookmarkStart w:id="116" w:name="_Toc251586231"/>
      <w:bookmarkStart w:id="117" w:name="_Toc267060068"/>
      <w:bookmarkStart w:id="118" w:name="_Toc225669322"/>
      <w:r>
        <w:rPr>
          <w:rFonts w:ascii="仿宋" w:eastAsia="仿宋" w:hAnsi="仿宋" w:hint="eastAsia"/>
          <w:b/>
          <w:bCs/>
          <w:color w:val="000000" w:themeColor="text1"/>
          <w:sz w:val="28"/>
          <w:szCs w:val="28"/>
        </w:rPr>
        <w:lastRenderedPageBreak/>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ascii="仿宋" w:eastAsia="仿宋" w:hAnsi="仿宋" w:hint="eastAsia"/>
          <w:b/>
          <w:bCs/>
          <w:color w:val="000000" w:themeColor="text1"/>
          <w:sz w:val="28"/>
          <w:szCs w:val="28"/>
        </w:rPr>
        <w:t>询价响应函</w:t>
      </w:r>
    </w:p>
    <w:p w:rsidR="00A76733" w:rsidRDefault="00D055D9">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致：重庆外语外事学院</w:t>
      </w:r>
    </w:p>
    <w:p w:rsidR="00A76733" w:rsidRDefault="00D055D9">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根据贵方为</w:t>
      </w:r>
      <w:r w:rsidR="00D1447B" w:rsidRPr="00D1447B">
        <w:rPr>
          <w:rFonts w:ascii="仿宋" w:eastAsia="仿宋" w:hAnsi="仿宋" w:hint="eastAsia"/>
          <w:color w:val="000000" w:themeColor="text1"/>
          <w:sz w:val="28"/>
          <w:szCs w:val="28"/>
        </w:rPr>
        <w:t>綦江校区樱花树木腐病和白蚁病害治理采购项目</w:t>
      </w:r>
      <w:r>
        <w:rPr>
          <w:rFonts w:ascii="仿宋" w:eastAsia="仿宋" w:hAnsi="仿宋" w:hint="eastAsia"/>
          <w:color w:val="000000" w:themeColor="text1"/>
          <w:sz w:val="28"/>
          <w:szCs w:val="28"/>
        </w:rPr>
        <w:t>的公开询价邀请（编号）:</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，本签字代表</w:t>
      </w:r>
      <w:r>
        <w:rPr>
          <w:rFonts w:ascii="仿宋" w:eastAsia="仿宋" w:hAnsi="仿宋" w:hint="eastAsia"/>
          <w:color w:val="000000" w:themeColor="text1"/>
          <w:sz w:val="28"/>
          <w:szCs w:val="28"/>
          <w:u w:val="single"/>
        </w:rPr>
        <w:t>（全名、职务）</w:t>
      </w:r>
      <w:r>
        <w:rPr>
          <w:rFonts w:ascii="仿宋" w:eastAsia="仿宋" w:hAnsi="仿宋" w:hint="eastAsia"/>
          <w:color w:val="000000" w:themeColor="text1"/>
          <w:sz w:val="28"/>
          <w:szCs w:val="28"/>
        </w:rPr>
        <w:t>正式授权并代表我方</w:t>
      </w:r>
      <w:r>
        <w:rPr>
          <w:rFonts w:ascii="仿宋" w:eastAsia="仿宋" w:hAnsi="仿宋" w:hint="eastAsia"/>
          <w:color w:val="000000" w:themeColor="text1"/>
          <w:sz w:val="28"/>
          <w:szCs w:val="28"/>
          <w:u w:val="single"/>
        </w:rPr>
        <w:t>（参与人公司名称、地址）</w:t>
      </w:r>
      <w:r>
        <w:rPr>
          <w:rFonts w:ascii="仿宋" w:eastAsia="仿宋" w:hAnsi="仿宋" w:hint="eastAsia"/>
          <w:color w:val="000000" w:themeColor="text1"/>
          <w:sz w:val="28"/>
          <w:szCs w:val="28"/>
        </w:rPr>
        <w:t>提交下述文件正本1份和副本1份。</w:t>
      </w:r>
    </w:p>
    <w:p w:rsidR="00A76733" w:rsidRDefault="00D055D9">
      <w:pPr>
        <w:spacing w:after="0"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 分项报价表</w:t>
      </w:r>
    </w:p>
    <w:p w:rsidR="00A76733" w:rsidRDefault="00D055D9" w:rsidP="00092043">
      <w:pPr>
        <w:spacing w:after="0" w:line="480" w:lineRule="exact"/>
        <w:ind w:firstLineChars="152" w:firstLine="426"/>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(2) 参与人资格证明文件</w:t>
      </w:r>
    </w:p>
    <w:p w:rsidR="00A76733" w:rsidRDefault="00D055D9">
      <w:pPr>
        <w:spacing w:after="0" w:line="480" w:lineRule="exact"/>
        <w:ind w:firstLine="570"/>
        <w:rPr>
          <w:rFonts w:ascii="仿宋" w:eastAsia="仿宋" w:hAnsi="仿宋"/>
          <w:color w:val="000000" w:themeColor="text1"/>
          <w:sz w:val="28"/>
          <w:szCs w:val="28"/>
        </w:rPr>
      </w:pPr>
      <w:r>
        <w:rPr>
          <w:rFonts w:ascii="仿宋" w:eastAsia="仿宋" w:hAnsi="仿宋" w:hint="eastAsia"/>
          <w:color w:val="000000" w:themeColor="text1"/>
          <w:sz w:val="28"/>
          <w:szCs w:val="28"/>
        </w:rPr>
        <w:t>(3) 质保期和售后服务承诺书</w:t>
      </w:r>
    </w:p>
    <w:p w:rsidR="00A76733" w:rsidRDefault="00D055D9">
      <w:pPr>
        <w:spacing w:after="0"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据此函，签字代表宣布同意如下：</w:t>
      </w:r>
    </w:p>
    <w:p w:rsidR="00A76733" w:rsidRDefault="00D055D9">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1.所附详细报价表中规定的应提供和交付的货物及服务报价总价（国内现场交货价）为人民币 </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 xml:space="preserve">，即 </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（中文表述）。</w:t>
      </w:r>
    </w:p>
    <w:p w:rsidR="00A76733" w:rsidRDefault="00D055D9">
      <w:pPr>
        <w:spacing w:after="0"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2.参与人已详细审查全部公开询价文件，包括修改文件（如有的话）和有关附件，将自行承担因对全部询价响应文件理解不正确或误解而产生的相应后果。</w:t>
      </w:r>
    </w:p>
    <w:p w:rsidR="00A76733" w:rsidRDefault="00D055D9">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3.参与人保证遵守公开询价文件的全部规定，参与人所提交的材料中所含的信息均为真实、准确、完整，且不具有任何误导性。</w:t>
      </w:r>
    </w:p>
    <w:p w:rsidR="00A76733" w:rsidRDefault="00D055D9">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4.参与人将按公开询价文件的规定履行合同责任和义务。</w:t>
      </w:r>
    </w:p>
    <w:p w:rsidR="00A76733" w:rsidRDefault="00D055D9">
      <w:pPr>
        <w:spacing w:after="0" w:line="480" w:lineRule="exact"/>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5</w:t>
      </w:r>
      <w:r>
        <w:rPr>
          <w:rFonts w:ascii="仿宋" w:eastAsia="仿宋" w:hAnsi="仿宋" w:hint="eastAsia"/>
          <w:color w:val="000000" w:themeColor="text1"/>
          <w:sz w:val="28"/>
          <w:szCs w:val="28"/>
        </w:rPr>
        <w:t>.参与人同意提供按照采购单位可能要求的与其公开询价有关的一切数据或资料，完全理解贵方不一定要接受最低的报价或收到的任何询价响应文件。</w:t>
      </w:r>
    </w:p>
    <w:p w:rsidR="00A76733" w:rsidRDefault="00D055D9">
      <w:pPr>
        <w:spacing w:after="0" w:line="480" w:lineRule="exact"/>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6</w:t>
      </w:r>
      <w:r>
        <w:rPr>
          <w:rFonts w:ascii="仿宋" w:eastAsia="仿宋" w:hAnsi="仿宋" w:hint="eastAsia"/>
          <w:color w:val="000000" w:themeColor="text1"/>
          <w:sz w:val="28"/>
          <w:szCs w:val="28"/>
        </w:rPr>
        <w:t>.与本</w:t>
      </w:r>
      <w:proofErr w:type="gramStart"/>
      <w:r>
        <w:rPr>
          <w:rFonts w:ascii="仿宋" w:eastAsia="仿宋" w:hAnsi="仿宋" w:hint="eastAsia"/>
          <w:color w:val="000000" w:themeColor="text1"/>
          <w:sz w:val="28"/>
          <w:szCs w:val="28"/>
        </w:rPr>
        <w:t>此公开</w:t>
      </w:r>
      <w:proofErr w:type="gramEnd"/>
      <w:r>
        <w:rPr>
          <w:rFonts w:ascii="仿宋" w:eastAsia="仿宋" w:hAnsi="仿宋" w:hint="eastAsia"/>
          <w:color w:val="000000" w:themeColor="text1"/>
          <w:sz w:val="28"/>
          <w:szCs w:val="28"/>
        </w:rPr>
        <w:t>询价有关的一切正式往来通讯请寄：</w:t>
      </w:r>
    </w:p>
    <w:p w:rsidR="00A76733" w:rsidRDefault="00D055D9">
      <w:pPr>
        <w:spacing w:after="0" w:line="480" w:lineRule="exact"/>
        <w:rPr>
          <w:rFonts w:ascii="仿宋" w:eastAsia="仿宋" w:hAnsi="仿宋"/>
          <w:color w:val="000000" w:themeColor="text1"/>
          <w:sz w:val="28"/>
          <w:szCs w:val="28"/>
          <w:u w:val="single"/>
        </w:rPr>
      </w:pPr>
      <w:r>
        <w:rPr>
          <w:rFonts w:ascii="仿宋" w:eastAsia="仿宋" w:hAnsi="仿宋" w:hint="eastAsia"/>
          <w:color w:val="000000" w:themeColor="text1"/>
          <w:sz w:val="28"/>
          <w:szCs w:val="28"/>
        </w:rPr>
        <w:t xml:space="preserve">      地址： </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 xml:space="preserve"> 邮编： </w:t>
      </w:r>
      <w:r>
        <w:rPr>
          <w:rFonts w:ascii="仿宋" w:eastAsia="仿宋" w:hAnsi="仿宋" w:hint="eastAsia"/>
          <w:color w:val="000000" w:themeColor="text1"/>
          <w:sz w:val="28"/>
          <w:szCs w:val="28"/>
          <w:u w:val="single"/>
        </w:rPr>
        <w:t xml:space="preserve">                 </w:t>
      </w:r>
    </w:p>
    <w:p w:rsidR="00A76733" w:rsidRDefault="00D055D9">
      <w:pPr>
        <w:spacing w:after="0" w:line="480" w:lineRule="exact"/>
        <w:rPr>
          <w:rFonts w:ascii="仿宋" w:eastAsia="仿宋" w:hAnsi="仿宋"/>
          <w:color w:val="000000" w:themeColor="text1"/>
          <w:sz w:val="28"/>
          <w:szCs w:val="28"/>
          <w:u w:val="single"/>
        </w:rPr>
      </w:pPr>
      <w:r>
        <w:rPr>
          <w:rFonts w:ascii="仿宋" w:eastAsia="仿宋" w:hAnsi="仿宋" w:hint="eastAsia"/>
          <w:color w:val="000000" w:themeColor="text1"/>
          <w:sz w:val="28"/>
          <w:szCs w:val="28"/>
        </w:rPr>
        <w:t xml:space="preserve">      电话： </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 xml:space="preserve"> 传真： </w:t>
      </w:r>
      <w:r>
        <w:rPr>
          <w:rFonts w:ascii="仿宋" w:eastAsia="仿宋" w:hAnsi="仿宋" w:hint="eastAsia"/>
          <w:color w:val="000000" w:themeColor="text1"/>
          <w:sz w:val="28"/>
          <w:szCs w:val="28"/>
          <w:u w:val="single"/>
        </w:rPr>
        <w:t xml:space="preserve">                 </w:t>
      </w:r>
    </w:p>
    <w:p w:rsidR="00A76733" w:rsidRDefault="00D055D9">
      <w:pPr>
        <w:spacing w:after="0" w:line="480" w:lineRule="exact"/>
        <w:rPr>
          <w:rFonts w:ascii="仿宋" w:eastAsia="仿宋" w:hAnsi="仿宋"/>
          <w:color w:val="000000" w:themeColor="text1"/>
          <w:sz w:val="28"/>
          <w:szCs w:val="28"/>
          <w:u w:val="single"/>
        </w:rPr>
      </w:pPr>
      <w:r>
        <w:rPr>
          <w:rFonts w:ascii="仿宋" w:eastAsia="仿宋" w:hAnsi="仿宋" w:hint="eastAsia"/>
          <w:color w:val="000000" w:themeColor="text1"/>
          <w:sz w:val="28"/>
          <w:szCs w:val="28"/>
        </w:rPr>
        <w:t xml:space="preserve">      参与人授权代表签字： </w:t>
      </w:r>
      <w:r>
        <w:rPr>
          <w:rFonts w:ascii="仿宋" w:eastAsia="仿宋" w:hAnsi="仿宋" w:hint="eastAsia"/>
          <w:color w:val="000000" w:themeColor="text1"/>
          <w:sz w:val="28"/>
          <w:szCs w:val="28"/>
          <w:u w:val="single"/>
        </w:rPr>
        <w:t xml:space="preserve">                </w:t>
      </w:r>
    </w:p>
    <w:p w:rsidR="00A76733" w:rsidRDefault="00D055D9">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参与人（公司全称并加盖公章）：</w:t>
      </w:r>
      <w:r>
        <w:rPr>
          <w:rFonts w:ascii="仿宋" w:eastAsia="仿宋" w:hAnsi="仿宋" w:hint="eastAsia"/>
          <w:color w:val="000000" w:themeColor="text1"/>
          <w:sz w:val="28"/>
          <w:szCs w:val="28"/>
          <w:u w:val="single"/>
        </w:rPr>
        <w:t xml:space="preserve">                       </w:t>
      </w:r>
    </w:p>
    <w:p w:rsidR="00A76733" w:rsidRDefault="00D055D9">
      <w:pPr>
        <w:pStyle w:val="34"/>
        <w:spacing w:line="480" w:lineRule="exact"/>
        <w:jc w:val="left"/>
        <w:outlineLvl w:val="9"/>
        <w:rPr>
          <w:rFonts w:ascii="仿宋" w:eastAsia="仿宋" w:hAnsi="仿宋"/>
          <w:color w:val="000000" w:themeColor="text1"/>
          <w:szCs w:val="28"/>
        </w:rPr>
      </w:pPr>
      <w:r>
        <w:rPr>
          <w:rFonts w:ascii="仿宋" w:eastAsia="仿宋" w:hAnsi="仿宋" w:hint="eastAsia"/>
          <w:color w:val="000000" w:themeColor="text1"/>
          <w:szCs w:val="28"/>
        </w:rPr>
        <w:t xml:space="preserve">      日  期： </w:t>
      </w:r>
      <w:r>
        <w:rPr>
          <w:rFonts w:ascii="仿宋" w:eastAsia="仿宋" w:hAnsi="仿宋" w:hint="eastAsia"/>
          <w:color w:val="000000" w:themeColor="text1"/>
          <w:szCs w:val="28"/>
          <w:u w:val="single"/>
        </w:rPr>
        <w:t xml:space="preserve">    </w:t>
      </w:r>
      <w:r>
        <w:rPr>
          <w:rFonts w:ascii="仿宋" w:eastAsia="仿宋" w:hAnsi="仿宋" w:hint="eastAsia"/>
          <w:color w:val="000000" w:themeColor="text1"/>
          <w:szCs w:val="28"/>
        </w:rPr>
        <w:t xml:space="preserve">年 </w:t>
      </w:r>
      <w:r>
        <w:rPr>
          <w:rFonts w:ascii="仿宋" w:eastAsia="仿宋" w:hAnsi="仿宋" w:hint="eastAsia"/>
          <w:color w:val="000000" w:themeColor="text1"/>
          <w:szCs w:val="28"/>
          <w:u w:val="single"/>
        </w:rPr>
        <w:t xml:space="preserve">   </w:t>
      </w:r>
      <w:r>
        <w:rPr>
          <w:rFonts w:ascii="仿宋" w:eastAsia="仿宋" w:hAnsi="仿宋" w:hint="eastAsia"/>
          <w:color w:val="000000" w:themeColor="text1"/>
          <w:szCs w:val="28"/>
        </w:rPr>
        <w:t xml:space="preserve">月 </w:t>
      </w:r>
      <w:r>
        <w:rPr>
          <w:rFonts w:ascii="仿宋" w:eastAsia="仿宋" w:hAnsi="仿宋" w:hint="eastAsia"/>
          <w:color w:val="000000" w:themeColor="text1"/>
          <w:szCs w:val="28"/>
          <w:u w:val="single"/>
        </w:rPr>
        <w:t xml:space="preserve">   </w:t>
      </w:r>
      <w:r>
        <w:rPr>
          <w:rFonts w:ascii="仿宋" w:eastAsia="仿宋" w:hAnsi="仿宋" w:hint="eastAsia"/>
          <w:color w:val="000000" w:themeColor="text1"/>
          <w:szCs w:val="28"/>
        </w:rPr>
        <w:t>日</w:t>
      </w:r>
    </w:p>
    <w:p w:rsidR="00D1447B" w:rsidRDefault="00D1447B">
      <w:pPr>
        <w:rPr>
          <w:rFonts w:ascii="仿宋" w:eastAsia="仿宋" w:hAnsi="仿宋" w:cs="Times New Roman"/>
          <w:color w:val="000000" w:themeColor="text1"/>
          <w:kern w:val="2"/>
          <w:sz w:val="28"/>
          <w:szCs w:val="28"/>
        </w:rPr>
        <w:sectPr w:rsidR="00D1447B">
          <w:headerReference w:type="default" r:id="rId13"/>
          <w:footerReference w:type="default" r:id="rId14"/>
          <w:type w:val="continuous"/>
          <w:pgSz w:w="11906" w:h="16838"/>
          <w:pgMar w:top="1440" w:right="1416" w:bottom="1440" w:left="1134" w:header="851" w:footer="992" w:gutter="0"/>
          <w:cols w:space="425"/>
          <w:titlePg/>
          <w:docGrid w:type="lines" w:linePitch="312"/>
        </w:sectPr>
      </w:pPr>
    </w:p>
    <w:p w:rsidR="00A76733" w:rsidRDefault="00D055D9" w:rsidP="00D1447B">
      <w:pPr>
        <w:jc w:val="center"/>
        <w:outlineLvl w:val="1"/>
        <w:rPr>
          <w:rFonts w:ascii="仿宋" w:eastAsia="仿宋" w:hAnsi="仿宋"/>
          <w:b/>
          <w:bCs/>
          <w:color w:val="000000" w:themeColor="text1"/>
          <w:sz w:val="28"/>
          <w:szCs w:val="28"/>
        </w:rPr>
      </w:pPr>
      <w:bookmarkStart w:id="119" w:name="_Toc226881942"/>
      <w:bookmarkStart w:id="120" w:name="_Toc233281301"/>
      <w:bookmarkStart w:id="121" w:name="_Toc213660611"/>
      <w:bookmarkStart w:id="122" w:name="_Toc212366409"/>
      <w:bookmarkStart w:id="123" w:name="_Toc170798794"/>
      <w:bookmarkStart w:id="124" w:name="_Toc207014625"/>
      <w:bookmarkStart w:id="125" w:name="_Toc229194406"/>
      <w:bookmarkStart w:id="126" w:name="_Toc223419697"/>
      <w:bookmarkStart w:id="127" w:name="_Toc214431344"/>
      <w:bookmarkStart w:id="128" w:name="_Toc229194189"/>
      <w:bookmarkStart w:id="129" w:name="_Toc214787060"/>
      <w:bookmarkStart w:id="130" w:name="_Toc177985470"/>
      <w:bookmarkStart w:id="131" w:name="_Toc229194618"/>
      <w:bookmarkStart w:id="132" w:name="_Toc211937240"/>
      <w:bookmarkStart w:id="133" w:name="_Toc213660543"/>
      <w:bookmarkStart w:id="134" w:name="_Toc229451435"/>
      <w:bookmarkStart w:id="135" w:name="_Toc234571614"/>
      <w:bookmarkStart w:id="136" w:name="_Toc235437992"/>
      <w:bookmarkStart w:id="137" w:name="_Toc232302116"/>
      <w:bookmarkStart w:id="138" w:name="_Toc267059031"/>
      <w:bookmarkStart w:id="139" w:name="_Toc266868938"/>
      <w:bookmarkStart w:id="140" w:name="_Toc259692648"/>
      <w:bookmarkStart w:id="141" w:name="_Toc235438345"/>
      <w:bookmarkStart w:id="142" w:name="_Toc251613830"/>
      <w:bookmarkStart w:id="143" w:name="_Toc255975008"/>
      <w:bookmarkStart w:id="144" w:name="_Toc267059182"/>
      <w:bookmarkStart w:id="145" w:name="_Toc266870433"/>
      <w:bookmarkStart w:id="146" w:name="_Toc267059807"/>
      <w:bookmarkStart w:id="147" w:name="_Toc258401257"/>
      <w:bookmarkStart w:id="148" w:name="_Toc267060454"/>
      <w:bookmarkStart w:id="149" w:name="_Toc267059540"/>
      <w:bookmarkStart w:id="150" w:name="_Toc267059654"/>
      <w:bookmarkStart w:id="151" w:name="_Toc254790900"/>
      <w:bookmarkStart w:id="152" w:name="_Toc266870834"/>
      <w:bookmarkStart w:id="153" w:name="_Toc266870908"/>
      <w:bookmarkStart w:id="154" w:name="_Toc249325712"/>
      <w:bookmarkStart w:id="155" w:name="_Toc259520866"/>
      <w:bookmarkStart w:id="156" w:name="_Toc267060069"/>
      <w:bookmarkStart w:id="157" w:name="_Toc266868671"/>
      <w:bookmarkStart w:id="158" w:name="_Toc259692741"/>
      <w:bookmarkStart w:id="159" w:name="_Toc267060209"/>
      <w:bookmarkStart w:id="160" w:name="_Toc251586232"/>
      <w:bookmarkStart w:id="161" w:name="_Toc235438275"/>
      <w:bookmarkStart w:id="162" w:name="_Toc253066615"/>
      <w:bookmarkStart w:id="163" w:name="_Toc273178699"/>
      <w:bookmarkStart w:id="164" w:name="_Toc267059920"/>
      <w:bookmarkStart w:id="165" w:name="_Toc236021450"/>
      <w:bookmarkStart w:id="166" w:name="_Toc267060322"/>
      <w:r>
        <w:rPr>
          <w:rFonts w:ascii="仿宋" w:eastAsia="仿宋" w:hAnsi="仿宋" w:hint="eastAsia"/>
          <w:b/>
          <w:bCs/>
          <w:color w:val="000000" w:themeColor="text1"/>
          <w:sz w:val="28"/>
          <w:szCs w:val="28"/>
        </w:rPr>
        <w:lastRenderedPageBreak/>
        <w:t>2、</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Pr>
          <w:rFonts w:ascii="仿宋" w:eastAsia="仿宋" w:hAnsi="仿宋" w:hint="eastAsia"/>
          <w:b/>
          <w:bCs/>
          <w:color w:val="000000" w:themeColor="text1"/>
          <w:sz w:val="28"/>
          <w:szCs w:val="28"/>
        </w:rPr>
        <w:t>货物报价一览表</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A76733" w:rsidRDefault="00D055D9">
      <w:pPr>
        <w:spacing w:line="380" w:lineRule="exact"/>
        <w:ind w:leftChars="67" w:left="147"/>
        <w:rPr>
          <w:rFonts w:ascii="仿宋" w:eastAsia="仿宋" w:hAnsi="仿宋"/>
          <w:color w:val="000000" w:themeColor="text1"/>
          <w:sz w:val="28"/>
          <w:szCs w:val="28"/>
        </w:rPr>
      </w:pPr>
      <w:r>
        <w:rPr>
          <w:rFonts w:ascii="仿宋" w:eastAsia="仿宋" w:hAnsi="仿宋" w:hint="eastAsia"/>
          <w:color w:val="000000" w:themeColor="text1"/>
          <w:sz w:val="28"/>
          <w:szCs w:val="28"/>
        </w:rPr>
        <w:t>参与人：</w:t>
      </w:r>
      <w:r>
        <w:rPr>
          <w:rFonts w:ascii="仿宋" w:eastAsia="仿宋" w:hAnsi="仿宋" w:hint="eastAsia"/>
          <w:color w:val="000000" w:themeColor="text1"/>
          <w:sz w:val="28"/>
          <w:szCs w:val="28"/>
          <w:lang w:val="zh-CN"/>
        </w:rPr>
        <w:t>（公司全称并加盖公章）</w:t>
      </w:r>
      <w:r>
        <w:rPr>
          <w:rFonts w:ascii="仿宋" w:eastAsia="仿宋" w:hAnsi="仿宋" w:hint="eastAsia"/>
          <w:color w:val="000000" w:themeColor="text1"/>
          <w:sz w:val="28"/>
          <w:szCs w:val="28"/>
        </w:rPr>
        <w:t xml:space="preserve">                   项目编号：</w:t>
      </w:r>
    </w:p>
    <w:p w:rsidR="00A76733" w:rsidRDefault="00D055D9" w:rsidP="00D1447B">
      <w:pPr>
        <w:spacing w:after="0" w:line="380" w:lineRule="exact"/>
        <w:ind w:leftChars="67" w:left="147"/>
        <w:rPr>
          <w:rFonts w:ascii="仿宋" w:eastAsia="仿宋" w:hAnsi="仿宋"/>
          <w:color w:val="000000" w:themeColor="text1"/>
          <w:sz w:val="28"/>
          <w:szCs w:val="28"/>
        </w:rPr>
      </w:pPr>
      <w:r>
        <w:rPr>
          <w:rFonts w:ascii="仿宋" w:eastAsia="仿宋" w:hAnsi="仿宋" w:hint="eastAsia"/>
          <w:color w:val="000000" w:themeColor="text1"/>
          <w:sz w:val="28"/>
          <w:szCs w:val="28"/>
        </w:rPr>
        <w:t>货币单位：</w:t>
      </w:r>
    </w:p>
    <w:tbl>
      <w:tblPr>
        <w:tblStyle w:val="afb"/>
        <w:tblpPr w:leftFromText="180" w:rightFromText="180" w:vertAnchor="text" w:horzAnchor="margin" w:tblpY="287"/>
        <w:tblOverlap w:val="never"/>
        <w:tblW w:w="15275" w:type="dxa"/>
        <w:tblLayout w:type="fixed"/>
        <w:tblLook w:val="04A0" w:firstRow="1" w:lastRow="0" w:firstColumn="1" w:lastColumn="0" w:noHBand="0" w:noVBand="1"/>
      </w:tblPr>
      <w:tblGrid>
        <w:gridCol w:w="1055"/>
        <w:gridCol w:w="2881"/>
        <w:gridCol w:w="850"/>
        <w:gridCol w:w="2693"/>
        <w:gridCol w:w="1560"/>
        <w:gridCol w:w="1799"/>
        <w:gridCol w:w="4437"/>
      </w:tblGrid>
      <w:tr w:rsidR="001B44E3" w:rsidTr="001B44E3">
        <w:trPr>
          <w:trHeight w:val="427"/>
        </w:trPr>
        <w:tc>
          <w:tcPr>
            <w:tcW w:w="1055" w:type="dxa"/>
            <w:vAlign w:val="center"/>
          </w:tcPr>
          <w:p w:rsidR="001B44E3" w:rsidRPr="001B44E3" w:rsidRDefault="001B44E3" w:rsidP="001B44E3">
            <w:pPr>
              <w:spacing w:after="0"/>
              <w:jc w:val="center"/>
              <w:rPr>
                <w:rFonts w:ascii="仿宋" w:eastAsia="仿宋" w:hAnsi="仿宋" w:cstheme="majorEastAsia"/>
                <w:b/>
                <w:bCs/>
                <w:sz w:val="24"/>
              </w:rPr>
            </w:pPr>
            <w:r w:rsidRPr="001B44E3">
              <w:rPr>
                <w:rFonts w:ascii="仿宋" w:eastAsia="仿宋" w:hAnsi="仿宋" w:cstheme="majorEastAsia" w:hint="eastAsia"/>
                <w:b/>
                <w:bCs/>
                <w:sz w:val="24"/>
              </w:rPr>
              <w:t>序号</w:t>
            </w:r>
          </w:p>
        </w:tc>
        <w:tc>
          <w:tcPr>
            <w:tcW w:w="2881" w:type="dxa"/>
            <w:vAlign w:val="center"/>
          </w:tcPr>
          <w:p w:rsidR="001B44E3" w:rsidRPr="001B44E3" w:rsidRDefault="001B44E3" w:rsidP="001B44E3">
            <w:pPr>
              <w:spacing w:after="0"/>
              <w:jc w:val="center"/>
              <w:rPr>
                <w:rFonts w:ascii="仿宋" w:eastAsia="仿宋" w:hAnsi="仿宋" w:cstheme="majorEastAsia"/>
                <w:b/>
                <w:bCs/>
                <w:sz w:val="24"/>
              </w:rPr>
            </w:pPr>
            <w:r w:rsidRPr="001B44E3">
              <w:rPr>
                <w:rFonts w:ascii="仿宋" w:eastAsia="仿宋" w:hAnsi="仿宋" w:cstheme="majorEastAsia" w:hint="eastAsia"/>
                <w:b/>
                <w:bCs/>
                <w:sz w:val="24"/>
              </w:rPr>
              <w:t>工程项目内容</w:t>
            </w:r>
          </w:p>
        </w:tc>
        <w:tc>
          <w:tcPr>
            <w:tcW w:w="850" w:type="dxa"/>
            <w:vAlign w:val="center"/>
          </w:tcPr>
          <w:p w:rsidR="001B44E3" w:rsidRPr="001B44E3" w:rsidRDefault="001B44E3" w:rsidP="001B44E3">
            <w:pPr>
              <w:spacing w:after="0"/>
              <w:jc w:val="center"/>
              <w:rPr>
                <w:rFonts w:ascii="仿宋" w:eastAsia="仿宋" w:hAnsi="仿宋" w:cstheme="majorEastAsia"/>
                <w:b/>
                <w:bCs/>
                <w:sz w:val="24"/>
              </w:rPr>
            </w:pPr>
            <w:r w:rsidRPr="001B44E3">
              <w:rPr>
                <w:rFonts w:ascii="仿宋" w:eastAsia="仿宋" w:hAnsi="仿宋" w:cstheme="majorEastAsia" w:hint="eastAsia"/>
                <w:b/>
                <w:bCs/>
                <w:sz w:val="24"/>
              </w:rPr>
              <w:t>单位</w:t>
            </w:r>
          </w:p>
        </w:tc>
        <w:tc>
          <w:tcPr>
            <w:tcW w:w="2693" w:type="dxa"/>
            <w:vAlign w:val="center"/>
          </w:tcPr>
          <w:p w:rsidR="001B44E3" w:rsidRPr="001B44E3" w:rsidRDefault="001B44E3" w:rsidP="001B44E3">
            <w:pPr>
              <w:spacing w:after="0"/>
              <w:jc w:val="center"/>
              <w:rPr>
                <w:rFonts w:ascii="仿宋" w:eastAsia="仿宋" w:hAnsi="仿宋" w:cstheme="majorEastAsia"/>
                <w:b/>
                <w:bCs/>
                <w:sz w:val="24"/>
              </w:rPr>
            </w:pPr>
            <w:r w:rsidRPr="001B44E3">
              <w:rPr>
                <w:rFonts w:ascii="仿宋" w:eastAsia="仿宋" w:hAnsi="仿宋" w:cstheme="majorEastAsia" w:hint="eastAsia"/>
                <w:b/>
                <w:bCs/>
                <w:sz w:val="24"/>
              </w:rPr>
              <w:t>工程量</w:t>
            </w:r>
          </w:p>
        </w:tc>
        <w:tc>
          <w:tcPr>
            <w:tcW w:w="1560" w:type="dxa"/>
            <w:vAlign w:val="center"/>
          </w:tcPr>
          <w:p w:rsidR="001B44E3" w:rsidRPr="001B44E3" w:rsidRDefault="001B44E3" w:rsidP="001B44E3">
            <w:pPr>
              <w:spacing w:after="0"/>
              <w:jc w:val="center"/>
              <w:rPr>
                <w:rFonts w:ascii="仿宋" w:eastAsia="仿宋" w:hAnsi="仿宋" w:cstheme="majorEastAsia"/>
                <w:b/>
                <w:bCs/>
                <w:sz w:val="24"/>
              </w:rPr>
            </w:pPr>
            <w:r w:rsidRPr="001B44E3">
              <w:rPr>
                <w:rFonts w:ascii="仿宋" w:eastAsia="仿宋" w:hAnsi="仿宋" w:cstheme="majorEastAsia" w:hint="eastAsia"/>
                <w:b/>
                <w:bCs/>
                <w:sz w:val="24"/>
              </w:rPr>
              <w:t>单价（元）</w:t>
            </w:r>
          </w:p>
        </w:tc>
        <w:tc>
          <w:tcPr>
            <w:tcW w:w="1799" w:type="dxa"/>
            <w:vAlign w:val="center"/>
          </w:tcPr>
          <w:p w:rsidR="001B44E3" w:rsidRPr="001B44E3" w:rsidRDefault="001B44E3" w:rsidP="001B44E3">
            <w:pPr>
              <w:spacing w:after="0"/>
              <w:jc w:val="center"/>
              <w:rPr>
                <w:rFonts w:ascii="仿宋" w:eastAsia="仿宋" w:hAnsi="仿宋" w:cstheme="majorEastAsia"/>
                <w:b/>
                <w:bCs/>
                <w:sz w:val="24"/>
              </w:rPr>
            </w:pPr>
            <w:r w:rsidRPr="001B44E3">
              <w:rPr>
                <w:rFonts w:ascii="仿宋" w:eastAsia="仿宋" w:hAnsi="仿宋" w:cstheme="majorEastAsia" w:hint="eastAsia"/>
                <w:b/>
                <w:bCs/>
                <w:sz w:val="24"/>
              </w:rPr>
              <w:t>合计（元）</w:t>
            </w:r>
          </w:p>
        </w:tc>
        <w:tc>
          <w:tcPr>
            <w:tcW w:w="4437" w:type="dxa"/>
          </w:tcPr>
          <w:p w:rsidR="001B44E3" w:rsidRPr="001B44E3" w:rsidRDefault="001B44E3" w:rsidP="001B44E3">
            <w:pPr>
              <w:spacing w:after="0"/>
              <w:jc w:val="center"/>
              <w:rPr>
                <w:rFonts w:ascii="仿宋" w:eastAsia="仿宋" w:hAnsi="仿宋" w:cstheme="majorEastAsia"/>
                <w:b/>
                <w:bCs/>
                <w:sz w:val="24"/>
              </w:rPr>
            </w:pPr>
            <w:r w:rsidRPr="001B44E3">
              <w:rPr>
                <w:rFonts w:ascii="仿宋" w:eastAsia="仿宋" w:hAnsi="仿宋" w:cstheme="majorEastAsia" w:hint="eastAsia"/>
                <w:b/>
                <w:bCs/>
                <w:sz w:val="24"/>
              </w:rPr>
              <w:t>备注</w:t>
            </w:r>
          </w:p>
        </w:tc>
      </w:tr>
      <w:tr w:rsidR="001B44E3" w:rsidTr="001B44E3">
        <w:trPr>
          <w:trHeight w:val="427"/>
        </w:trPr>
        <w:tc>
          <w:tcPr>
            <w:tcW w:w="1055" w:type="dxa"/>
            <w:vAlign w:val="center"/>
          </w:tcPr>
          <w:p w:rsidR="001B44E3" w:rsidRPr="001B44E3" w:rsidRDefault="001B44E3" w:rsidP="001B44E3">
            <w:pPr>
              <w:spacing w:after="0"/>
              <w:jc w:val="center"/>
              <w:rPr>
                <w:rFonts w:ascii="仿宋" w:eastAsia="仿宋" w:hAnsi="仿宋" w:cstheme="majorEastAsia"/>
                <w:bCs/>
                <w:sz w:val="24"/>
              </w:rPr>
            </w:pPr>
            <w:r w:rsidRPr="001B44E3">
              <w:rPr>
                <w:rFonts w:ascii="仿宋" w:eastAsia="仿宋" w:hAnsi="仿宋" w:cstheme="majorEastAsia" w:hint="eastAsia"/>
                <w:bCs/>
                <w:sz w:val="24"/>
              </w:rPr>
              <w:t>1</w:t>
            </w:r>
          </w:p>
        </w:tc>
        <w:tc>
          <w:tcPr>
            <w:tcW w:w="2881" w:type="dxa"/>
            <w:vAlign w:val="center"/>
          </w:tcPr>
          <w:p w:rsidR="001B44E3" w:rsidRPr="001B44E3" w:rsidRDefault="001B44E3" w:rsidP="001B44E3">
            <w:pPr>
              <w:spacing w:after="0"/>
              <w:jc w:val="center"/>
              <w:rPr>
                <w:rFonts w:ascii="仿宋" w:eastAsia="仿宋" w:hAnsi="仿宋" w:cstheme="majorEastAsia"/>
                <w:bCs/>
                <w:sz w:val="24"/>
              </w:rPr>
            </w:pPr>
            <w:r w:rsidRPr="001B44E3">
              <w:rPr>
                <w:rFonts w:ascii="仿宋" w:eastAsia="仿宋" w:hAnsi="仿宋" w:cstheme="majorEastAsia" w:hint="eastAsia"/>
                <w:bCs/>
                <w:sz w:val="24"/>
              </w:rPr>
              <w:t>樱花树腐木</w:t>
            </w:r>
            <w:r w:rsidR="00C059A7">
              <w:rPr>
                <w:rFonts w:ascii="仿宋" w:eastAsia="仿宋" w:hAnsi="仿宋" w:cstheme="majorEastAsia" w:hint="eastAsia"/>
                <w:bCs/>
                <w:sz w:val="24"/>
              </w:rPr>
              <w:t>白蚁</w:t>
            </w:r>
            <w:r w:rsidRPr="001B44E3">
              <w:rPr>
                <w:rFonts w:ascii="仿宋" w:eastAsia="仿宋" w:hAnsi="仿宋" w:cstheme="majorEastAsia" w:hint="eastAsia"/>
                <w:bCs/>
                <w:sz w:val="24"/>
              </w:rPr>
              <w:t>治理</w:t>
            </w:r>
          </w:p>
          <w:p w:rsidR="001B44E3" w:rsidRPr="001B44E3" w:rsidRDefault="001B44E3" w:rsidP="001B44E3">
            <w:pPr>
              <w:spacing w:after="0"/>
              <w:jc w:val="center"/>
              <w:rPr>
                <w:rFonts w:ascii="仿宋" w:eastAsia="仿宋" w:hAnsi="仿宋" w:cstheme="majorEastAsia"/>
                <w:bCs/>
                <w:sz w:val="24"/>
              </w:rPr>
            </w:pPr>
            <w:r w:rsidRPr="001B44E3">
              <w:rPr>
                <w:rFonts w:ascii="仿宋" w:eastAsia="仿宋" w:hAnsi="仿宋" w:cstheme="majorEastAsia" w:hint="eastAsia"/>
                <w:bCs/>
                <w:sz w:val="24"/>
              </w:rPr>
              <w:t>（含延边公路绿化带等）</w:t>
            </w:r>
          </w:p>
        </w:tc>
        <w:tc>
          <w:tcPr>
            <w:tcW w:w="850" w:type="dxa"/>
            <w:vAlign w:val="center"/>
          </w:tcPr>
          <w:p w:rsidR="001B44E3" w:rsidRPr="001B44E3" w:rsidRDefault="001B44E3" w:rsidP="001B44E3">
            <w:pPr>
              <w:spacing w:after="0"/>
              <w:jc w:val="center"/>
              <w:rPr>
                <w:rFonts w:ascii="仿宋" w:eastAsia="仿宋" w:hAnsi="仿宋" w:cstheme="majorEastAsia"/>
                <w:bCs/>
                <w:sz w:val="24"/>
              </w:rPr>
            </w:pPr>
            <w:r w:rsidRPr="001B44E3">
              <w:rPr>
                <w:rFonts w:ascii="仿宋" w:eastAsia="仿宋" w:hAnsi="仿宋" w:cstheme="majorEastAsia" w:hint="eastAsia"/>
                <w:bCs/>
                <w:sz w:val="24"/>
              </w:rPr>
              <w:t>棵</w:t>
            </w:r>
          </w:p>
        </w:tc>
        <w:tc>
          <w:tcPr>
            <w:tcW w:w="2693" w:type="dxa"/>
            <w:vAlign w:val="center"/>
          </w:tcPr>
          <w:p w:rsidR="001B44E3" w:rsidRPr="001B44E3" w:rsidRDefault="001B44E3" w:rsidP="001B44E3">
            <w:pPr>
              <w:spacing w:after="0"/>
              <w:jc w:val="center"/>
              <w:rPr>
                <w:rFonts w:ascii="仿宋" w:eastAsia="仿宋" w:hAnsi="仿宋" w:cstheme="majorEastAsia"/>
                <w:bCs/>
                <w:sz w:val="24"/>
              </w:rPr>
            </w:pPr>
            <w:r w:rsidRPr="001B44E3">
              <w:rPr>
                <w:rFonts w:ascii="仿宋" w:eastAsia="仿宋" w:hAnsi="仿宋" w:cstheme="majorEastAsia" w:hint="eastAsia"/>
                <w:bCs/>
                <w:sz w:val="24"/>
              </w:rPr>
              <w:t>约7000-8000</w:t>
            </w:r>
            <w:r>
              <w:rPr>
                <w:rFonts w:ascii="仿宋" w:eastAsia="仿宋" w:hAnsi="仿宋" w:cstheme="majorEastAsia" w:hint="eastAsia"/>
                <w:bCs/>
                <w:sz w:val="24"/>
              </w:rPr>
              <w:t>棵</w:t>
            </w:r>
            <w:r w:rsidRPr="001B44E3">
              <w:rPr>
                <w:rFonts w:ascii="仿宋" w:eastAsia="仿宋" w:hAnsi="仿宋" w:cstheme="majorEastAsia" w:hint="eastAsia"/>
                <w:bCs/>
                <w:sz w:val="24"/>
              </w:rPr>
              <w:t>（具体以现场勘探情况为准）</w:t>
            </w:r>
          </w:p>
        </w:tc>
        <w:tc>
          <w:tcPr>
            <w:tcW w:w="1560" w:type="dxa"/>
            <w:vAlign w:val="center"/>
          </w:tcPr>
          <w:p w:rsidR="001B44E3" w:rsidRPr="001B44E3" w:rsidRDefault="001B44E3" w:rsidP="001B44E3">
            <w:pPr>
              <w:spacing w:after="0"/>
              <w:jc w:val="center"/>
              <w:rPr>
                <w:rFonts w:ascii="仿宋" w:eastAsia="仿宋" w:hAnsi="仿宋" w:cstheme="majorEastAsia"/>
                <w:bCs/>
                <w:sz w:val="24"/>
              </w:rPr>
            </w:pPr>
          </w:p>
        </w:tc>
        <w:tc>
          <w:tcPr>
            <w:tcW w:w="1799" w:type="dxa"/>
            <w:vAlign w:val="center"/>
          </w:tcPr>
          <w:p w:rsidR="001B44E3" w:rsidRPr="001B44E3" w:rsidRDefault="001B44E3" w:rsidP="001B44E3">
            <w:pPr>
              <w:widowControl/>
              <w:spacing w:after="0"/>
              <w:jc w:val="center"/>
              <w:textAlignment w:val="top"/>
              <w:rPr>
                <w:rFonts w:ascii="仿宋" w:eastAsia="仿宋" w:hAnsi="仿宋" w:cstheme="majorEastAsia"/>
                <w:bCs/>
                <w:sz w:val="24"/>
              </w:rPr>
            </w:pPr>
          </w:p>
        </w:tc>
        <w:tc>
          <w:tcPr>
            <w:tcW w:w="4437" w:type="dxa"/>
            <w:vMerge w:val="restart"/>
            <w:vAlign w:val="center"/>
          </w:tcPr>
          <w:p w:rsidR="001B44E3" w:rsidRPr="001B44E3" w:rsidRDefault="001B44E3" w:rsidP="001B44E3">
            <w:pPr>
              <w:spacing w:after="0"/>
              <w:jc w:val="center"/>
              <w:rPr>
                <w:rFonts w:ascii="仿宋" w:eastAsia="仿宋" w:hAnsi="仿宋" w:cstheme="majorEastAsia"/>
                <w:bCs/>
                <w:sz w:val="24"/>
              </w:rPr>
            </w:pPr>
            <w:r w:rsidRPr="001B44E3">
              <w:rPr>
                <w:rFonts w:ascii="仿宋" w:eastAsia="仿宋" w:hAnsi="仿宋" w:cstheme="majorEastAsia" w:hint="eastAsia"/>
                <w:bCs/>
                <w:sz w:val="24"/>
              </w:rPr>
              <w:t>此费用根据定额并结合市场行情劳务费而定，含人工费用和药剂费。</w:t>
            </w:r>
          </w:p>
        </w:tc>
      </w:tr>
      <w:tr w:rsidR="001B44E3" w:rsidTr="001B44E3">
        <w:trPr>
          <w:trHeight w:val="427"/>
        </w:trPr>
        <w:tc>
          <w:tcPr>
            <w:tcW w:w="1055" w:type="dxa"/>
            <w:vAlign w:val="center"/>
          </w:tcPr>
          <w:p w:rsidR="001B44E3" w:rsidRPr="001B44E3" w:rsidRDefault="001B44E3" w:rsidP="001B44E3">
            <w:pPr>
              <w:spacing w:after="0"/>
              <w:jc w:val="center"/>
              <w:rPr>
                <w:rFonts w:ascii="仿宋" w:eastAsia="仿宋" w:hAnsi="仿宋" w:cstheme="majorEastAsia"/>
                <w:bCs/>
                <w:sz w:val="24"/>
              </w:rPr>
            </w:pPr>
            <w:r w:rsidRPr="001B44E3">
              <w:rPr>
                <w:rFonts w:ascii="仿宋" w:eastAsia="仿宋" w:hAnsi="仿宋" w:cstheme="majorEastAsia" w:hint="eastAsia"/>
                <w:bCs/>
                <w:sz w:val="24"/>
              </w:rPr>
              <w:t>2</w:t>
            </w:r>
          </w:p>
        </w:tc>
        <w:tc>
          <w:tcPr>
            <w:tcW w:w="2881" w:type="dxa"/>
            <w:vAlign w:val="center"/>
          </w:tcPr>
          <w:p w:rsidR="001B44E3" w:rsidRPr="001B44E3" w:rsidRDefault="001B44E3" w:rsidP="001B44E3">
            <w:pPr>
              <w:spacing w:after="0"/>
              <w:jc w:val="center"/>
              <w:rPr>
                <w:rFonts w:ascii="仿宋" w:eastAsia="仿宋" w:hAnsi="仿宋" w:cstheme="majorEastAsia"/>
                <w:bCs/>
                <w:sz w:val="24"/>
              </w:rPr>
            </w:pPr>
            <w:r w:rsidRPr="001B44E3">
              <w:rPr>
                <w:rFonts w:ascii="仿宋" w:eastAsia="仿宋" w:hAnsi="仿宋" w:cstheme="majorEastAsia" w:hint="eastAsia"/>
                <w:bCs/>
                <w:sz w:val="24"/>
              </w:rPr>
              <w:t>建筑物旁白蚁防治</w:t>
            </w:r>
          </w:p>
        </w:tc>
        <w:tc>
          <w:tcPr>
            <w:tcW w:w="850" w:type="dxa"/>
            <w:vAlign w:val="center"/>
          </w:tcPr>
          <w:p w:rsidR="001B44E3" w:rsidRPr="001B44E3" w:rsidRDefault="001B44E3" w:rsidP="001B44E3">
            <w:pPr>
              <w:spacing w:after="0"/>
              <w:jc w:val="center"/>
              <w:rPr>
                <w:rFonts w:ascii="仿宋" w:eastAsia="仿宋" w:hAnsi="仿宋" w:cstheme="majorEastAsia"/>
                <w:bCs/>
                <w:sz w:val="24"/>
              </w:rPr>
            </w:pPr>
            <w:r w:rsidRPr="001B44E3">
              <w:rPr>
                <w:rFonts w:ascii="仿宋" w:eastAsia="仿宋" w:hAnsi="仿宋" w:cstheme="majorEastAsia" w:hint="eastAsia"/>
                <w:bCs/>
                <w:sz w:val="24"/>
              </w:rPr>
              <w:t>项</w:t>
            </w:r>
          </w:p>
        </w:tc>
        <w:tc>
          <w:tcPr>
            <w:tcW w:w="2693" w:type="dxa"/>
            <w:vAlign w:val="center"/>
          </w:tcPr>
          <w:p w:rsidR="001B44E3" w:rsidRPr="001B44E3" w:rsidRDefault="001B44E3" w:rsidP="001B44E3">
            <w:pPr>
              <w:spacing w:after="0"/>
              <w:jc w:val="center"/>
              <w:rPr>
                <w:rFonts w:ascii="仿宋" w:eastAsia="仿宋" w:hAnsi="仿宋" w:cstheme="majorEastAsia"/>
                <w:bCs/>
                <w:sz w:val="24"/>
              </w:rPr>
            </w:pPr>
            <w:r w:rsidRPr="001B44E3">
              <w:rPr>
                <w:rFonts w:ascii="仿宋" w:eastAsia="仿宋" w:hAnsi="仿宋" w:cstheme="majorEastAsia" w:hint="eastAsia"/>
                <w:bCs/>
                <w:sz w:val="24"/>
              </w:rPr>
              <w:t>1</w:t>
            </w:r>
          </w:p>
        </w:tc>
        <w:tc>
          <w:tcPr>
            <w:tcW w:w="1560" w:type="dxa"/>
            <w:vAlign w:val="center"/>
          </w:tcPr>
          <w:p w:rsidR="001B44E3" w:rsidRPr="001B44E3" w:rsidRDefault="001B44E3" w:rsidP="001B44E3">
            <w:pPr>
              <w:spacing w:after="0"/>
              <w:jc w:val="center"/>
              <w:rPr>
                <w:rFonts w:ascii="仿宋" w:eastAsia="仿宋" w:hAnsi="仿宋" w:cstheme="majorEastAsia"/>
                <w:bCs/>
                <w:sz w:val="24"/>
              </w:rPr>
            </w:pPr>
          </w:p>
        </w:tc>
        <w:tc>
          <w:tcPr>
            <w:tcW w:w="1799" w:type="dxa"/>
            <w:vAlign w:val="center"/>
          </w:tcPr>
          <w:p w:rsidR="001B44E3" w:rsidRPr="001B44E3" w:rsidRDefault="001B44E3" w:rsidP="001B44E3">
            <w:pPr>
              <w:widowControl/>
              <w:spacing w:after="0"/>
              <w:jc w:val="center"/>
              <w:textAlignment w:val="top"/>
              <w:rPr>
                <w:rFonts w:ascii="仿宋" w:eastAsia="仿宋" w:hAnsi="仿宋" w:cstheme="majorEastAsia"/>
                <w:bCs/>
                <w:sz w:val="24"/>
              </w:rPr>
            </w:pPr>
          </w:p>
        </w:tc>
        <w:tc>
          <w:tcPr>
            <w:tcW w:w="4437" w:type="dxa"/>
            <w:vMerge/>
          </w:tcPr>
          <w:p w:rsidR="001B44E3" w:rsidRPr="001B44E3" w:rsidRDefault="001B44E3" w:rsidP="001B44E3">
            <w:pPr>
              <w:jc w:val="center"/>
              <w:rPr>
                <w:rFonts w:ascii="仿宋" w:eastAsia="仿宋" w:hAnsi="仿宋" w:cstheme="majorEastAsia"/>
                <w:bCs/>
                <w:sz w:val="24"/>
              </w:rPr>
            </w:pPr>
          </w:p>
        </w:tc>
      </w:tr>
      <w:tr w:rsidR="001B44E3" w:rsidTr="001B44E3">
        <w:trPr>
          <w:trHeight w:val="440"/>
        </w:trPr>
        <w:tc>
          <w:tcPr>
            <w:tcW w:w="1055" w:type="dxa"/>
            <w:tcBorders>
              <w:bottom w:val="single" w:sz="4" w:space="0" w:color="auto"/>
            </w:tcBorders>
          </w:tcPr>
          <w:p w:rsidR="001B44E3" w:rsidRPr="001B44E3" w:rsidRDefault="001B44E3" w:rsidP="001B44E3">
            <w:pPr>
              <w:jc w:val="center"/>
              <w:rPr>
                <w:rFonts w:ascii="仿宋" w:eastAsia="仿宋" w:hAnsi="仿宋" w:cstheme="majorEastAsia"/>
                <w:bCs/>
                <w:sz w:val="24"/>
              </w:rPr>
            </w:pPr>
            <w:r w:rsidRPr="001B44E3">
              <w:rPr>
                <w:rFonts w:ascii="仿宋" w:eastAsia="仿宋" w:hAnsi="仿宋" w:cstheme="majorEastAsia" w:hint="eastAsia"/>
                <w:bCs/>
                <w:sz w:val="24"/>
              </w:rPr>
              <w:t>合计</w:t>
            </w:r>
          </w:p>
        </w:tc>
        <w:tc>
          <w:tcPr>
            <w:tcW w:w="14220" w:type="dxa"/>
            <w:gridSpan w:val="6"/>
            <w:vAlign w:val="center"/>
          </w:tcPr>
          <w:p w:rsidR="001B44E3" w:rsidRPr="001B44E3" w:rsidRDefault="001B44E3" w:rsidP="001B44E3">
            <w:pPr>
              <w:spacing w:after="0" w:line="240" w:lineRule="auto"/>
              <w:jc w:val="center"/>
              <w:rPr>
                <w:rFonts w:ascii="仿宋" w:eastAsia="仿宋" w:hAnsi="仿宋" w:cstheme="majorEastAsia"/>
                <w:bCs/>
                <w:sz w:val="24"/>
              </w:rPr>
            </w:pPr>
            <w:r w:rsidRPr="001B44E3">
              <w:rPr>
                <w:rFonts w:ascii="仿宋" w:eastAsia="仿宋" w:hAnsi="仿宋" w:hint="eastAsia"/>
                <w:sz w:val="24"/>
                <w:szCs w:val="28"/>
                <w:lang w:val="zh-CN"/>
              </w:rPr>
              <w:t>小写：</w:t>
            </w:r>
            <w:r w:rsidRPr="001B44E3">
              <w:rPr>
                <w:rFonts w:ascii="仿宋" w:eastAsia="仿宋" w:hAnsi="仿宋" w:hint="eastAsia"/>
                <w:sz w:val="24"/>
                <w:szCs w:val="28"/>
              </w:rPr>
              <w:t xml:space="preserve">                            大写：         </w:t>
            </w:r>
          </w:p>
        </w:tc>
      </w:tr>
    </w:tbl>
    <w:p w:rsidR="00A76733" w:rsidRDefault="00D055D9" w:rsidP="001B44E3">
      <w:pPr>
        <w:spacing w:after="0" w:line="24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rPr>
        <w:t>1、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rsidR="00A76733" w:rsidRDefault="00D055D9">
      <w:pPr>
        <w:spacing w:after="0" w:line="240" w:lineRule="auto"/>
        <w:ind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rPr>
        <w:t>2</w:t>
      </w:r>
      <w:r>
        <w:rPr>
          <w:rFonts w:ascii="仿宋" w:eastAsia="仿宋" w:hAnsi="仿宋" w:hint="eastAsia"/>
          <w:color w:val="000000" w:themeColor="text1"/>
          <w:sz w:val="28"/>
          <w:szCs w:val="28"/>
          <w:lang w:val="zh-CN"/>
        </w:rPr>
        <w:t>、此表正本与公开询价函响应文件正、副本一同装在单独的信封内密封。但响应文件正本中仍需提供。</w:t>
      </w:r>
    </w:p>
    <w:p w:rsidR="00A76733" w:rsidRDefault="00A76733">
      <w:pPr>
        <w:spacing w:after="0" w:line="380" w:lineRule="exact"/>
        <w:ind w:firstLineChars="1700" w:firstLine="4760"/>
        <w:jc w:val="left"/>
        <w:rPr>
          <w:rFonts w:ascii="仿宋" w:eastAsia="仿宋" w:hAnsi="仿宋"/>
          <w:color w:val="000000" w:themeColor="text1"/>
          <w:sz w:val="28"/>
          <w:szCs w:val="28"/>
          <w:lang w:val="zh-CN"/>
        </w:rPr>
      </w:pPr>
    </w:p>
    <w:p w:rsidR="00A76733" w:rsidRDefault="00D055D9">
      <w:pPr>
        <w:spacing w:after="0" w:line="380" w:lineRule="exact"/>
        <w:ind w:firstLineChars="1700" w:firstLine="4760"/>
        <w:jc w:val="left"/>
        <w:rPr>
          <w:rFonts w:ascii="仿宋" w:eastAsia="仿宋" w:hAnsi="仿宋"/>
          <w:color w:val="000000" w:themeColor="text1"/>
          <w:sz w:val="28"/>
          <w:szCs w:val="28"/>
          <w:u w:val="single"/>
        </w:rPr>
      </w:pPr>
      <w:r>
        <w:rPr>
          <w:rFonts w:ascii="仿宋" w:eastAsia="仿宋" w:hAnsi="仿宋"/>
          <w:color w:val="000000" w:themeColor="text1"/>
          <w:sz w:val="28"/>
          <w:szCs w:val="28"/>
          <w:lang w:val="zh-CN"/>
        </w:rPr>
        <w:t>参与人代表签字：</w:t>
      </w:r>
      <w:r>
        <w:rPr>
          <w:rFonts w:ascii="仿宋" w:eastAsia="仿宋" w:hAnsi="仿宋"/>
          <w:color w:val="000000" w:themeColor="text1"/>
          <w:sz w:val="28"/>
          <w:szCs w:val="28"/>
          <w:u w:val="single"/>
        </w:rPr>
        <w:t xml:space="preserve">             </w:t>
      </w:r>
    </w:p>
    <w:p w:rsidR="00A76733" w:rsidRDefault="00D055D9">
      <w:pPr>
        <w:spacing w:after="0" w:line="380" w:lineRule="exact"/>
        <w:ind w:rightChars="545" w:right="1199" w:firstLineChars="514" w:firstLine="1439"/>
        <w:jc w:val="righ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年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 xml:space="preserve">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 xml:space="preserve">月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日</w:t>
      </w:r>
    </w:p>
    <w:p w:rsidR="00D1447B" w:rsidRDefault="00D1447B" w:rsidP="001B44E3">
      <w:pPr>
        <w:outlineLvl w:val="1"/>
        <w:rPr>
          <w:rFonts w:ascii="仿宋" w:eastAsia="仿宋" w:hAnsi="仿宋"/>
          <w:b/>
          <w:bCs/>
          <w:color w:val="000000" w:themeColor="text1"/>
          <w:sz w:val="28"/>
          <w:szCs w:val="28"/>
        </w:rPr>
      </w:pPr>
      <w:bookmarkStart w:id="167" w:name="_Toc251586241"/>
      <w:bookmarkStart w:id="168" w:name="_Toc251613839"/>
      <w:bookmarkStart w:id="169" w:name="_Toc267059658"/>
      <w:bookmarkStart w:id="170" w:name="_Toc273178703"/>
      <w:bookmarkStart w:id="171" w:name="_Toc217891408"/>
      <w:bookmarkStart w:id="172" w:name="_Toc266868943"/>
      <w:bookmarkStart w:id="173" w:name="_Toc267060076"/>
      <w:bookmarkStart w:id="174" w:name="_Toc266870839"/>
      <w:bookmarkStart w:id="175" w:name="_Toc267059811"/>
      <w:bookmarkStart w:id="176" w:name="_Toc267060216"/>
      <w:bookmarkStart w:id="177" w:name="_Toc267060461"/>
      <w:bookmarkStart w:id="178" w:name="_Toc267059924"/>
      <w:bookmarkStart w:id="179" w:name="_Toc267060326"/>
      <w:bookmarkStart w:id="180" w:name="_Toc267059544"/>
      <w:bookmarkStart w:id="181" w:name="_Toc259520874"/>
      <w:bookmarkStart w:id="182" w:name="_Toc259692656"/>
      <w:bookmarkStart w:id="183" w:name="_Toc266868679"/>
      <w:bookmarkStart w:id="184" w:name="_Toc266870441"/>
      <w:bookmarkStart w:id="185" w:name="_Toc235438281"/>
      <w:bookmarkStart w:id="186" w:name="_Toc267059186"/>
      <w:bookmarkStart w:id="187" w:name="_Toc213756057"/>
      <w:bookmarkStart w:id="188" w:name="_Toc258401265"/>
      <w:bookmarkStart w:id="189" w:name="_Toc255975016"/>
      <w:bookmarkStart w:id="190" w:name="_Toc267059035"/>
      <w:bookmarkStart w:id="191" w:name="_Toc235438352"/>
      <w:bookmarkStart w:id="192" w:name="_Toc266870916"/>
      <w:bookmarkStart w:id="193" w:name="_Toc254790909"/>
      <w:bookmarkStart w:id="194" w:name="_Toc213756001"/>
      <w:bookmarkStart w:id="195" w:name="_Toc236021457"/>
      <w:bookmarkStart w:id="196" w:name="_Toc160880165"/>
      <w:bookmarkStart w:id="197" w:name="_Toc219800249"/>
      <w:bookmarkStart w:id="198" w:name="_Toc232302122"/>
      <w:bookmarkStart w:id="199" w:name="_Toc249325720"/>
      <w:bookmarkStart w:id="200" w:name="_Toc223146614"/>
      <w:bookmarkStart w:id="201" w:name="_Toc213208771"/>
      <w:bookmarkStart w:id="202" w:name="_Toc225669328"/>
      <w:bookmarkStart w:id="203" w:name="_Toc227058536"/>
      <w:bookmarkStart w:id="204" w:name="_Toc235437998"/>
      <w:bookmarkStart w:id="205" w:name="_Toc213755864"/>
      <w:bookmarkStart w:id="206" w:name="_Toc192996451"/>
      <w:bookmarkStart w:id="207" w:name="_Toc203355738"/>
      <w:bookmarkStart w:id="208" w:name="_Toc213755945"/>
      <w:bookmarkStart w:id="209" w:name="_Toc211917121"/>
      <w:bookmarkStart w:id="210" w:name="_Toc181436570"/>
      <w:bookmarkStart w:id="211" w:name="_Toc193160453"/>
      <w:bookmarkStart w:id="212" w:name="_Toc259692749"/>
      <w:bookmarkStart w:id="213" w:name="_Toc230071153"/>
      <w:bookmarkStart w:id="214" w:name="_Toc191789334"/>
      <w:bookmarkStart w:id="215" w:name="_Toc177985474"/>
      <w:bookmarkStart w:id="216" w:name="_Toc191803631"/>
      <w:bookmarkStart w:id="217" w:name="_Toc182372787"/>
      <w:bookmarkStart w:id="218" w:name="_Toc181436466"/>
      <w:bookmarkStart w:id="219" w:name="_Toc191783227"/>
      <w:bookmarkStart w:id="220" w:name="_Toc160880534"/>
      <w:bookmarkStart w:id="221" w:name="_Toc192663840"/>
      <w:bookmarkStart w:id="222" w:name="_Toc182805222"/>
      <w:bookmarkStart w:id="223" w:name="_Toc191802695"/>
      <w:bookmarkStart w:id="224" w:name="_Toc192664158"/>
      <w:bookmarkStart w:id="225" w:name="_Toc253066624"/>
      <w:bookmarkStart w:id="226" w:name="_Toc193165739"/>
      <w:bookmarkStart w:id="227" w:name="_Toc170798798"/>
      <w:bookmarkStart w:id="228" w:name="_Toc192663691"/>
      <w:bookmarkStart w:id="229" w:name="_Toc169332843"/>
      <w:bookmarkStart w:id="230" w:name="_Toc192996343"/>
      <w:bookmarkStart w:id="231" w:name="_Toc169332954"/>
      <w:bookmarkStart w:id="232" w:name="_Toc180302918"/>
    </w:p>
    <w:p w:rsidR="00D1447B" w:rsidRDefault="00D1447B" w:rsidP="00D1447B">
      <w:pPr>
        <w:outlineLvl w:val="1"/>
        <w:rPr>
          <w:rFonts w:ascii="仿宋" w:eastAsia="仿宋" w:hAnsi="仿宋"/>
          <w:b/>
          <w:bCs/>
          <w:color w:val="000000" w:themeColor="text1"/>
          <w:sz w:val="28"/>
          <w:szCs w:val="28"/>
        </w:rPr>
        <w:sectPr w:rsidR="00D1447B" w:rsidSect="00D1447B">
          <w:pgSz w:w="16838" w:h="11906" w:orient="landscape"/>
          <w:pgMar w:top="1416" w:right="1440" w:bottom="1134" w:left="1440" w:header="851" w:footer="992" w:gutter="0"/>
          <w:cols w:space="425"/>
          <w:titlePg/>
          <w:docGrid w:type="lines" w:linePitch="312"/>
        </w:sectPr>
      </w:pPr>
    </w:p>
    <w:p w:rsidR="00A76733" w:rsidRDefault="00D055D9" w:rsidP="00D1447B">
      <w:pPr>
        <w:jc w:val="center"/>
        <w:outlineLvl w:val="1"/>
        <w:rPr>
          <w:rFonts w:ascii="仿宋" w:eastAsia="仿宋" w:hAnsi="仿宋"/>
          <w:b/>
          <w:color w:val="000000" w:themeColor="text1"/>
          <w:sz w:val="28"/>
          <w:szCs w:val="28"/>
        </w:rPr>
      </w:pPr>
      <w:r>
        <w:rPr>
          <w:rFonts w:ascii="仿宋" w:eastAsia="仿宋" w:hAnsi="仿宋" w:hint="eastAsia"/>
          <w:b/>
          <w:bCs/>
          <w:color w:val="000000" w:themeColor="text1"/>
          <w:sz w:val="28"/>
          <w:szCs w:val="28"/>
        </w:rPr>
        <w:lastRenderedPageBreak/>
        <w:t>3、参与人的资格证明文件</w:t>
      </w:r>
    </w:p>
    <w:p w:rsidR="00A76733" w:rsidRDefault="00A76733">
      <w:pPr>
        <w:pStyle w:val="34"/>
        <w:rPr>
          <w:rFonts w:ascii="仿宋" w:eastAsia="仿宋" w:hAnsi="仿宋"/>
          <w:color w:val="000000" w:themeColor="text1"/>
          <w:szCs w:val="28"/>
        </w:rPr>
      </w:pPr>
    </w:p>
    <w:p w:rsidR="00A76733" w:rsidRDefault="00D055D9">
      <w:pPr>
        <w:spacing w:line="380" w:lineRule="exact"/>
        <w:jc w:val="center"/>
        <w:outlineLvl w:val="2"/>
        <w:rPr>
          <w:rFonts w:ascii="仿宋" w:eastAsia="仿宋" w:hAnsi="仿宋"/>
          <w:b/>
          <w:color w:val="000000" w:themeColor="text1"/>
          <w:sz w:val="28"/>
          <w:szCs w:val="28"/>
        </w:rPr>
      </w:pPr>
      <w:bookmarkStart w:id="233" w:name="_Toc259692657"/>
      <w:bookmarkStart w:id="234" w:name="_Toc259692750"/>
      <w:bookmarkStart w:id="235" w:name="_Toc232302123"/>
      <w:bookmarkStart w:id="236" w:name="_Toc267060217"/>
      <w:bookmarkStart w:id="237" w:name="_Toc253066625"/>
      <w:bookmarkStart w:id="238" w:name="_Toc235438353"/>
      <w:bookmarkStart w:id="239" w:name="_Toc258401266"/>
      <w:bookmarkStart w:id="240" w:name="_Toc219800250"/>
      <w:bookmarkStart w:id="241" w:name="_Toc249325721"/>
      <w:bookmarkStart w:id="242" w:name="_Toc223146615"/>
      <w:bookmarkStart w:id="243" w:name="_Toc227058537"/>
      <w:bookmarkStart w:id="244" w:name="_Toc235438282"/>
      <w:bookmarkStart w:id="245" w:name="_Toc236021458"/>
      <w:bookmarkStart w:id="246" w:name="_Toc251613840"/>
      <w:bookmarkStart w:id="247" w:name="_Toc230071154"/>
      <w:bookmarkStart w:id="248" w:name="_Toc266870442"/>
      <w:bookmarkStart w:id="249" w:name="_Toc225669329"/>
      <w:bookmarkStart w:id="250" w:name="_Toc251586242"/>
      <w:bookmarkStart w:id="251" w:name="_Toc266870917"/>
      <w:bookmarkStart w:id="252" w:name="_Toc267060077"/>
      <w:bookmarkStart w:id="253" w:name="_Toc259520875"/>
      <w:bookmarkStart w:id="254" w:name="_Toc266868680"/>
      <w:bookmarkStart w:id="255" w:name="_Toc255975017"/>
      <w:bookmarkStart w:id="256" w:name="_Toc213756058"/>
      <w:bookmarkStart w:id="257" w:name="_Toc217891409"/>
      <w:bookmarkStart w:id="258" w:name="_Toc267060462"/>
      <w:bookmarkStart w:id="259" w:name="_Toc254790910"/>
      <w:bookmarkStart w:id="260" w:name="_Toc235437999"/>
      <w:r>
        <w:rPr>
          <w:rFonts w:ascii="仿宋" w:eastAsia="仿宋" w:hAnsi="仿宋" w:hint="eastAsia"/>
          <w:b/>
          <w:color w:val="000000" w:themeColor="text1"/>
          <w:sz w:val="28"/>
          <w:szCs w:val="28"/>
        </w:rPr>
        <w:t>3-1关于资格的声明函</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Pr>
          <w:rFonts w:ascii="仿宋" w:eastAsia="仿宋" w:hAnsi="仿宋" w:hint="eastAsia"/>
          <w:b/>
          <w:color w:val="000000" w:themeColor="text1"/>
          <w:sz w:val="28"/>
          <w:szCs w:val="28"/>
        </w:rPr>
        <w:cr/>
      </w:r>
    </w:p>
    <w:p w:rsidR="00A76733" w:rsidRDefault="00D055D9">
      <w:pPr>
        <w:spacing w:after="0" w:line="500" w:lineRule="exact"/>
        <w:rPr>
          <w:rFonts w:ascii="仿宋" w:eastAsia="仿宋" w:hAnsi="仿宋"/>
          <w:color w:val="000000" w:themeColor="text1"/>
          <w:sz w:val="28"/>
          <w:szCs w:val="28"/>
        </w:rPr>
      </w:pPr>
      <w:bookmarkStart w:id="261" w:name="_Hlk511663739"/>
      <w:r>
        <w:rPr>
          <w:rFonts w:ascii="仿宋" w:eastAsia="仿宋" w:hAnsi="仿宋" w:hint="eastAsia"/>
          <w:color w:val="000000" w:themeColor="text1"/>
          <w:sz w:val="28"/>
          <w:szCs w:val="28"/>
        </w:rPr>
        <w:t>重庆外语外事学院：</w:t>
      </w:r>
      <w:bookmarkEnd w:id="261"/>
    </w:p>
    <w:p w:rsidR="00A76733" w:rsidRDefault="00D055D9">
      <w:pPr>
        <w:spacing w:after="0" w:line="50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关于贵方</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年</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月</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日</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 xml:space="preserve"> （项目编号）公开询价邀请，本签字人愿意参加本次报价，提供公开询价文件中规定的</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货物，并证明提交的下列文件和说明是准确的和真实的。</w:t>
      </w:r>
    </w:p>
    <w:p w:rsidR="00A76733" w:rsidRDefault="00D055D9">
      <w:pPr>
        <w:spacing w:after="0"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1．本签字人确认资格文件中的说明以及公开询价文件中所有提交的文件和材料是真实的、准确的。</w:t>
      </w:r>
    </w:p>
    <w:p w:rsidR="00A76733" w:rsidRDefault="00D055D9">
      <w:pPr>
        <w:spacing w:after="0"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2．我方的资格声明正本1份，副本1份，随报价响应文件一同递交。</w:t>
      </w:r>
    </w:p>
    <w:p w:rsidR="00A76733" w:rsidRDefault="00D055D9">
      <w:pPr>
        <w:spacing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p>
    <w:p w:rsidR="00A76733" w:rsidRDefault="00D055D9">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参与人（</w:t>
      </w:r>
      <w:r>
        <w:rPr>
          <w:rFonts w:ascii="仿宋" w:eastAsia="仿宋" w:hAnsi="仿宋" w:hint="eastAsia"/>
          <w:color w:val="000000" w:themeColor="text1"/>
          <w:sz w:val="28"/>
          <w:szCs w:val="28"/>
          <w:lang w:val="zh-CN"/>
        </w:rPr>
        <w:t>公司全称并加盖公章</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u w:val="single"/>
        </w:rPr>
        <w:t xml:space="preserve">          </w:t>
      </w:r>
      <w:r>
        <w:rPr>
          <w:rFonts w:ascii="仿宋" w:eastAsia="仿宋" w:hAnsi="仿宋"/>
          <w:color w:val="000000" w:themeColor="text1"/>
          <w:sz w:val="28"/>
          <w:szCs w:val="28"/>
          <w:u w:val="single"/>
        </w:rPr>
        <w:t xml:space="preserve">  </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 xml:space="preserve">    </w:t>
      </w:r>
    </w:p>
    <w:p w:rsidR="00A76733" w:rsidRDefault="00D055D9">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地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 xml:space="preserve">  址：</w:t>
      </w:r>
      <w:r>
        <w:rPr>
          <w:rFonts w:ascii="仿宋" w:eastAsia="仿宋" w:hAnsi="仿宋" w:hint="eastAsia"/>
          <w:color w:val="000000" w:themeColor="text1"/>
          <w:sz w:val="28"/>
          <w:szCs w:val="28"/>
          <w:u w:val="single"/>
        </w:rPr>
        <w:t xml:space="preserve">                       </w:t>
      </w:r>
    </w:p>
    <w:p w:rsidR="00A76733" w:rsidRDefault="00D055D9">
      <w:pPr>
        <w:spacing w:line="500" w:lineRule="exact"/>
        <w:rPr>
          <w:rFonts w:ascii="仿宋" w:eastAsia="仿宋" w:hAnsi="仿宋"/>
          <w:color w:val="000000" w:themeColor="text1"/>
          <w:sz w:val="28"/>
          <w:szCs w:val="28"/>
        </w:rPr>
      </w:pPr>
      <w:proofErr w:type="gramStart"/>
      <w:r>
        <w:rPr>
          <w:rFonts w:ascii="仿宋" w:eastAsia="仿宋" w:hAnsi="仿宋" w:hint="eastAsia"/>
          <w:color w:val="000000" w:themeColor="text1"/>
          <w:sz w:val="28"/>
          <w:szCs w:val="28"/>
        </w:rPr>
        <w:t>邮</w:t>
      </w:r>
      <w:proofErr w:type="gramEnd"/>
      <w:r>
        <w:rPr>
          <w:rFonts w:ascii="仿宋" w:eastAsia="仿宋" w:hAnsi="仿宋" w:hint="eastAsia"/>
          <w:color w:val="000000" w:themeColor="text1"/>
          <w:sz w:val="28"/>
          <w:szCs w:val="28"/>
        </w:rPr>
        <w:t xml:space="preserve">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 xml:space="preserve"> 编：</w:t>
      </w:r>
      <w:r>
        <w:rPr>
          <w:rFonts w:ascii="仿宋" w:eastAsia="仿宋" w:hAnsi="仿宋" w:hint="eastAsia"/>
          <w:color w:val="000000" w:themeColor="text1"/>
          <w:sz w:val="28"/>
          <w:szCs w:val="28"/>
          <w:u w:val="single"/>
        </w:rPr>
        <w:t xml:space="preserve">                       </w:t>
      </w:r>
    </w:p>
    <w:p w:rsidR="00A76733" w:rsidRDefault="00D055D9">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电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话或传  真：</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 xml:space="preserve"> </w:t>
      </w:r>
    </w:p>
    <w:p w:rsidR="00A76733" w:rsidRDefault="00D055D9">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参与人授权代表：</w:t>
      </w:r>
      <w:r>
        <w:rPr>
          <w:rFonts w:ascii="仿宋" w:eastAsia="仿宋" w:hAnsi="仿宋" w:hint="eastAsia"/>
          <w:color w:val="000000" w:themeColor="text1"/>
          <w:sz w:val="28"/>
          <w:szCs w:val="28"/>
          <w:u w:val="single"/>
        </w:rPr>
        <w:t xml:space="preserve">               </w:t>
      </w:r>
      <w:r>
        <w:rPr>
          <w:rFonts w:ascii="仿宋" w:eastAsia="仿宋" w:hAnsi="仿宋"/>
          <w:color w:val="000000" w:themeColor="text1"/>
          <w:sz w:val="28"/>
          <w:szCs w:val="28"/>
          <w:u w:val="single"/>
        </w:rPr>
        <w:t xml:space="preserve">    </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 xml:space="preserve">                                </w:t>
      </w:r>
      <w:bookmarkStart w:id="262" w:name="_Toc225669330"/>
      <w:bookmarkStart w:id="263" w:name="_Toc217891410"/>
      <w:bookmarkStart w:id="264" w:name="_Toc251586243"/>
      <w:bookmarkStart w:id="265" w:name="_Toc235438354"/>
      <w:bookmarkStart w:id="266" w:name="_Toc213756059"/>
      <w:bookmarkStart w:id="267" w:name="_Toc235438000"/>
      <w:bookmarkStart w:id="268" w:name="_Toc255975018"/>
      <w:bookmarkStart w:id="269" w:name="_Toc266870443"/>
      <w:bookmarkStart w:id="270" w:name="_Toc253066626"/>
      <w:bookmarkStart w:id="271" w:name="_Toc227058538"/>
      <w:bookmarkStart w:id="272" w:name="_Toc254790911"/>
      <w:bookmarkStart w:id="273" w:name="_Toc266870918"/>
      <w:bookmarkStart w:id="274" w:name="_Toc235438283"/>
      <w:bookmarkStart w:id="275" w:name="_Toc232302124"/>
      <w:bookmarkStart w:id="276" w:name="_Toc259520876"/>
      <w:bookmarkStart w:id="277" w:name="_Toc266868681"/>
      <w:bookmarkStart w:id="278" w:name="_Toc259692751"/>
      <w:bookmarkStart w:id="279" w:name="_Toc259692658"/>
      <w:bookmarkStart w:id="280" w:name="_Toc230071155"/>
      <w:bookmarkStart w:id="281" w:name="_Toc258401267"/>
      <w:bookmarkStart w:id="282" w:name="_Toc219800251"/>
      <w:bookmarkStart w:id="283" w:name="_Toc236021459"/>
      <w:bookmarkStart w:id="284" w:name="_Toc223146616"/>
      <w:bookmarkStart w:id="285" w:name="_Toc251613841"/>
      <w:bookmarkStart w:id="286" w:name="_Toc249325722"/>
    </w:p>
    <w:p w:rsidR="00A76733" w:rsidRDefault="00D055D9">
      <w:pPr>
        <w:jc w:val="center"/>
        <w:outlineLvl w:val="1"/>
        <w:rPr>
          <w:rFonts w:ascii="仿宋" w:eastAsia="仿宋" w:hAnsi="仿宋"/>
          <w:b/>
          <w:color w:val="000000" w:themeColor="text1"/>
          <w:sz w:val="28"/>
          <w:szCs w:val="28"/>
        </w:rPr>
      </w:pPr>
      <w:r>
        <w:rPr>
          <w:rFonts w:ascii="仿宋" w:eastAsia="仿宋" w:hAnsi="仿宋"/>
          <w:color w:val="000000" w:themeColor="text1"/>
          <w:sz w:val="28"/>
          <w:szCs w:val="28"/>
        </w:rPr>
        <w:br w:type="page"/>
      </w:r>
      <w:bookmarkStart w:id="287" w:name="_Toc235438355"/>
      <w:bookmarkStart w:id="288" w:name="_Toc236021460"/>
      <w:bookmarkStart w:id="289" w:name="_Toc235438001"/>
      <w:bookmarkStart w:id="290" w:name="_Toc266870444"/>
      <w:bookmarkStart w:id="291" w:name="_Toc254790912"/>
      <w:bookmarkStart w:id="292" w:name="_Toc253066627"/>
      <w:bookmarkStart w:id="293" w:name="_Toc249325723"/>
      <w:bookmarkStart w:id="294" w:name="_Toc266868682"/>
      <w:bookmarkStart w:id="295" w:name="_Toc259520877"/>
      <w:bookmarkStart w:id="296" w:name="_Toc225669331"/>
      <w:bookmarkStart w:id="297" w:name="_Toc213756060"/>
      <w:bookmarkStart w:id="298" w:name="_Toc227058539"/>
      <w:bookmarkStart w:id="299" w:name="_Toc230071156"/>
      <w:bookmarkStart w:id="300" w:name="_Toc235438284"/>
      <w:bookmarkStart w:id="301" w:name="_Toc223146617"/>
      <w:bookmarkStart w:id="302" w:name="_Toc251586244"/>
      <w:bookmarkStart w:id="303" w:name="_Toc251613842"/>
      <w:bookmarkStart w:id="304" w:name="_Toc217891411"/>
      <w:bookmarkStart w:id="305" w:name="_Toc259692752"/>
      <w:bookmarkStart w:id="306" w:name="_Toc267060078"/>
      <w:bookmarkStart w:id="307" w:name="_Toc211917122"/>
      <w:bookmarkStart w:id="308" w:name="_Toc213755946"/>
      <w:bookmarkStart w:id="309" w:name="_Toc203355739"/>
      <w:bookmarkStart w:id="310" w:name="_Toc258401268"/>
      <w:bookmarkStart w:id="311" w:name="_Toc182372788"/>
      <w:bookmarkStart w:id="312" w:name="_Toc266870919"/>
      <w:bookmarkStart w:id="313" w:name="_Toc182805223"/>
      <w:bookmarkStart w:id="314" w:name="_Toc267060218"/>
      <w:bookmarkStart w:id="315" w:name="_Toc181436571"/>
      <w:bookmarkStart w:id="316" w:name="_Toc267060463"/>
      <w:bookmarkStart w:id="317" w:name="_Toc160880535"/>
      <w:bookmarkStart w:id="318" w:name="_Toc169332844"/>
      <w:bookmarkStart w:id="319" w:name="_Toc191803632"/>
      <w:bookmarkStart w:id="320" w:name="_Toc191789335"/>
      <w:bookmarkStart w:id="321" w:name="_Toc160880166"/>
      <w:bookmarkStart w:id="322" w:name="_Toc180302919"/>
      <w:bookmarkStart w:id="323" w:name="_Toc213208772"/>
      <w:bookmarkStart w:id="324" w:name="_Toc170798799"/>
      <w:bookmarkStart w:id="325" w:name="_Toc213755865"/>
      <w:bookmarkStart w:id="326" w:name="_Toc192663692"/>
      <w:bookmarkStart w:id="327" w:name="_Toc169332955"/>
      <w:bookmarkStart w:id="328" w:name="_Toc213756002"/>
      <w:bookmarkStart w:id="329" w:name="_Toc177985475"/>
      <w:bookmarkStart w:id="330" w:name="_Toc192663841"/>
      <w:bookmarkStart w:id="331" w:name="_Toc192664159"/>
      <w:bookmarkStart w:id="332" w:name="_Toc191783228"/>
      <w:bookmarkStart w:id="333" w:name="_Toc181436467"/>
      <w:bookmarkStart w:id="334" w:name="_Toc191802696"/>
      <w:bookmarkStart w:id="335" w:name="_Toc219800252"/>
      <w:bookmarkStart w:id="336" w:name="_Toc232302125"/>
      <w:bookmarkStart w:id="337" w:name="_Toc192996452"/>
      <w:bookmarkStart w:id="338" w:name="_Toc259692659"/>
      <w:bookmarkStart w:id="339" w:name="_Toc192996344"/>
      <w:bookmarkStart w:id="340" w:name="_Toc193160454"/>
      <w:bookmarkStart w:id="341" w:name="_Toc255975019"/>
      <w:bookmarkStart w:id="342" w:name="_Toc193165740"/>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rsidR="00A76733" w:rsidRDefault="00D055D9">
      <w:pPr>
        <w:spacing w:after="0" w:line="380" w:lineRule="exact"/>
        <w:jc w:val="center"/>
        <w:rPr>
          <w:rFonts w:ascii="仿宋" w:eastAsia="仿宋" w:hAnsi="仿宋"/>
          <w:b/>
          <w:color w:val="000000" w:themeColor="text1"/>
          <w:sz w:val="28"/>
          <w:szCs w:val="28"/>
        </w:rPr>
      </w:pPr>
      <w:r>
        <w:rPr>
          <w:rFonts w:ascii="仿宋" w:eastAsia="仿宋" w:hAnsi="仿宋" w:hint="eastAsia"/>
          <w:b/>
          <w:color w:val="000000" w:themeColor="text1"/>
          <w:sz w:val="28"/>
          <w:szCs w:val="28"/>
        </w:rPr>
        <w:lastRenderedPageBreak/>
        <w:t>3-</w:t>
      </w:r>
      <w:r>
        <w:rPr>
          <w:rFonts w:ascii="仿宋" w:eastAsia="仿宋" w:hAnsi="仿宋"/>
          <w:b/>
          <w:color w:val="000000" w:themeColor="text1"/>
          <w:sz w:val="28"/>
          <w:szCs w:val="28"/>
        </w:rPr>
        <w:t>2</w:t>
      </w:r>
      <w:r>
        <w:rPr>
          <w:rFonts w:ascii="仿宋" w:eastAsia="仿宋" w:hAnsi="仿宋" w:hint="eastAsia"/>
          <w:b/>
          <w:color w:val="000000" w:themeColor="text1"/>
          <w:sz w:val="28"/>
          <w:szCs w:val="28"/>
        </w:rPr>
        <w:t>法定代表人授权书</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Pr>
          <w:rFonts w:ascii="仿宋" w:eastAsia="仿宋" w:hAnsi="仿宋" w:hint="eastAsia"/>
          <w:b/>
          <w:color w:val="000000" w:themeColor="text1"/>
          <w:sz w:val="28"/>
          <w:szCs w:val="28"/>
        </w:rPr>
        <w:cr/>
      </w:r>
    </w:p>
    <w:p w:rsidR="00A76733" w:rsidRDefault="00D055D9">
      <w:pPr>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重庆外语外事学院：</w:t>
      </w:r>
    </w:p>
    <w:p w:rsidR="00A76733" w:rsidRDefault="00D055D9">
      <w:pPr>
        <w:autoSpaceDE w:val="0"/>
        <w:autoSpaceDN w:val="0"/>
        <w:adjustRightInd w:val="0"/>
        <w:spacing w:after="0" w:line="50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u w:val="single"/>
          <w:lang w:val="zh-CN"/>
        </w:rPr>
        <w:t>（参与人公司全称）</w:t>
      </w:r>
      <w:r>
        <w:rPr>
          <w:rFonts w:ascii="仿宋" w:eastAsia="仿宋" w:hAnsi="仿宋" w:hint="eastAsia"/>
          <w:color w:val="000000" w:themeColor="text1"/>
          <w:sz w:val="28"/>
          <w:szCs w:val="28"/>
          <w:lang w:val="zh-CN"/>
        </w:rPr>
        <w:t>法定代表人</w:t>
      </w:r>
      <w:r>
        <w:rPr>
          <w:rFonts w:ascii="仿宋" w:eastAsia="仿宋" w:hAnsi="仿宋" w:hint="eastAsia"/>
          <w:color w:val="000000" w:themeColor="text1"/>
          <w:sz w:val="28"/>
          <w:szCs w:val="28"/>
          <w:u w:val="single"/>
        </w:rPr>
        <w:t>（姓 名）、</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u w:val="single"/>
        </w:rPr>
        <w:t>（身份证号）</w:t>
      </w:r>
      <w:r>
        <w:rPr>
          <w:rFonts w:ascii="仿宋" w:eastAsia="仿宋" w:hAnsi="仿宋" w:hint="eastAsia"/>
          <w:color w:val="000000" w:themeColor="text1"/>
          <w:sz w:val="28"/>
          <w:szCs w:val="28"/>
          <w:lang w:val="zh-CN"/>
        </w:rPr>
        <w:t>授权</w:t>
      </w:r>
      <w:r>
        <w:rPr>
          <w:rFonts w:ascii="仿宋" w:eastAsia="仿宋" w:hAnsi="仿宋" w:hint="eastAsia"/>
          <w:color w:val="000000" w:themeColor="text1"/>
          <w:sz w:val="28"/>
          <w:szCs w:val="28"/>
          <w:u w:val="single"/>
          <w:lang w:val="zh-CN"/>
        </w:rPr>
        <w:t xml:space="preserve"> </w:t>
      </w:r>
      <w:r>
        <w:rPr>
          <w:rFonts w:ascii="仿宋" w:eastAsia="仿宋" w:hAnsi="仿宋"/>
          <w:color w:val="000000" w:themeColor="text1"/>
          <w:sz w:val="28"/>
          <w:szCs w:val="28"/>
          <w:u w:val="single"/>
          <w:lang w:val="zh-CN"/>
        </w:rPr>
        <w:t xml:space="preserve">       </w:t>
      </w:r>
      <w:r>
        <w:rPr>
          <w:rFonts w:ascii="仿宋" w:eastAsia="仿宋" w:hAnsi="仿宋" w:hint="eastAsia"/>
          <w:color w:val="000000" w:themeColor="text1"/>
          <w:sz w:val="28"/>
          <w:szCs w:val="28"/>
          <w:lang w:val="zh-CN"/>
        </w:rPr>
        <w:t>为参与人代表，代表本公司参加贵司组织的</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lang w:val="zh-CN"/>
        </w:rPr>
        <w:t>项目（项目编号</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lang w:val="zh-CN"/>
        </w:rPr>
        <w:t>）公开询价活动，全权代表本公司处理报价过程的一切事宜，包括但不限于：磋商、谈判、签约等。参与人代表在磋商、谈判、签约过程中所签署的一切文件和处理与之有关的一切事务，本公司均予以认可并对此承担责任。参与人授权代表无转委权。特此授权。</w:t>
      </w:r>
    </w:p>
    <w:p w:rsidR="00A76733" w:rsidRDefault="00D055D9">
      <w:pPr>
        <w:autoSpaceDE w:val="0"/>
        <w:autoSpaceDN w:val="0"/>
        <w:adjustRightInd w:val="0"/>
        <w:spacing w:line="50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lang w:val="zh-CN"/>
        </w:rPr>
        <w:t>本授权书自出具之日起生效。</w:t>
      </w:r>
    </w:p>
    <w:p w:rsidR="00A76733" w:rsidRDefault="00A76733">
      <w:pPr>
        <w:autoSpaceDE w:val="0"/>
        <w:autoSpaceDN w:val="0"/>
        <w:adjustRightInd w:val="0"/>
        <w:spacing w:line="380" w:lineRule="exact"/>
        <w:rPr>
          <w:rFonts w:ascii="仿宋" w:eastAsia="仿宋" w:hAnsi="仿宋"/>
          <w:color w:val="000000" w:themeColor="text1"/>
          <w:sz w:val="28"/>
          <w:szCs w:val="28"/>
        </w:rPr>
      </w:pPr>
    </w:p>
    <w:p w:rsidR="00A76733" w:rsidRDefault="00D055D9">
      <w:pPr>
        <w:spacing w:after="0" w:line="360" w:lineRule="auto"/>
        <w:rPr>
          <w:rFonts w:ascii="仿宋" w:eastAsia="仿宋" w:hAnsi="仿宋"/>
          <w:color w:val="000000" w:themeColor="text1"/>
          <w:sz w:val="28"/>
          <w:szCs w:val="28"/>
        </w:rPr>
      </w:pPr>
      <w:r>
        <w:rPr>
          <w:rFonts w:ascii="仿宋" w:eastAsia="仿宋" w:hAnsi="仿宋"/>
          <w:color w:val="000000" w:themeColor="text1"/>
          <w:sz w:val="28"/>
          <w:szCs w:val="28"/>
        </w:rPr>
        <w:t>法定代表人签</w:t>
      </w:r>
      <w:r>
        <w:rPr>
          <w:rFonts w:ascii="仿宋" w:eastAsia="仿宋" w:hAnsi="仿宋" w:hint="eastAsia"/>
          <w:color w:val="000000" w:themeColor="text1"/>
          <w:sz w:val="28"/>
          <w:szCs w:val="28"/>
        </w:rPr>
        <w:t>字</w:t>
      </w:r>
      <w:r>
        <w:rPr>
          <w:rFonts w:ascii="仿宋" w:eastAsia="仿宋" w:hAnsi="仿宋"/>
          <w:color w:val="000000" w:themeColor="text1"/>
          <w:sz w:val="28"/>
          <w:szCs w:val="28"/>
        </w:rPr>
        <w:t>：</w:t>
      </w:r>
    </w:p>
    <w:p w:rsidR="00A76733" w:rsidRDefault="00D055D9">
      <w:pPr>
        <w:spacing w:after="0" w:line="360" w:lineRule="auto"/>
        <w:rPr>
          <w:rFonts w:ascii="仿宋" w:eastAsia="仿宋" w:hAnsi="仿宋"/>
          <w:color w:val="000000" w:themeColor="text1"/>
          <w:sz w:val="28"/>
          <w:szCs w:val="28"/>
        </w:rPr>
      </w:pPr>
      <w:r>
        <w:rPr>
          <w:rFonts w:ascii="仿宋" w:eastAsia="仿宋" w:hAnsi="仿宋" w:hint="eastAsia"/>
          <w:color w:val="000000" w:themeColor="text1"/>
          <w:sz w:val="28"/>
          <w:szCs w:val="28"/>
        </w:rPr>
        <w:t>参与人</w:t>
      </w:r>
      <w:r>
        <w:rPr>
          <w:rFonts w:ascii="仿宋" w:eastAsia="仿宋" w:hAnsi="仿宋"/>
          <w:color w:val="000000" w:themeColor="text1"/>
          <w:sz w:val="28"/>
          <w:szCs w:val="28"/>
        </w:rPr>
        <w:t>(公章)：</w:t>
      </w:r>
    </w:p>
    <w:p w:rsidR="00A76733" w:rsidRDefault="00D055D9">
      <w:pPr>
        <w:spacing w:after="0" w:line="360" w:lineRule="auto"/>
        <w:rPr>
          <w:rFonts w:ascii="仿宋" w:eastAsia="仿宋" w:hAnsi="仿宋"/>
          <w:color w:val="000000" w:themeColor="text1"/>
          <w:sz w:val="28"/>
          <w:szCs w:val="28"/>
        </w:rPr>
      </w:pPr>
      <w:r>
        <w:rPr>
          <w:rFonts w:ascii="仿宋" w:eastAsia="仿宋" w:hAnsi="仿宋"/>
          <w:color w:val="000000" w:themeColor="text1"/>
          <w:sz w:val="28"/>
          <w:szCs w:val="28"/>
        </w:rPr>
        <w:t>日  期：</w:t>
      </w:r>
    </w:p>
    <w:p w:rsidR="00A76733" w:rsidRDefault="00D055D9">
      <w:pPr>
        <w:spacing w:after="0" w:line="360" w:lineRule="auto"/>
        <w:rPr>
          <w:rFonts w:ascii="仿宋" w:eastAsia="仿宋" w:hAnsi="仿宋"/>
          <w:color w:val="000000" w:themeColor="text1"/>
          <w:sz w:val="28"/>
          <w:szCs w:val="28"/>
        </w:rPr>
      </w:pPr>
      <w:r>
        <w:rPr>
          <w:rFonts w:ascii="仿宋" w:eastAsia="仿宋" w:hAnsi="仿宋"/>
          <w:color w:val="000000" w:themeColor="text1"/>
          <w:sz w:val="28"/>
          <w:szCs w:val="28"/>
        </w:rPr>
        <w:t>附:</w:t>
      </w:r>
    </w:p>
    <w:p w:rsidR="00A76733" w:rsidRDefault="00D055D9">
      <w:pPr>
        <w:spacing w:after="0" w:line="360" w:lineRule="auto"/>
        <w:rPr>
          <w:rFonts w:ascii="仿宋" w:eastAsia="仿宋" w:hAnsi="仿宋"/>
          <w:color w:val="000000" w:themeColor="text1"/>
          <w:sz w:val="28"/>
          <w:szCs w:val="28"/>
        </w:rPr>
      </w:pPr>
      <w:r>
        <w:rPr>
          <w:rFonts w:ascii="仿宋" w:eastAsia="仿宋" w:hAnsi="仿宋" w:hint="eastAsia"/>
          <w:color w:val="000000" w:themeColor="text1"/>
          <w:sz w:val="28"/>
          <w:szCs w:val="28"/>
        </w:rPr>
        <w:t>参与人授权代表</w:t>
      </w:r>
      <w:r>
        <w:rPr>
          <w:rFonts w:ascii="仿宋" w:eastAsia="仿宋" w:hAnsi="仿宋"/>
          <w:color w:val="000000" w:themeColor="text1"/>
          <w:sz w:val="28"/>
          <w:szCs w:val="28"/>
        </w:rPr>
        <w:t>姓名：</w:t>
      </w:r>
      <w:r>
        <w:rPr>
          <w:rFonts w:ascii="仿宋" w:eastAsia="仿宋" w:hAnsi="仿宋" w:hint="eastAsia"/>
          <w:color w:val="000000" w:themeColor="text1"/>
          <w:sz w:val="28"/>
          <w:szCs w:val="28"/>
        </w:rPr>
        <w:t>（签字）</w:t>
      </w:r>
    </w:p>
    <w:p w:rsidR="00A76733" w:rsidRDefault="00D055D9">
      <w:pPr>
        <w:spacing w:after="0" w:line="360" w:lineRule="auto"/>
        <w:rPr>
          <w:rFonts w:ascii="仿宋" w:eastAsia="仿宋" w:hAnsi="仿宋"/>
          <w:color w:val="000000" w:themeColor="text1"/>
          <w:sz w:val="28"/>
          <w:szCs w:val="28"/>
        </w:rPr>
      </w:pPr>
      <w:r>
        <w:rPr>
          <w:rFonts w:ascii="仿宋" w:eastAsia="仿宋" w:hAnsi="仿宋"/>
          <w:color w:val="000000" w:themeColor="text1"/>
          <w:sz w:val="28"/>
          <w:szCs w:val="28"/>
        </w:rPr>
        <w:t xml:space="preserve">职        </w:t>
      </w:r>
      <w:proofErr w:type="gramStart"/>
      <w:r>
        <w:rPr>
          <w:rFonts w:ascii="仿宋" w:eastAsia="仿宋" w:hAnsi="仿宋"/>
          <w:color w:val="000000" w:themeColor="text1"/>
          <w:sz w:val="28"/>
          <w:szCs w:val="28"/>
        </w:rPr>
        <w:t>务</w:t>
      </w:r>
      <w:proofErr w:type="gramEnd"/>
      <w:r>
        <w:rPr>
          <w:rFonts w:ascii="仿宋" w:eastAsia="仿宋" w:hAnsi="仿宋"/>
          <w:color w:val="000000" w:themeColor="text1"/>
          <w:sz w:val="28"/>
          <w:szCs w:val="28"/>
        </w:rPr>
        <w:t>：</w:t>
      </w:r>
    </w:p>
    <w:p w:rsidR="00A76733" w:rsidRDefault="00D055D9">
      <w:pPr>
        <w:spacing w:after="0" w:line="360" w:lineRule="auto"/>
        <w:rPr>
          <w:rFonts w:ascii="仿宋" w:eastAsia="仿宋" w:hAnsi="仿宋"/>
          <w:color w:val="000000" w:themeColor="text1"/>
          <w:sz w:val="28"/>
          <w:szCs w:val="28"/>
        </w:rPr>
      </w:pPr>
      <w:r>
        <w:rPr>
          <w:rFonts w:ascii="仿宋" w:eastAsia="仿宋" w:hAnsi="仿宋"/>
          <w:color w:val="000000" w:themeColor="text1"/>
          <w:sz w:val="28"/>
          <w:szCs w:val="28"/>
        </w:rPr>
        <w:t>详细通讯地址：</w:t>
      </w:r>
    </w:p>
    <w:p w:rsidR="00A76733" w:rsidRDefault="00D055D9">
      <w:pPr>
        <w:spacing w:after="0" w:line="360" w:lineRule="auto"/>
        <w:rPr>
          <w:rFonts w:ascii="仿宋" w:eastAsia="仿宋" w:hAnsi="仿宋"/>
          <w:color w:val="000000" w:themeColor="text1"/>
          <w:sz w:val="28"/>
          <w:szCs w:val="28"/>
        </w:rPr>
      </w:pPr>
      <w:r>
        <w:rPr>
          <w:rFonts w:ascii="仿宋" w:eastAsia="仿宋" w:hAnsi="仿宋"/>
          <w:color w:val="000000" w:themeColor="text1"/>
          <w:sz w:val="28"/>
          <w:szCs w:val="28"/>
        </w:rPr>
        <w:t>邮 政 编 码 ：</w:t>
      </w:r>
    </w:p>
    <w:p w:rsidR="00A76733" w:rsidRDefault="00D055D9">
      <w:pPr>
        <w:spacing w:after="0" w:line="360" w:lineRule="auto"/>
        <w:rPr>
          <w:rFonts w:ascii="仿宋" w:eastAsia="仿宋" w:hAnsi="仿宋"/>
          <w:color w:val="000000" w:themeColor="text1"/>
          <w:sz w:val="28"/>
          <w:szCs w:val="28"/>
        </w:rPr>
      </w:pPr>
      <w:r>
        <w:rPr>
          <w:rFonts w:ascii="仿宋" w:eastAsia="仿宋" w:hAnsi="仿宋"/>
          <w:color w:val="000000" w:themeColor="text1"/>
          <w:sz w:val="28"/>
          <w:szCs w:val="28"/>
        </w:rPr>
        <w:t>传        真：</w:t>
      </w:r>
    </w:p>
    <w:p w:rsidR="00A76733" w:rsidRDefault="00D055D9">
      <w:pPr>
        <w:spacing w:after="0" w:line="360" w:lineRule="auto"/>
        <w:rPr>
          <w:rFonts w:ascii="仿宋" w:eastAsia="仿宋" w:hAnsi="仿宋"/>
          <w:color w:val="000000" w:themeColor="text1"/>
          <w:sz w:val="28"/>
          <w:szCs w:val="28"/>
        </w:rPr>
      </w:pPr>
      <w:r>
        <w:rPr>
          <w:rFonts w:ascii="仿宋" w:eastAsia="仿宋" w:hAnsi="仿宋"/>
          <w:color w:val="000000" w:themeColor="text1"/>
          <w:sz w:val="28"/>
          <w:szCs w:val="28"/>
        </w:rPr>
        <w:t>电        话：</w:t>
      </w:r>
    </w:p>
    <w:p w:rsidR="00A76733" w:rsidRDefault="00A76733">
      <w:pPr>
        <w:spacing w:after="0" w:line="360" w:lineRule="auto"/>
        <w:rPr>
          <w:rFonts w:ascii="仿宋" w:eastAsia="仿宋" w:hAnsi="仿宋"/>
          <w:color w:val="000000" w:themeColor="text1"/>
          <w:sz w:val="28"/>
          <w:szCs w:val="28"/>
        </w:rPr>
      </w:pPr>
    </w:p>
    <w:p w:rsidR="00A76733" w:rsidRDefault="00A76733">
      <w:pPr>
        <w:spacing w:after="0" w:line="360" w:lineRule="auto"/>
        <w:rPr>
          <w:rFonts w:ascii="仿宋" w:eastAsia="仿宋" w:hAnsi="仿宋"/>
          <w:color w:val="000000" w:themeColor="text1"/>
          <w:sz w:val="28"/>
          <w:szCs w:val="28"/>
        </w:rPr>
      </w:pPr>
    </w:p>
    <w:p w:rsidR="00A76733" w:rsidRDefault="00D055D9">
      <w:pPr>
        <w:spacing w:after="0"/>
        <w:jc w:val="left"/>
        <w:outlineLvl w:val="1"/>
        <w:rPr>
          <w:rFonts w:ascii="仿宋" w:eastAsia="仿宋" w:hAnsi="仿宋"/>
          <w:bCs/>
          <w:color w:val="000000" w:themeColor="text1"/>
          <w:sz w:val="28"/>
          <w:szCs w:val="28"/>
        </w:rPr>
      </w:pPr>
      <w:r>
        <w:rPr>
          <w:rFonts w:ascii="仿宋" w:eastAsia="仿宋" w:hAnsi="仿宋" w:hint="eastAsia"/>
          <w:color w:val="000000" w:themeColor="text1"/>
          <w:sz w:val="28"/>
          <w:szCs w:val="28"/>
          <w:lang w:val="zh-CN"/>
        </w:rPr>
        <w:t>附：被授权人身份证件</w:t>
      </w:r>
    </w:p>
    <w:p w:rsidR="00A76733" w:rsidRDefault="00D055D9">
      <w:pPr>
        <w:jc w:val="center"/>
        <w:outlineLvl w:val="1"/>
        <w:rPr>
          <w:rFonts w:ascii="仿宋" w:eastAsia="仿宋" w:hAnsi="仿宋"/>
          <w:b/>
          <w:color w:val="000000" w:themeColor="text1"/>
          <w:sz w:val="28"/>
          <w:szCs w:val="28"/>
        </w:rPr>
      </w:pPr>
      <w:r>
        <w:rPr>
          <w:rFonts w:ascii="仿宋" w:eastAsia="仿宋" w:hAnsi="仿宋" w:hint="eastAsia"/>
          <w:b/>
          <w:color w:val="000000" w:themeColor="text1"/>
          <w:sz w:val="28"/>
          <w:szCs w:val="28"/>
        </w:rPr>
        <w:lastRenderedPageBreak/>
        <w:t>3-</w:t>
      </w:r>
      <w:r>
        <w:rPr>
          <w:rFonts w:ascii="仿宋" w:eastAsia="仿宋" w:hAnsi="仿宋"/>
          <w:b/>
          <w:bCs/>
          <w:color w:val="000000" w:themeColor="text1"/>
          <w:sz w:val="28"/>
          <w:szCs w:val="28"/>
        </w:rPr>
        <w:t>3</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Pr>
          <w:rFonts w:ascii="仿宋" w:eastAsia="仿宋" w:hAnsi="仿宋" w:hint="eastAsia"/>
          <w:b/>
          <w:bCs/>
          <w:color w:val="000000" w:themeColor="text1"/>
          <w:sz w:val="28"/>
          <w:szCs w:val="28"/>
        </w:rPr>
        <w:t xml:space="preserve"> 企业</w:t>
      </w:r>
      <w:r>
        <w:rPr>
          <w:rFonts w:ascii="仿宋" w:eastAsia="仿宋" w:hAnsi="仿宋" w:hint="eastAsia"/>
          <w:b/>
          <w:color w:val="000000" w:themeColor="text1"/>
          <w:sz w:val="28"/>
          <w:szCs w:val="28"/>
        </w:rPr>
        <w:t>法人营业执照（复印件并加盖公章）</w:t>
      </w:r>
    </w:p>
    <w:p w:rsidR="00A76733" w:rsidRDefault="00A76733">
      <w:pPr>
        <w:jc w:val="center"/>
        <w:outlineLvl w:val="1"/>
        <w:rPr>
          <w:rFonts w:ascii="仿宋" w:eastAsia="仿宋" w:hAnsi="仿宋"/>
          <w:b/>
          <w:color w:val="000000" w:themeColor="text1"/>
          <w:sz w:val="28"/>
          <w:szCs w:val="28"/>
        </w:rPr>
      </w:pPr>
    </w:p>
    <w:p w:rsidR="00A76733" w:rsidRDefault="00D055D9">
      <w:pPr>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重庆外语外事学院：</w:t>
      </w:r>
    </w:p>
    <w:p w:rsidR="00A76733" w:rsidRDefault="00D055D9">
      <w:pPr>
        <w:spacing w:after="0"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现附上由</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（签发机关名称）签发的我方法人营业执照复印件，该执照业经年检，真实有效。</w:t>
      </w:r>
    </w:p>
    <w:p w:rsidR="00A76733" w:rsidRDefault="00A76733">
      <w:pPr>
        <w:spacing w:line="380" w:lineRule="exact"/>
        <w:rPr>
          <w:rFonts w:ascii="仿宋" w:eastAsia="仿宋" w:hAnsi="仿宋"/>
          <w:color w:val="000000" w:themeColor="text1"/>
          <w:sz w:val="28"/>
          <w:szCs w:val="28"/>
        </w:rPr>
      </w:pPr>
    </w:p>
    <w:p w:rsidR="00A76733" w:rsidRDefault="00A76733">
      <w:pPr>
        <w:spacing w:line="380" w:lineRule="exact"/>
        <w:rPr>
          <w:rFonts w:ascii="仿宋" w:eastAsia="仿宋" w:hAnsi="仿宋"/>
          <w:color w:val="000000" w:themeColor="text1"/>
          <w:sz w:val="28"/>
          <w:szCs w:val="28"/>
        </w:rPr>
      </w:pPr>
    </w:p>
    <w:p w:rsidR="00A76733" w:rsidRDefault="00A76733">
      <w:pPr>
        <w:spacing w:line="380" w:lineRule="exact"/>
        <w:rPr>
          <w:rFonts w:ascii="仿宋" w:eastAsia="仿宋" w:hAnsi="仿宋"/>
          <w:color w:val="000000" w:themeColor="text1"/>
          <w:sz w:val="28"/>
          <w:szCs w:val="28"/>
        </w:rPr>
      </w:pPr>
    </w:p>
    <w:p w:rsidR="00A76733" w:rsidRDefault="00A76733">
      <w:pPr>
        <w:spacing w:line="380" w:lineRule="exact"/>
        <w:rPr>
          <w:rFonts w:ascii="仿宋" w:eastAsia="仿宋" w:hAnsi="仿宋"/>
          <w:color w:val="000000" w:themeColor="text1"/>
          <w:sz w:val="28"/>
          <w:szCs w:val="28"/>
        </w:rPr>
      </w:pPr>
    </w:p>
    <w:p w:rsidR="00A76733" w:rsidRDefault="00A76733">
      <w:pPr>
        <w:spacing w:line="380" w:lineRule="exact"/>
        <w:rPr>
          <w:rFonts w:ascii="仿宋" w:eastAsia="仿宋" w:hAnsi="仿宋"/>
          <w:color w:val="000000" w:themeColor="text1"/>
          <w:sz w:val="28"/>
          <w:szCs w:val="28"/>
        </w:rPr>
      </w:pPr>
    </w:p>
    <w:p w:rsidR="00A76733" w:rsidRDefault="00A76733">
      <w:pPr>
        <w:spacing w:line="380" w:lineRule="exact"/>
        <w:rPr>
          <w:rFonts w:ascii="仿宋" w:eastAsia="仿宋" w:hAnsi="仿宋"/>
          <w:color w:val="000000" w:themeColor="text1"/>
          <w:sz w:val="28"/>
          <w:szCs w:val="28"/>
        </w:rPr>
      </w:pPr>
    </w:p>
    <w:p w:rsidR="00A76733" w:rsidRDefault="00A76733">
      <w:pPr>
        <w:spacing w:line="380" w:lineRule="exact"/>
        <w:rPr>
          <w:rFonts w:ascii="仿宋" w:eastAsia="仿宋" w:hAnsi="仿宋"/>
          <w:color w:val="000000" w:themeColor="text1"/>
          <w:sz w:val="28"/>
          <w:szCs w:val="28"/>
        </w:rPr>
      </w:pPr>
    </w:p>
    <w:p w:rsidR="00A76733" w:rsidRDefault="00D055D9">
      <w:pPr>
        <w:spacing w:line="3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参 与 人（全称并加盖公章）：</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 xml:space="preserve">     </w:t>
      </w:r>
    </w:p>
    <w:p w:rsidR="00A76733" w:rsidRDefault="00D055D9">
      <w:pPr>
        <w:spacing w:line="3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lang w:val="zh-CN"/>
        </w:rPr>
        <w:t>参与人授权代表</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u w:val="single"/>
        </w:rPr>
        <w:t xml:space="preserve">           </w:t>
      </w:r>
      <w:r>
        <w:rPr>
          <w:rFonts w:ascii="仿宋" w:eastAsia="仿宋" w:hAnsi="仿宋"/>
          <w:color w:val="000000" w:themeColor="text1"/>
          <w:sz w:val="28"/>
          <w:szCs w:val="28"/>
          <w:u w:val="single"/>
        </w:rPr>
        <w:t xml:space="preserve"> </w:t>
      </w:r>
      <w:r>
        <w:rPr>
          <w:rFonts w:ascii="仿宋" w:eastAsia="仿宋" w:hAnsi="仿宋" w:hint="eastAsia"/>
          <w:color w:val="000000" w:themeColor="text1"/>
          <w:sz w:val="28"/>
          <w:szCs w:val="28"/>
          <w:u w:val="single"/>
        </w:rPr>
        <w:t xml:space="preserve">              </w:t>
      </w:r>
    </w:p>
    <w:p w:rsidR="00A76733" w:rsidRDefault="00D055D9">
      <w:pPr>
        <w:spacing w:line="3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日      期：</w:t>
      </w:r>
      <w:r>
        <w:rPr>
          <w:rFonts w:ascii="仿宋" w:eastAsia="仿宋" w:hAnsi="仿宋" w:hint="eastAsia"/>
          <w:color w:val="000000" w:themeColor="text1"/>
          <w:sz w:val="28"/>
          <w:szCs w:val="28"/>
          <w:u w:val="single"/>
        </w:rPr>
        <w:t xml:space="preserve">                                </w:t>
      </w:r>
    </w:p>
    <w:p w:rsidR="00A76733" w:rsidRDefault="00D055D9">
      <w:pPr>
        <w:spacing w:line="380" w:lineRule="exact"/>
        <w:jc w:val="center"/>
        <w:outlineLvl w:val="2"/>
        <w:rPr>
          <w:rFonts w:ascii="仿宋" w:eastAsia="仿宋" w:hAnsi="仿宋"/>
          <w:b/>
          <w:color w:val="000000" w:themeColor="text1"/>
          <w:sz w:val="28"/>
          <w:szCs w:val="28"/>
        </w:rPr>
      </w:pPr>
      <w:r>
        <w:rPr>
          <w:rFonts w:ascii="仿宋" w:eastAsia="仿宋" w:hAnsi="仿宋" w:hint="eastAsia"/>
          <w:b/>
          <w:color w:val="000000" w:themeColor="text1"/>
          <w:sz w:val="28"/>
          <w:szCs w:val="28"/>
        </w:rPr>
        <w:br w:type="page"/>
      </w:r>
      <w:bookmarkStart w:id="343" w:name="_Toc259692661"/>
      <w:bookmarkStart w:id="344" w:name="_Toc182372790"/>
      <w:bookmarkStart w:id="345" w:name="_Toc259692754"/>
      <w:bookmarkStart w:id="346" w:name="_Toc254790914"/>
      <w:bookmarkStart w:id="347" w:name="_Toc255975021"/>
      <w:bookmarkStart w:id="348" w:name="_Toc258401270"/>
      <w:bookmarkStart w:id="349" w:name="_Toc249325725"/>
      <w:bookmarkStart w:id="350" w:name="_Toc259520879"/>
      <w:bookmarkStart w:id="351" w:name="_Toc267060465"/>
      <w:bookmarkStart w:id="352" w:name="_Toc192664161"/>
      <w:bookmarkStart w:id="353" w:name="_Toc211917124"/>
      <w:bookmarkStart w:id="354" w:name="_Toc254790916"/>
      <w:bookmarkStart w:id="355" w:name="_Toc255975023"/>
      <w:bookmarkStart w:id="356" w:name="_Toc259692756"/>
      <w:bookmarkStart w:id="357" w:name="_Toc203355741"/>
      <w:bookmarkStart w:id="358" w:name="_Toc266868686"/>
      <w:bookmarkStart w:id="359" w:name="_Toc259692663"/>
      <w:bookmarkStart w:id="360" w:name="_Toc266870922"/>
      <w:bookmarkStart w:id="361" w:name="_Toc267060081"/>
      <w:bookmarkStart w:id="362" w:name="_Toc259520881"/>
      <w:bookmarkStart w:id="363" w:name="_Toc258401272"/>
      <w:bookmarkStart w:id="364" w:name="_Toc251586246"/>
      <w:bookmarkStart w:id="365" w:name="_Toc235438286"/>
      <w:bookmarkStart w:id="366" w:name="_Toc267060466"/>
      <w:bookmarkStart w:id="367" w:name="_Toc235438357"/>
      <w:bookmarkStart w:id="368" w:name="_Toc267060221"/>
      <w:bookmarkStart w:id="369" w:name="_Toc266870447"/>
      <w:bookmarkStart w:id="370" w:name="_Toc253066629"/>
      <w:bookmarkStart w:id="371" w:name="_Toc232302127"/>
      <w:bookmarkStart w:id="372" w:name="_Toc192663694"/>
      <w:bookmarkStart w:id="373" w:name="_Toc251613844"/>
      <w:bookmarkStart w:id="374" w:name="_Toc236021462"/>
      <w:bookmarkStart w:id="375" w:name="_Toc235438003"/>
      <w:bookmarkStart w:id="376" w:name="_Toc266870446"/>
      <w:bookmarkStart w:id="377" w:name="_Toc192996454"/>
      <w:bookmarkStart w:id="378" w:name="_Toc266868684"/>
      <w:bookmarkStart w:id="379" w:name="_Toc266870921"/>
      <w:bookmarkStart w:id="380" w:name="_Toc193165742"/>
      <w:bookmarkStart w:id="381" w:name="_Toc267060080"/>
      <w:bookmarkStart w:id="382" w:name="_Toc267060220"/>
      <w:bookmarkStart w:id="383" w:name="_Toc193160456"/>
      <w:bookmarkStart w:id="384" w:name="_Toc191803634"/>
      <w:bookmarkStart w:id="385" w:name="_Toc192663843"/>
      <w:bookmarkStart w:id="386" w:name="_Toc192996346"/>
      <w:bookmarkStart w:id="387" w:name="_Toc169332957"/>
      <w:bookmarkStart w:id="388" w:name="_Toc182805225"/>
      <w:bookmarkStart w:id="389" w:name="_Toc181436469"/>
      <w:bookmarkStart w:id="390" w:name="_Toc160880168"/>
      <w:bookmarkStart w:id="391" w:name="_Toc169332846"/>
      <w:bookmarkStart w:id="392" w:name="_Toc191783230"/>
      <w:bookmarkStart w:id="393" w:name="_Toc170798801"/>
      <w:bookmarkStart w:id="394" w:name="_Toc191802698"/>
      <w:bookmarkStart w:id="395" w:name="_Toc180302921"/>
      <w:bookmarkStart w:id="396" w:name="_Toc160880537"/>
      <w:bookmarkStart w:id="397" w:name="_Toc181436573"/>
      <w:bookmarkStart w:id="398" w:name="_Toc191789337"/>
      <w:bookmarkStart w:id="399" w:name="_Toc177985477"/>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A76733" w:rsidRDefault="00D055D9">
      <w:pPr>
        <w:spacing w:afterLines="100" w:after="312" w:line="480" w:lineRule="exact"/>
        <w:ind w:firstLine="573"/>
        <w:jc w:val="center"/>
        <w:rPr>
          <w:rFonts w:ascii="仿宋" w:eastAsia="仿宋" w:hAnsi="仿宋"/>
          <w:b/>
          <w:bCs/>
          <w:color w:val="000000" w:themeColor="text1"/>
          <w:sz w:val="28"/>
          <w:szCs w:val="28"/>
        </w:rPr>
      </w:pPr>
      <w:bookmarkStart w:id="400" w:name="_Toc266870840"/>
      <w:bookmarkStart w:id="401" w:name="_Toc266870923"/>
      <w:bookmarkStart w:id="402" w:name="_Toc267059659"/>
      <w:bookmarkStart w:id="403" w:name="_Toc236021463"/>
      <w:bookmarkStart w:id="404" w:name="_Toc259692757"/>
      <w:bookmarkStart w:id="405" w:name="_Toc267059036"/>
      <w:bookmarkStart w:id="406" w:name="_Toc235438004"/>
      <w:bookmarkStart w:id="407" w:name="_Toc258401273"/>
      <w:bookmarkStart w:id="408" w:name="_Toc267059545"/>
      <w:bookmarkStart w:id="409" w:name="_Toc273178704"/>
      <w:bookmarkStart w:id="410" w:name="_Toc235438287"/>
      <w:bookmarkStart w:id="411" w:name="_Toc267060082"/>
      <w:bookmarkStart w:id="412" w:name="_Toc254790917"/>
      <w:bookmarkStart w:id="413" w:name="_Toc249325726"/>
      <w:bookmarkStart w:id="414" w:name="_Toc235438358"/>
      <w:bookmarkStart w:id="415" w:name="_Toc259520882"/>
      <w:bookmarkStart w:id="416" w:name="_Toc259692664"/>
      <w:bookmarkStart w:id="417" w:name="_Toc266868687"/>
      <w:bookmarkStart w:id="418" w:name="_Toc266868944"/>
      <w:bookmarkStart w:id="419" w:name="_Toc267060327"/>
      <w:bookmarkStart w:id="420" w:name="_Toc232302128"/>
      <w:bookmarkStart w:id="421" w:name="_Toc266870448"/>
      <w:bookmarkStart w:id="422" w:name="_Toc267060467"/>
      <w:bookmarkStart w:id="423" w:name="_Toc251613845"/>
      <w:bookmarkStart w:id="424" w:name="_Toc251586247"/>
      <w:bookmarkStart w:id="425" w:name="_Toc253066630"/>
      <w:bookmarkStart w:id="426" w:name="_Toc255975024"/>
      <w:bookmarkStart w:id="427" w:name="_Toc267059187"/>
      <w:bookmarkStart w:id="428" w:name="_Toc267059812"/>
      <w:bookmarkStart w:id="429" w:name="_Toc267059925"/>
      <w:bookmarkStart w:id="430" w:name="_Toc267060222"/>
      <w:r>
        <w:rPr>
          <w:rFonts w:ascii="仿宋" w:eastAsia="仿宋" w:hAnsi="仿宋" w:hint="eastAsia"/>
          <w:b/>
          <w:bCs/>
          <w:color w:val="000000" w:themeColor="text1"/>
          <w:sz w:val="28"/>
          <w:szCs w:val="28"/>
        </w:rPr>
        <w:lastRenderedPageBreak/>
        <w:t>4</w:t>
      </w:r>
      <w:r>
        <w:rPr>
          <w:rFonts w:ascii="仿宋" w:eastAsia="仿宋" w:hAnsi="仿宋"/>
          <w:b/>
          <w:bCs/>
          <w:color w:val="000000" w:themeColor="text1"/>
          <w:sz w:val="28"/>
          <w:szCs w:val="28"/>
        </w:rPr>
        <w:t>.</w:t>
      </w:r>
      <w:r>
        <w:rPr>
          <w:rFonts w:ascii="仿宋" w:eastAsia="仿宋" w:hAnsi="仿宋" w:hint="eastAsia"/>
          <w:b/>
          <w:bCs/>
          <w:color w:val="000000" w:themeColor="text1"/>
          <w:sz w:val="28"/>
          <w:szCs w:val="28"/>
        </w:rPr>
        <w:t>质保期和售后服务承诺书</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rsidR="00A76733" w:rsidRDefault="00D055D9">
      <w:pPr>
        <w:spacing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参与人根据公开询价文件中对售后服务的要求，结合自身实际情况进行承诺</w:t>
      </w:r>
      <w:r>
        <w:rPr>
          <w:rFonts w:ascii="仿宋" w:eastAsia="仿宋" w:hAnsi="仿宋"/>
          <w:color w:val="000000" w:themeColor="text1"/>
          <w:sz w:val="28"/>
          <w:szCs w:val="28"/>
        </w:rPr>
        <w:t>（含</w:t>
      </w:r>
      <w:r>
        <w:rPr>
          <w:rFonts w:ascii="仿宋" w:eastAsia="仿宋" w:hAnsi="仿宋" w:hint="eastAsia"/>
          <w:color w:val="000000" w:themeColor="text1"/>
          <w:sz w:val="28"/>
          <w:szCs w:val="28"/>
        </w:rPr>
        <w:t>产品质量</w:t>
      </w:r>
      <w:r>
        <w:rPr>
          <w:rFonts w:ascii="仿宋" w:eastAsia="仿宋" w:hAnsi="仿宋"/>
          <w:color w:val="000000" w:themeColor="text1"/>
          <w:sz w:val="28"/>
          <w:szCs w:val="28"/>
        </w:rPr>
        <w:t>保障体系等）、交货</w:t>
      </w:r>
      <w:r>
        <w:rPr>
          <w:rFonts w:ascii="仿宋" w:eastAsia="仿宋" w:hAnsi="仿宋" w:hint="eastAsia"/>
          <w:color w:val="000000" w:themeColor="text1"/>
          <w:sz w:val="28"/>
          <w:szCs w:val="28"/>
        </w:rPr>
        <w:t>周</w:t>
      </w:r>
      <w:r>
        <w:rPr>
          <w:rFonts w:ascii="仿宋" w:eastAsia="仿宋" w:hAnsi="仿宋"/>
          <w:color w:val="000000" w:themeColor="text1"/>
          <w:sz w:val="28"/>
          <w:szCs w:val="28"/>
        </w:rPr>
        <w:t>期承诺等</w:t>
      </w:r>
      <w:r>
        <w:rPr>
          <w:rFonts w:ascii="仿宋" w:eastAsia="仿宋" w:hAnsi="仿宋" w:hint="eastAsia"/>
          <w:color w:val="000000" w:themeColor="text1"/>
          <w:sz w:val="28"/>
          <w:szCs w:val="28"/>
        </w:rPr>
        <w:t>。</w:t>
      </w:r>
    </w:p>
    <w:p w:rsidR="00A76733" w:rsidRDefault="00D055D9">
      <w:pPr>
        <w:spacing w:line="500" w:lineRule="exact"/>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承诺如下：</w:t>
      </w:r>
    </w:p>
    <w:p w:rsidR="00A76733" w:rsidRDefault="00A76733">
      <w:pPr>
        <w:spacing w:line="420" w:lineRule="exact"/>
        <w:ind w:firstLine="480"/>
        <w:rPr>
          <w:rFonts w:ascii="仿宋" w:eastAsia="仿宋" w:hAnsi="仿宋"/>
          <w:color w:val="000000" w:themeColor="text1"/>
          <w:sz w:val="28"/>
          <w:szCs w:val="28"/>
        </w:rPr>
      </w:pPr>
    </w:p>
    <w:p w:rsidR="00A76733" w:rsidRDefault="00D055D9">
      <w:pPr>
        <w:spacing w:line="380" w:lineRule="exact"/>
        <w:rPr>
          <w:rFonts w:ascii="仿宋" w:eastAsia="仿宋" w:hAnsi="仿宋"/>
          <w:color w:val="000000" w:themeColor="text1"/>
          <w:sz w:val="28"/>
          <w:szCs w:val="28"/>
        </w:rPr>
      </w:pPr>
      <w:r>
        <w:rPr>
          <w:rFonts w:ascii="仿宋" w:eastAsia="仿宋" w:hAnsi="仿宋"/>
          <w:color w:val="000000" w:themeColor="text1"/>
          <w:sz w:val="28"/>
          <w:szCs w:val="28"/>
        </w:rPr>
        <w:t xml:space="preserve">                            </w:t>
      </w:r>
    </w:p>
    <w:p w:rsidR="00A76733" w:rsidRDefault="00A76733">
      <w:pPr>
        <w:spacing w:line="380" w:lineRule="exact"/>
        <w:rPr>
          <w:rFonts w:ascii="仿宋" w:eastAsia="仿宋" w:hAnsi="仿宋"/>
          <w:color w:val="000000" w:themeColor="text1"/>
          <w:sz w:val="28"/>
          <w:szCs w:val="28"/>
        </w:rPr>
      </w:pPr>
    </w:p>
    <w:p w:rsidR="00A76733" w:rsidRDefault="00A76733">
      <w:pPr>
        <w:spacing w:line="380" w:lineRule="exact"/>
        <w:rPr>
          <w:rFonts w:ascii="仿宋" w:eastAsia="仿宋" w:hAnsi="仿宋"/>
          <w:color w:val="000000" w:themeColor="text1"/>
          <w:sz w:val="28"/>
          <w:szCs w:val="28"/>
        </w:rPr>
      </w:pPr>
    </w:p>
    <w:p w:rsidR="00A76733" w:rsidRDefault="00A76733">
      <w:pPr>
        <w:spacing w:line="380" w:lineRule="exact"/>
        <w:rPr>
          <w:rFonts w:ascii="仿宋" w:eastAsia="仿宋" w:hAnsi="仿宋"/>
          <w:color w:val="000000" w:themeColor="text1"/>
          <w:sz w:val="28"/>
          <w:szCs w:val="28"/>
        </w:rPr>
      </w:pPr>
    </w:p>
    <w:p w:rsidR="00A76733" w:rsidRDefault="00A76733">
      <w:pPr>
        <w:spacing w:line="380" w:lineRule="exact"/>
        <w:rPr>
          <w:rFonts w:ascii="仿宋" w:eastAsia="仿宋" w:hAnsi="仿宋"/>
          <w:color w:val="000000" w:themeColor="text1"/>
          <w:sz w:val="28"/>
          <w:szCs w:val="28"/>
        </w:rPr>
      </w:pPr>
    </w:p>
    <w:p w:rsidR="00A76733" w:rsidRDefault="00A76733">
      <w:pPr>
        <w:spacing w:line="380" w:lineRule="exact"/>
        <w:rPr>
          <w:rFonts w:ascii="仿宋" w:eastAsia="仿宋" w:hAnsi="仿宋"/>
          <w:color w:val="000000" w:themeColor="text1"/>
          <w:sz w:val="28"/>
          <w:szCs w:val="28"/>
        </w:rPr>
      </w:pPr>
    </w:p>
    <w:p w:rsidR="00A76733" w:rsidRDefault="00A76733">
      <w:pPr>
        <w:spacing w:line="380" w:lineRule="exact"/>
        <w:rPr>
          <w:rFonts w:ascii="仿宋" w:eastAsia="仿宋" w:hAnsi="仿宋"/>
          <w:color w:val="000000" w:themeColor="text1"/>
          <w:sz w:val="28"/>
          <w:szCs w:val="28"/>
        </w:rPr>
      </w:pPr>
    </w:p>
    <w:p w:rsidR="00A76733" w:rsidRDefault="00A76733">
      <w:pPr>
        <w:spacing w:line="380" w:lineRule="exact"/>
        <w:rPr>
          <w:rFonts w:ascii="仿宋" w:eastAsia="仿宋" w:hAnsi="仿宋"/>
          <w:color w:val="000000" w:themeColor="text1"/>
          <w:sz w:val="28"/>
          <w:szCs w:val="28"/>
        </w:rPr>
      </w:pPr>
    </w:p>
    <w:p w:rsidR="00A76733" w:rsidRDefault="00A76733">
      <w:pPr>
        <w:spacing w:line="380" w:lineRule="exact"/>
        <w:rPr>
          <w:rFonts w:ascii="仿宋" w:eastAsia="仿宋" w:hAnsi="仿宋"/>
          <w:color w:val="000000" w:themeColor="text1"/>
          <w:sz w:val="28"/>
          <w:szCs w:val="28"/>
        </w:rPr>
      </w:pPr>
    </w:p>
    <w:p w:rsidR="00A76733" w:rsidRDefault="00A76733">
      <w:pPr>
        <w:spacing w:line="380" w:lineRule="exact"/>
        <w:rPr>
          <w:rFonts w:ascii="仿宋" w:eastAsia="仿宋" w:hAnsi="仿宋"/>
          <w:color w:val="000000" w:themeColor="text1"/>
          <w:sz w:val="28"/>
          <w:szCs w:val="28"/>
        </w:rPr>
      </w:pPr>
    </w:p>
    <w:p w:rsidR="00A76733" w:rsidRDefault="00A76733">
      <w:pPr>
        <w:spacing w:line="380" w:lineRule="exact"/>
        <w:rPr>
          <w:rFonts w:ascii="仿宋" w:eastAsia="仿宋" w:hAnsi="仿宋"/>
          <w:color w:val="000000" w:themeColor="text1"/>
          <w:sz w:val="28"/>
          <w:szCs w:val="28"/>
        </w:rPr>
      </w:pPr>
    </w:p>
    <w:p w:rsidR="00A76733" w:rsidRDefault="00A76733">
      <w:pPr>
        <w:spacing w:line="380" w:lineRule="exact"/>
        <w:rPr>
          <w:rFonts w:ascii="仿宋" w:eastAsia="仿宋" w:hAnsi="仿宋"/>
          <w:color w:val="000000" w:themeColor="text1"/>
          <w:sz w:val="28"/>
          <w:szCs w:val="28"/>
        </w:rPr>
      </w:pPr>
    </w:p>
    <w:p w:rsidR="00A76733" w:rsidRDefault="00D055D9">
      <w:pPr>
        <w:spacing w:line="380" w:lineRule="exact"/>
        <w:ind w:firstLineChars="1300" w:firstLine="3640"/>
        <w:rPr>
          <w:rFonts w:ascii="仿宋" w:eastAsia="仿宋" w:hAnsi="仿宋"/>
          <w:color w:val="000000" w:themeColor="text1"/>
          <w:sz w:val="28"/>
          <w:szCs w:val="28"/>
        </w:rPr>
      </w:pPr>
      <w:r>
        <w:rPr>
          <w:rFonts w:ascii="仿宋" w:eastAsia="仿宋" w:hAnsi="仿宋" w:hint="eastAsia"/>
          <w:color w:val="000000" w:themeColor="text1"/>
          <w:sz w:val="28"/>
          <w:szCs w:val="28"/>
        </w:rPr>
        <w:t>参 与 人（</w:t>
      </w:r>
      <w:r>
        <w:rPr>
          <w:rFonts w:ascii="仿宋" w:eastAsia="仿宋" w:hAnsi="仿宋" w:hint="eastAsia"/>
          <w:color w:val="000000" w:themeColor="text1"/>
          <w:sz w:val="28"/>
          <w:szCs w:val="28"/>
          <w:lang w:val="zh-CN"/>
        </w:rPr>
        <w:t>公司全称并加盖公章</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 xml:space="preserve">     </w:t>
      </w:r>
    </w:p>
    <w:p w:rsidR="00A76733" w:rsidRDefault="00D055D9">
      <w:pPr>
        <w:spacing w:line="3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参与人授权代表：</w:t>
      </w:r>
      <w:r>
        <w:rPr>
          <w:rFonts w:ascii="仿宋" w:eastAsia="仿宋" w:hAnsi="仿宋" w:hint="eastAsia"/>
          <w:color w:val="000000" w:themeColor="text1"/>
          <w:sz w:val="28"/>
          <w:szCs w:val="28"/>
          <w:u w:val="single"/>
        </w:rPr>
        <w:t xml:space="preserve">                   </w:t>
      </w:r>
      <w:r>
        <w:rPr>
          <w:rFonts w:ascii="仿宋" w:eastAsia="仿宋" w:hAnsi="仿宋"/>
          <w:color w:val="000000" w:themeColor="text1"/>
          <w:sz w:val="28"/>
          <w:szCs w:val="28"/>
          <w:u w:val="single"/>
        </w:rPr>
        <w:t xml:space="preserve">   </w:t>
      </w:r>
      <w:r>
        <w:rPr>
          <w:rFonts w:ascii="仿宋" w:eastAsia="仿宋" w:hAnsi="仿宋" w:hint="eastAsia"/>
          <w:color w:val="000000" w:themeColor="text1"/>
          <w:sz w:val="28"/>
          <w:szCs w:val="28"/>
          <w:u w:val="single"/>
        </w:rPr>
        <w:t xml:space="preserve">      </w:t>
      </w:r>
    </w:p>
    <w:p w:rsidR="00A76733" w:rsidRDefault="00D055D9">
      <w:pPr>
        <w:spacing w:line="420" w:lineRule="exact"/>
        <w:ind w:firstLine="426"/>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 xml:space="preserve">日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 xml:space="preserve">  期：</w:t>
      </w:r>
      <w:r>
        <w:rPr>
          <w:rFonts w:ascii="仿宋" w:eastAsia="仿宋" w:hAnsi="仿宋" w:hint="eastAsia"/>
          <w:color w:val="000000" w:themeColor="text1"/>
          <w:sz w:val="28"/>
          <w:szCs w:val="28"/>
          <w:u w:val="single"/>
        </w:rPr>
        <w:t xml:space="preserve">                                </w:t>
      </w:r>
    </w:p>
    <w:p w:rsidR="00A76733" w:rsidRDefault="00A76733">
      <w:pPr>
        <w:spacing w:line="380" w:lineRule="exact"/>
        <w:rPr>
          <w:rFonts w:ascii="仿宋" w:eastAsia="仿宋" w:hAnsi="仿宋"/>
          <w:color w:val="000000" w:themeColor="text1"/>
          <w:sz w:val="28"/>
          <w:szCs w:val="28"/>
        </w:rPr>
      </w:pPr>
    </w:p>
    <w:sectPr w:rsidR="00A76733" w:rsidSect="00D1447B">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FE4" w:rsidRDefault="00943FE4">
      <w:pPr>
        <w:spacing w:after="0" w:line="240" w:lineRule="auto"/>
      </w:pPr>
      <w:r>
        <w:separator/>
      </w:r>
    </w:p>
  </w:endnote>
  <w:endnote w:type="continuationSeparator" w:id="0">
    <w:p w:rsidR="00943FE4" w:rsidRDefault="00943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altName w:val="苹方-简"/>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Neue">
    <w:charset w:val="00"/>
    <w:family w:val="auto"/>
    <w:pitch w:val="default"/>
    <w:sig w:usb0="E50002FF" w:usb1="500079DB" w:usb2="00000010" w:usb3="00000000" w:csb0="00000000"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FangSong">
    <w:altName w:val="微软雅黑"/>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743474"/>
    </w:sdtPr>
    <w:sdtEndPr/>
    <w:sdtContent>
      <w:sdt>
        <w:sdtPr>
          <w:id w:val="455225834"/>
        </w:sdtPr>
        <w:sdtEndPr/>
        <w:sdtContent>
          <w:p w:rsidR="00A76733" w:rsidRDefault="00D055D9">
            <w:pPr>
              <w:pStyle w:val="ae"/>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3272B6">
              <w:rPr>
                <w:b/>
                <w:bCs/>
                <w:noProof/>
              </w:rPr>
              <w:t>13</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3272B6">
              <w:rPr>
                <w:b/>
                <w:bCs/>
                <w:noProof/>
              </w:rPr>
              <w:t>13</w:t>
            </w:r>
            <w:r>
              <w:rPr>
                <w:b/>
                <w:bCs/>
                <w:sz w:val="24"/>
                <w:szCs w:val="24"/>
              </w:rPr>
              <w:fldChar w:fldCharType="end"/>
            </w:r>
            <w:r>
              <w:rPr>
                <w:b/>
                <w:bCs/>
                <w:sz w:val="24"/>
                <w:szCs w:val="24"/>
              </w:rPr>
              <w:t xml:space="preserve">        </w:t>
            </w:r>
          </w:p>
          <w:p w:rsidR="00A76733" w:rsidRDefault="00943FE4">
            <w:pPr>
              <w:pStyle w:val="ae"/>
              <w:jc w:val="center"/>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FE4" w:rsidRDefault="00943FE4">
      <w:pPr>
        <w:spacing w:after="0" w:line="240" w:lineRule="auto"/>
      </w:pPr>
      <w:r>
        <w:separator/>
      </w:r>
    </w:p>
  </w:footnote>
  <w:footnote w:type="continuationSeparator" w:id="0">
    <w:p w:rsidR="00943FE4" w:rsidRDefault="00943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043" w:rsidRDefault="00092043" w:rsidP="00C059A7">
    <w:pPr>
      <w:pStyle w:val="af0"/>
      <w:jc w:val="both"/>
      <w:rPr>
        <w:rFonts w:hint="eastAsia"/>
      </w:rPr>
    </w:pPr>
    <w:r>
      <w:rPr>
        <w:noProof/>
        <w:color w:val="000000" w:themeColor="text1"/>
      </w:rPr>
      <w:drawing>
        <wp:anchor distT="0" distB="0" distL="114300" distR="114300" simplePos="0" relativeHeight="251659264" behindDoc="0" locked="0" layoutInCell="1" allowOverlap="1" wp14:anchorId="625E9CC2" wp14:editId="62B0AF64">
          <wp:simplePos x="0" y="0"/>
          <wp:positionH relativeFrom="column">
            <wp:posOffset>1929765</wp:posOffset>
          </wp:positionH>
          <wp:positionV relativeFrom="paragraph">
            <wp:posOffset>-416560</wp:posOffset>
          </wp:positionV>
          <wp:extent cx="1524000" cy="360680"/>
          <wp:effectExtent l="0" t="0" r="0" b="127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524000" cy="3606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733" w:rsidRDefault="00A76733">
    <w:pPr>
      <w:pStyle w:val="af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733" w:rsidRDefault="00A76733">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CEFF56BA"/>
    <w:rsid w:val="DCED8144"/>
    <w:rsid w:val="DD6BDA1C"/>
    <w:rsid w:val="EFE78963"/>
    <w:rsid w:val="0000490C"/>
    <w:rsid w:val="000569E1"/>
    <w:rsid w:val="00074B20"/>
    <w:rsid w:val="00082572"/>
    <w:rsid w:val="00092043"/>
    <w:rsid w:val="000E468D"/>
    <w:rsid w:val="000E5922"/>
    <w:rsid w:val="000F0B17"/>
    <w:rsid w:val="000F4F45"/>
    <w:rsid w:val="0013118F"/>
    <w:rsid w:val="00155A93"/>
    <w:rsid w:val="001561E9"/>
    <w:rsid w:val="00176C00"/>
    <w:rsid w:val="00182C6E"/>
    <w:rsid w:val="001A5B43"/>
    <w:rsid w:val="001B44E3"/>
    <w:rsid w:val="001B719E"/>
    <w:rsid w:val="001C6943"/>
    <w:rsid w:val="00235C32"/>
    <w:rsid w:val="00244E90"/>
    <w:rsid w:val="002664A7"/>
    <w:rsid w:val="002772BB"/>
    <w:rsid w:val="002C2C3D"/>
    <w:rsid w:val="002C4297"/>
    <w:rsid w:val="002C510F"/>
    <w:rsid w:val="002D528A"/>
    <w:rsid w:val="003272B6"/>
    <w:rsid w:val="00334E6F"/>
    <w:rsid w:val="00350400"/>
    <w:rsid w:val="003570A0"/>
    <w:rsid w:val="003A4C6B"/>
    <w:rsid w:val="003B0EA6"/>
    <w:rsid w:val="003C60EF"/>
    <w:rsid w:val="003E6439"/>
    <w:rsid w:val="003F20A6"/>
    <w:rsid w:val="00404FA2"/>
    <w:rsid w:val="004242F4"/>
    <w:rsid w:val="0043243C"/>
    <w:rsid w:val="00441955"/>
    <w:rsid w:val="0047598C"/>
    <w:rsid w:val="004D4516"/>
    <w:rsid w:val="004F7C9F"/>
    <w:rsid w:val="00502F52"/>
    <w:rsid w:val="00582530"/>
    <w:rsid w:val="00590957"/>
    <w:rsid w:val="00590EFE"/>
    <w:rsid w:val="005A5A4D"/>
    <w:rsid w:val="005C0FFF"/>
    <w:rsid w:val="005F1FC8"/>
    <w:rsid w:val="006054EE"/>
    <w:rsid w:val="00612846"/>
    <w:rsid w:val="00630374"/>
    <w:rsid w:val="006654F3"/>
    <w:rsid w:val="006754A8"/>
    <w:rsid w:val="006F3C71"/>
    <w:rsid w:val="007B0F09"/>
    <w:rsid w:val="007B2319"/>
    <w:rsid w:val="0081578E"/>
    <w:rsid w:val="00820F76"/>
    <w:rsid w:val="00874219"/>
    <w:rsid w:val="008902DC"/>
    <w:rsid w:val="00916532"/>
    <w:rsid w:val="00923C7E"/>
    <w:rsid w:val="00936704"/>
    <w:rsid w:val="00943FE4"/>
    <w:rsid w:val="009606BC"/>
    <w:rsid w:val="00967E57"/>
    <w:rsid w:val="00994E59"/>
    <w:rsid w:val="00A12E18"/>
    <w:rsid w:val="00A148CE"/>
    <w:rsid w:val="00A24465"/>
    <w:rsid w:val="00A40610"/>
    <w:rsid w:val="00A4220E"/>
    <w:rsid w:val="00A44A63"/>
    <w:rsid w:val="00A64A5B"/>
    <w:rsid w:val="00A76733"/>
    <w:rsid w:val="00A774F7"/>
    <w:rsid w:val="00AD29A3"/>
    <w:rsid w:val="00AF3C2A"/>
    <w:rsid w:val="00B14C37"/>
    <w:rsid w:val="00B54440"/>
    <w:rsid w:val="00B554E7"/>
    <w:rsid w:val="00BD49FB"/>
    <w:rsid w:val="00BD7232"/>
    <w:rsid w:val="00BE1921"/>
    <w:rsid w:val="00C035B5"/>
    <w:rsid w:val="00C059A7"/>
    <w:rsid w:val="00C676BA"/>
    <w:rsid w:val="00C81AB4"/>
    <w:rsid w:val="00C857BF"/>
    <w:rsid w:val="00D055D9"/>
    <w:rsid w:val="00D1447B"/>
    <w:rsid w:val="00D2102C"/>
    <w:rsid w:val="00D36D52"/>
    <w:rsid w:val="00D56DEA"/>
    <w:rsid w:val="00D602F1"/>
    <w:rsid w:val="00E11567"/>
    <w:rsid w:val="00E3310A"/>
    <w:rsid w:val="00E33B9E"/>
    <w:rsid w:val="00E33C1C"/>
    <w:rsid w:val="00E726C8"/>
    <w:rsid w:val="00E95973"/>
    <w:rsid w:val="00ED2437"/>
    <w:rsid w:val="00EE3803"/>
    <w:rsid w:val="00EF722F"/>
    <w:rsid w:val="00F0149B"/>
    <w:rsid w:val="00F8646A"/>
    <w:rsid w:val="00F876DE"/>
    <w:rsid w:val="00FF1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341A3E2"/>
  <w15:docId w15:val="{5843FA49-3A2F-4900-803B-926E4B1DD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unhideWhenUsed/>
    <w:qFormat/>
    <w:pPr>
      <w:keepNext/>
      <w:keepLines/>
      <w:spacing w:before="120" w:after="0"/>
      <w:outlineLvl w:val="6"/>
    </w:pPr>
    <w:rPr>
      <w:i/>
      <w:iCs/>
    </w:rPr>
  </w:style>
  <w:style w:type="paragraph" w:styleId="8">
    <w:name w:val="heading 8"/>
    <w:basedOn w:val="a"/>
    <w:next w:val="a"/>
    <w:link w:val="80"/>
    <w:uiPriority w:val="9"/>
    <w:unhideWhenUsed/>
    <w:qFormat/>
    <w:pPr>
      <w:keepNext/>
      <w:keepLines/>
      <w:spacing w:before="120" w:after="0"/>
      <w:outlineLvl w:val="7"/>
    </w:pPr>
    <w:rPr>
      <w:b/>
      <w:bCs/>
    </w:rPr>
  </w:style>
  <w:style w:type="paragraph" w:styleId="9">
    <w:name w:val="heading 9"/>
    <w:basedOn w:val="a"/>
    <w:next w:val="a"/>
    <w:link w:val="90"/>
    <w:uiPriority w:val="9"/>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unhideWhenUsed/>
    <w:qFormat/>
    <w:rPr>
      <w:b/>
      <w:bCs/>
      <w:sz w:val="18"/>
      <w:szCs w:val="18"/>
    </w:rPr>
  </w:style>
  <w:style w:type="paragraph" w:styleId="a5">
    <w:name w:val="annotation text"/>
    <w:basedOn w:val="a"/>
    <w:uiPriority w:val="99"/>
    <w:unhideWhenUsed/>
    <w:qFormat/>
    <w:pPr>
      <w:jc w:val="left"/>
    </w:pPr>
  </w:style>
  <w:style w:type="paragraph" w:styleId="a6">
    <w:name w:val="Body Text"/>
    <w:basedOn w:val="a"/>
    <w:link w:val="a7"/>
    <w:uiPriority w:val="99"/>
    <w:unhideWhenUsed/>
    <w:qFormat/>
    <w:pPr>
      <w:spacing w:after="120"/>
    </w:pPr>
  </w:style>
  <w:style w:type="paragraph" w:styleId="31">
    <w:name w:val="toc 3"/>
    <w:basedOn w:val="a"/>
    <w:next w:val="a"/>
    <w:uiPriority w:val="39"/>
    <w:unhideWhenUsed/>
    <w:qFormat/>
    <w:pPr>
      <w:spacing w:after="100" w:line="259" w:lineRule="auto"/>
      <w:ind w:left="440"/>
      <w:jc w:val="left"/>
    </w:pPr>
    <w:rPr>
      <w:rFonts w:cs="Times New Roman"/>
    </w:rPr>
  </w:style>
  <w:style w:type="paragraph" w:styleId="a8">
    <w:name w:val="Plain Text"/>
    <w:basedOn w:val="a"/>
    <w:link w:val="a9"/>
    <w:unhideWhenUsed/>
    <w:qFormat/>
    <w:rPr>
      <w:rFonts w:asciiTheme="minorEastAsia" w:hAnsi="Courier New" w:cs="Courier New"/>
    </w:rPr>
  </w:style>
  <w:style w:type="paragraph" w:styleId="aa">
    <w:name w:val="Date"/>
    <w:basedOn w:val="a"/>
    <w:next w:val="a"/>
    <w:link w:val="ab"/>
    <w:qFormat/>
    <w:pPr>
      <w:adjustRightInd w:val="0"/>
      <w:spacing w:line="360" w:lineRule="atLeast"/>
      <w:textAlignment w:val="baseline"/>
    </w:pPr>
    <w:rPr>
      <w:sz w:val="24"/>
      <w:szCs w:val="20"/>
    </w:rPr>
  </w:style>
  <w:style w:type="paragraph" w:styleId="ac">
    <w:name w:val="Balloon Text"/>
    <w:basedOn w:val="a"/>
    <w:link w:val="ad"/>
    <w:uiPriority w:val="99"/>
    <w:unhideWhenUsed/>
    <w:qFormat/>
    <w:pPr>
      <w:spacing w:after="0" w:line="240" w:lineRule="auto"/>
    </w:pPr>
    <w:rPr>
      <w:sz w:val="18"/>
      <w:szCs w:val="18"/>
    </w:rPr>
  </w:style>
  <w:style w:type="paragraph" w:styleId="ae">
    <w:name w:val="footer"/>
    <w:basedOn w:val="a"/>
    <w:link w:val="af"/>
    <w:uiPriority w:val="99"/>
    <w:unhideWhenUsed/>
    <w:qFormat/>
    <w:pPr>
      <w:tabs>
        <w:tab w:val="center" w:pos="4153"/>
        <w:tab w:val="right" w:pos="8306"/>
      </w:tabs>
      <w:snapToGrid w:val="0"/>
      <w:spacing w:line="240" w:lineRule="auto"/>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pPr>
      <w:spacing w:after="100" w:line="259" w:lineRule="auto"/>
      <w:jc w:val="left"/>
    </w:pPr>
    <w:rPr>
      <w:rFonts w:cs="Times New Roman"/>
    </w:rPr>
  </w:style>
  <w:style w:type="paragraph" w:styleId="af2">
    <w:name w:val="Subtitle"/>
    <w:basedOn w:val="a"/>
    <w:next w:val="a"/>
    <w:link w:val="af3"/>
    <w:uiPriority w:val="11"/>
    <w:qFormat/>
    <w:pPr>
      <w:spacing w:after="240"/>
      <w:jc w:val="center"/>
    </w:pPr>
    <w:rPr>
      <w:rFonts w:asciiTheme="majorHAnsi" w:eastAsiaTheme="majorEastAsia" w:hAnsiTheme="majorHAnsi" w:cstheme="majorBidi"/>
      <w:sz w:val="24"/>
      <w:szCs w:val="24"/>
    </w:rPr>
  </w:style>
  <w:style w:type="paragraph" w:styleId="32">
    <w:name w:val="Body Text Indent 3"/>
    <w:basedOn w:val="a"/>
    <w:link w:val="33"/>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1">
    <w:name w:val="toc 2"/>
    <w:basedOn w:val="a"/>
    <w:next w:val="a"/>
    <w:uiPriority w:val="39"/>
    <w:unhideWhenUsed/>
    <w:qFormat/>
    <w:pPr>
      <w:spacing w:after="100" w:line="259" w:lineRule="auto"/>
      <w:ind w:left="220"/>
      <w:jc w:val="left"/>
    </w:pPr>
    <w:rPr>
      <w:rFonts w:cs="Times New Roman"/>
    </w:rPr>
  </w:style>
  <w:style w:type="paragraph" w:styleId="af4">
    <w:name w:val="Normal (Web)"/>
    <w:basedOn w:val="a"/>
    <w:uiPriority w:val="99"/>
    <w:unhideWhenUsed/>
    <w:rPr>
      <w:sz w:val="24"/>
    </w:rPr>
  </w:style>
  <w:style w:type="paragraph" w:styleId="af5">
    <w:name w:val="Title"/>
    <w:basedOn w:val="a"/>
    <w:next w:val="a"/>
    <w:link w:val="af6"/>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f7">
    <w:name w:val="Strong"/>
    <w:basedOn w:val="a0"/>
    <w:uiPriority w:val="22"/>
    <w:qFormat/>
    <w:rPr>
      <w:b/>
      <w:bCs/>
      <w:color w:val="auto"/>
    </w:rPr>
  </w:style>
  <w:style w:type="character" w:styleId="af8">
    <w:name w:val="Emphasis"/>
    <w:basedOn w:val="a0"/>
    <w:uiPriority w:val="20"/>
    <w:qFormat/>
    <w:rPr>
      <w:i/>
      <w:iCs/>
      <w:color w:val="auto"/>
    </w:rPr>
  </w:style>
  <w:style w:type="character" w:styleId="af9">
    <w:name w:val="Hyperlink"/>
    <w:basedOn w:val="a0"/>
    <w:uiPriority w:val="99"/>
    <w:unhideWhenUsed/>
    <w:qFormat/>
    <w:rPr>
      <w:color w:val="F49100" w:themeColor="hyperlink"/>
      <w:u w:val="single"/>
    </w:rPr>
  </w:style>
  <w:style w:type="character" w:styleId="afa">
    <w:name w:val="annotation reference"/>
    <w:basedOn w:val="a0"/>
    <w:uiPriority w:val="99"/>
    <w:unhideWhenUsed/>
    <w:qFormat/>
    <w:rPr>
      <w:sz w:val="21"/>
      <w:szCs w:val="21"/>
    </w:rPr>
  </w:style>
  <w:style w:type="table" w:styleId="afb">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f6">
    <w:name w:val="标题 字符"/>
    <w:basedOn w:val="a0"/>
    <w:link w:val="af5"/>
    <w:uiPriority w:val="10"/>
    <w:qFormat/>
    <w:rPr>
      <w:rFonts w:asciiTheme="majorHAnsi" w:eastAsiaTheme="majorEastAsia" w:hAnsiTheme="majorHAnsi" w:cstheme="majorBidi"/>
      <w:b/>
      <w:bCs/>
      <w:spacing w:val="-7"/>
      <w:sz w:val="48"/>
      <w:szCs w:val="48"/>
    </w:rPr>
  </w:style>
  <w:style w:type="character" w:customStyle="1" w:styleId="af3">
    <w:name w:val="副标题 字符"/>
    <w:basedOn w:val="a0"/>
    <w:link w:val="af2"/>
    <w:uiPriority w:val="11"/>
    <w:qFormat/>
    <w:rPr>
      <w:rFonts w:asciiTheme="majorHAnsi" w:eastAsiaTheme="majorEastAsia" w:hAnsiTheme="majorHAnsi" w:cstheme="majorBidi"/>
      <w:sz w:val="24"/>
      <w:szCs w:val="24"/>
    </w:rPr>
  </w:style>
  <w:style w:type="paragraph" w:customStyle="1" w:styleId="12">
    <w:name w:val="无间隔1"/>
    <w:link w:val="afc"/>
    <w:uiPriority w:val="1"/>
    <w:qFormat/>
    <w:pPr>
      <w:jc w:val="both"/>
    </w:pPr>
    <w:rPr>
      <w:rFonts w:asciiTheme="minorHAnsi" w:eastAsiaTheme="minorEastAsia" w:hAnsiTheme="minorHAnsi" w:cstheme="minorBidi"/>
      <w:sz w:val="22"/>
      <w:szCs w:val="22"/>
    </w:rPr>
  </w:style>
  <w:style w:type="paragraph" w:customStyle="1" w:styleId="13">
    <w:name w:val="引用1"/>
    <w:basedOn w:val="a"/>
    <w:next w:val="a"/>
    <w:link w:val="afd"/>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d">
    <w:name w:val="引用 字符"/>
    <w:basedOn w:val="a0"/>
    <w:link w:val="13"/>
    <w:uiPriority w:val="29"/>
    <w:qFormat/>
    <w:rPr>
      <w:rFonts w:asciiTheme="majorHAnsi" w:eastAsiaTheme="majorEastAsia" w:hAnsiTheme="majorHAnsi" w:cstheme="majorBidi"/>
      <w:i/>
      <w:iCs/>
      <w:sz w:val="24"/>
      <w:szCs w:val="24"/>
    </w:rPr>
  </w:style>
  <w:style w:type="paragraph" w:customStyle="1" w:styleId="14">
    <w:name w:val="明显引用1"/>
    <w:basedOn w:val="a"/>
    <w:next w:val="a"/>
    <w:link w:val="afe"/>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e">
    <w:name w:val="明显引用 字符"/>
    <w:basedOn w:val="a0"/>
    <w:link w:val="14"/>
    <w:uiPriority w:val="30"/>
    <w:qFormat/>
    <w:rPr>
      <w:rFonts w:asciiTheme="majorHAnsi" w:eastAsiaTheme="majorEastAsia" w:hAnsiTheme="majorHAnsi" w:cstheme="majorBidi"/>
      <w:sz w:val="26"/>
      <w:szCs w:val="26"/>
    </w:rPr>
  </w:style>
  <w:style w:type="character" w:customStyle="1" w:styleId="15">
    <w:name w:val="不明显强调1"/>
    <w:basedOn w:val="a0"/>
    <w:uiPriority w:val="19"/>
    <w:qFormat/>
    <w:rPr>
      <w:i/>
      <w:iCs/>
      <w:color w:val="auto"/>
    </w:rPr>
  </w:style>
  <w:style w:type="character" w:customStyle="1" w:styleId="16">
    <w:name w:val="明显强调1"/>
    <w:basedOn w:val="a0"/>
    <w:uiPriority w:val="21"/>
    <w:qFormat/>
    <w:rPr>
      <w:b/>
      <w:bCs/>
      <w:i/>
      <w:iCs/>
      <w:color w:val="auto"/>
    </w:rPr>
  </w:style>
  <w:style w:type="character" w:customStyle="1" w:styleId="17">
    <w:name w:val="不明显参考1"/>
    <w:basedOn w:val="a0"/>
    <w:uiPriority w:val="31"/>
    <w:qFormat/>
    <w:rPr>
      <w:smallCaps/>
      <w:color w:val="auto"/>
      <w:u w:val="single" w:color="7F7F7F" w:themeColor="text1" w:themeTint="80"/>
    </w:rPr>
  </w:style>
  <w:style w:type="character" w:customStyle="1" w:styleId="18">
    <w:name w:val="明显参考1"/>
    <w:basedOn w:val="a0"/>
    <w:uiPriority w:val="32"/>
    <w:qFormat/>
    <w:rPr>
      <w:b/>
      <w:bCs/>
      <w:smallCaps/>
      <w:color w:val="auto"/>
      <w:u w:val="single"/>
    </w:rPr>
  </w:style>
  <w:style w:type="character" w:customStyle="1" w:styleId="19">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afc">
    <w:name w:val="无间隔 字符"/>
    <w:basedOn w:val="a0"/>
    <w:link w:val="12"/>
    <w:uiPriority w:val="1"/>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af1">
    <w:name w:val="页眉 字符"/>
    <w:basedOn w:val="a0"/>
    <w:link w:val="af0"/>
    <w:uiPriority w:val="99"/>
    <w:qFormat/>
    <w:rPr>
      <w:sz w:val="18"/>
      <w:szCs w:val="18"/>
    </w:rPr>
  </w:style>
  <w:style w:type="character" w:customStyle="1" w:styleId="af">
    <w:name w:val="页脚 字符"/>
    <w:basedOn w:val="a0"/>
    <w:link w:val="ae"/>
    <w:uiPriority w:val="99"/>
    <w:qFormat/>
    <w:rPr>
      <w:sz w:val="18"/>
      <w:szCs w:val="18"/>
    </w:rPr>
  </w:style>
  <w:style w:type="paragraph" w:customStyle="1" w:styleId="1a">
    <w:name w:val="列表段落1"/>
    <w:basedOn w:val="a"/>
    <w:uiPriority w:val="34"/>
    <w:qFormat/>
    <w:pPr>
      <w:ind w:firstLineChars="200" w:firstLine="420"/>
    </w:pPr>
  </w:style>
  <w:style w:type="character" w:customStyle="1" w:styleId="33">
    <w:name w:val="正文文本缩进 3 字符"/>
    <w:basedOn w:val="a0"/>
    <w:link w:val="32"/>
    <w:qFormat/>
    <w:rPr>
      <w:rFonts w:ascii="Times New Roman" w:eastAsia="宋体" w:hAnsi="Times New Roman" w:cs="Times New Roman"/>
      <w:kern w:val="2"/>
      <w:sz w:val="16"/>
      <w:szCs w:val="16"/>
    </w:rPr>
  </w:style>
  <w:style w:type="paragraph" w:customStyle="1" w:styleId="34">
    <w:name w:val="样式3"/>
    <w:basedOn w:val="a8"/>
    <w:qFormat/>
    <w:pPr>
      <w:widowControl w:val="0"/>
      <w:spacing w:after="0" w:line="0" w:lineRule="atLeast"/>
      <w:outlineLvl w:val="0"/>
    </w:pPr>
    <w:rPr>
      <w:rFonts w:ascii="宋体" w:eastAsia="宋体" w:cs="Times New Roman"/>
      <w:kern w:val="2"/>
      <w:sz w:val="28"/>
      <w:szCs w:val="20"/>
    </w:rPr>
  </w:style>
  <w:style w:type="character" w:customStyle="1" w:styleId="a9">
    <w:name w:val="纯文本 字符"/>
    <w:basedOn w:val="a0"/>
    <w:link w:val="a8"/>
    <w:uiPriority w:val="99"/>
    <w:semiHidden/>
    <w:qFormat/>
    <w:rPr>
      <w:rFonts w:asciiTheme="minorEastAsia" w:hAnsi="Courier New" w:cs="Courier New"/>
    </w:rPr>
  </w:style>
  <w:style w:type="character" w:customStyle="1" w:styleId="a7">
    <w:name w:val="正文文本 字符"/>
    <w:basedOn w:val="a0"/>
    <w:link w:val="a6"/>
    <w:uiPriority w:val="99"/>
    <w:semiHidden/>
    <w:qFormat/>
  </w:style>
  <w:style w:type="character" w:customStyle="1" w:styleId="Char">
    <w:name w:val="纯文本 Char"/>
    <w:qFormat/>
    <w:rPr>
      <w:rFonts w:ascii="宋体" w:eastAsia="宋体" w:hAnsi="Courier New"/>
      <w:kern w:val="2"/>
      <w:sz w:val="21"/>
      <w:lang w:val="en-US" w:eastAsia="zh-CN" w:bidi="ar-SA"/>
    </w:rPr>
  </w:style>
  <w:style w:type="character" w:customStyle="1" w:styleId="ab">
    <w:name w:val="日期 字符"/>
    <w:basedOn w:val="a0"/>
    <w:link w:val="aa"/>
    <w:qFormat/>
    <w:rPr>
      <w:sz w:val="24"/>
    </w:rPr>
  </w:style>
  <w:style w:type="character" w:customStyle="1" w:styleId="ad">
    <w:name w:val="批注框文本 字符"/>
    <w:basedOn w:val="a0"/>
    <w:link w:val="ac"/>
    <w:uiPriority w:val="99"/>
    <w:semiHidden/>
    <w:qFormat/>
    <w:rPr>
      <w:sz w:val="18"/>
      <w:szCs w:val="18"/>
    </w:rPr>
  </w:style>
  <w:style w:type="paragraph" w:customStyle="1" w:styleId="p1">
    <w:name w:val="p1"/>
    <w:basedOn w:val="a"/>
    <w:pPr>
      <w:spacing w:after="0" w:line="380" w:lineRule="atLeast"/>
      <w:jc w:val="left"/>
    </w:pPr>
    <w:rPr>
      <w:rFonts w:ascii="Helvetica Neue" w:eastAsia="Helvetica Neue" w:hAnsi="Helvetica Neue" w:cs="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eghqxz.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81A8DC-EE05-4F45-90D1-83FA485B1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823</Words>
  <Characters>4695</Characters>
  <Application>Microsoft Office Word</Application>
  <DocSecurity>0</DocSecurity>
  <Lines>39</Lines>
  <Paragraphs>11</Paragraphs>
  <ScaleCrop>false</ScaleCrop>
  <Company>微软中国</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Administrator</cp:lastModifiedBy>
  <cp:revision>3</cp:revision>
  <cp:lastPrinted>2022-02-28T18:30:00Z</cp:lastPrinted>
  <dcterms:created xsi:type="dcterms:W3CDTF">2022-03-11T08:07:00Z</dcterms:created>
  <dcterms:modified xsi:type="dcterms:W3CDTF">2022-03-11T08:08:00Z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